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Nancy Little   Saturday, April 4, 2026  </w:t>
      </w:r>
    </w:p>
    <w:p>
      <w:pPr>
        <w:pStyle w:val="Heading2"/>
      </w:pPr>
      <w:r>
        <w:t xml:space="preserve">Guests: 20  </w:t>
      </w:r>
    </w:p>
    <w:p>
      <w:pPr>
        <w:pStyle w:val="Heading2"/>
      </w:pPr>
      <w:r>
        <w:t xml:space="preserve">Start: 2:00 PM - 5:00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