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E12AA" w14:textId="53145882" w:rsidR="00C0612C" w:rsidRPr="002D23E8" w:rsidRDefault="00126573">
      <w:pPr>
        <w:rPr>
          <w:b/>
          <w:bCs/>
          <w:sz w:val="40"/>
          <w:szCs w:val="40"/>
          <w:lang w:val="en-US"/>
        </w:rPr>
      </w:pPr>
      <w:r w:rsidRPr="002D23E8">
        <w:rPr>
          <w:b/>
          <w:bCs/>
          <w:sz w:val="40"/>
          <w:szCs w:val="40"/>
          <w:lang w:val="en-US"/>
        </w:rPr>
        <w:t xml:space="preserve">References </w:t>
      </w:r>
      <w:proofErr w:type="spellStart"/>
      <w:r w:rsidRPr="002D23E8">
        <w:rPr>
          <w:b/>
          <w:bCs/>
          <w:sz w:val="40"/>
          <w:szCs w:val="40"/>
          <w:lang w:val="en-US"/>
        </w:rPr>
        <w:t>Tese</w:t>
      </w:r>
      <w:proofErr w:type="spellEnd"/>
    </w:p>
    <w:p w14:paraId="29DBFCAB" w14:textId="7FDA98C6" w:rsidR="00126573" w:rsidRPr="009E0794" w:rsidRDefault="009E0794">
      <w:pPr>
        <w:rPr>
          <w:sz w:val="28"/>
          <w:szCs w:val="28"/>
          <w:lang w:val="en-US"/>
        </w:rPr>
      </w:pPr>
      <w:r w:rsidRPr="009E0794">
        <w:rPr>
          <w:sz w:val="28"/>
          <w:szCs w:val="28"/>
          <w:highlight w:val="green"/>
          <w:lang w:val="en-US"/>
        </w:rPr>
        <w:t>Capitulo 1</w:t>
      </w:r>
      <w:r w:rsidR="002E19B5">
        <w:rPr>
          <w:sz w:val="28"/>
          <w:szCs w:val="28"/>
          <w:lang w:val="en-US"/>
        </w:rPr>
        <w:t xml:space="preserve"> - Introduction</w:t>
      </w:r>
    </w:p>
    <w:p w14:paraId="42D1E1E6"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r w:rsidRPr="0030368E">
        <w:rPr>
          <w:rFonts w:ascii="Times New Roman" w:eastAsia="Times New Roman" w:hAnsi="Times New Roman" w:cs="Times New Roman"/>
          <w:kern w:val="0"/>
          <w:lang w:val="en-US" w:eastAsia="pt-PT"/>
          <w14:ligatures w14:val="none"/>
        </w:rPr>
        <w:t xml:space="preserve">Andersen, G. (2024, January 31). The role of data science in sports analytics and performance tracking. </w:t>
      </w:r>
      <w:proofErr w:type="spellStart"/>
      <w:r w:rsidRPr="0030368E">
        <w:rPr>
          <w:rFonts w:ascii="Times New Roman" w:eastAsia="Times New Roman" w:hAnsi="Times New Roman" w:cs="Times New Roman"/>
          <w:i/>
          <w:iCs/>
          <w:kern w:val="0"/>
          <w:lang w:val="en-US" w:eastAsia="pt-PT"/>
          <w14:ligatures w14:val="none"/>
        </w:rPr>
        <w:t>MoldStud</w:t>
      </w:r>
      <w:proofErr w:type="spellEnd"/>
      <w:r w:rsidRPr="0030368E">
        <w:rPr>
          <w:rFonts w:ascii="Times New Roman" w:eastAsia="Times New Roman" w:hAnsi="Times New Roman" w:cs="Times New Roman"/>
          <w:i/>
          <w:iCs/>
          <w:kern w:val="0"/>
          <w:lang w:val="en-US" w:eastAsia="pt-PT"/>
          <w14:ligatures w14:val="none"/>
        </w:rPr>
        <w:t xml:space="preserve"> - Custom Software Development Company</w:t>
      </w:r>
      <w:r w:rsidRPr="0030368E">
        <w:rPr>
          <w:rFonts w:ascii="Times New Roman" w:eastAsia="Times New Roman" w:hAnsi="Times New Roman" w:cs="Times New Roman"/>
          <w:kern w:val="0"/>
          <w:lang w:val="en-US" w:eastAsia="pt-PT"/>
          <w14:ligatures w14:val="none"/>
        </w:rPr>
        <w:t xml:space="preserve">. </w:t>
      </w:r>
      <w:hyperlink r:id="rId5" w:history="1">
        <w:r w:rsidRPr="0030368E">
          <w:rPr>
            <w:rStyle w:val="Hyperlink"/>
            <w:rFonts w:ascii="Times New Roman" w:eastAsia="Times New Roman" w:hAnsi="Times New Roman" w:cs="Times New Roman"/>
            <w:kern w:val="0"/>
            <w:lang w:val="en-US" w:eastAsia="pt-PT"/>
            <w14:ligatures w14:val="none"/>
          </w:rPr>
          <w:t>https://moldstud.com/articles/p-the-role-of-data-science-in-sports-analytics-and-performance-tracking</w:t>
        </w:r>
      </w:hyperlink>
      <w:r w:rsidRPr="0030368E">
        <w:rPr>
          <w:rFonts w:ascii="Times New Roman" w:eastAsia="Times New Roman" w:hAnsi="Times New Roman" w:cs="Times New Roman"/>
          <w:kern w:val="0"/>
          <w:lang w:val="en-US" w:eastAsia="pt-PT"/>
          <w14:ligatures w14:val="none"/>
        </w:rPr>
        <w:t xml:space="preserve"> </w:t>
      </w:r>
    </w:p>
    <w:p w14:paraId="08D40D93" w14:textId="77777777" w:rsidR="009E0794" w:rsidRPr="0030368E" w:rsidRDefault="009E0794" w:rsidP="0030368E">
      <w:pPr>
        <w:spacing w:line="276" w:lineRule="auto"/>
        <w:jc w:val="both"/>
        <w:rPr>
          <w:rFonts w:ascii="Times New Roman" w:hAnsi="Times New Roman" w:cs="Times New Roman"/>
          <w:lang w:val="en-US"/>
        </w:rPr>
      </w:pPr>
      <w:r w:rsidRPr="0030368E">
        <w:rPr>
          <w:rFonts w:ascii="Times New Roman" w:hAnsi="Times New Roman" w:cs="Times New Roman"/>
          <w:lang w:val="en-US"/>
        </w:rPr>
        <w:t xml:space="preserve">Davis, J., Bransen, L., Devos, L., Jaspers, A., Meert, W., </w:t>
      </w:r>
      <w:proofErr w:type="spellStart"/>
      <w:r w:rsidRPr="0030368E">
        <w:rPr>
          <w:rFonts w:ascii="Times New Roman" w:hAnsi="Times New Roman" w:cs="Times New Roman"/>
          <w:lang w:val="en-US"/>
        </w:rPr>
        <w:t>Robberechts</w:t>
      </w:r>
      <w:proofErr w:type="spellEnd"/>
      <w:r w:rsidRPr="0030368E">
        <w:rPr>
          <w:rFonts w:ascii="Times New Roman" w:hAnsi="Times New Roman" w:cs="Times New Roman"/>
          <w:lang w:val="en-US"/>
        </w:rPr>
        <w:t xml:space="preserve">, P., Van Haaren, J., &amp; Van Roy, M. (2024). Methodology and evaluation in sports analytics: challenges, approaches, and lessons learned. </w:t>
      </w:r>
      <w:r w:rsidRPr="0030368E">
        <w:rPr>
          <w:rFonts w:ascii="Times New Roman" w:hAnsi="Times New Roman" w:cs="Times New Roman"/>
          <w:i/>
          <w:iCs/>
          <w:lang w:val="en-US"/>
        </w:rPr>
        <w:t>Machine Learning</w:t>
      </w:r>
      <w:r w:rsidRPr="0030368E">
        <w:rPr>
          <w:rFonts w:ascii="Times New Roman" w:hAnsi="Times New Roman" w:cs="Times New Roman"/>
          <w:lang w:val="en-US"/>
        </w:rPr>
        <w:t xml:space="preserve">, </w:t>
      </w:r>
      <w:r w:rsidRPr="0030368E">
        <w:rPr>
          <w:rFonts w:ascii="Times New Roman" w:hAnsi="Times New Roman" w:cs="Times New Roman"/>
          <w:i/>
          <w:iCs/>
          <w:lang w:val="en-US"/>
        </w:rPr>
        <w:t>113</w:t>
      </w:r>
      <w:r w:rsidRPr="0030368E">
        <w:rPr>
          <w:rFonts w:ascii="Times New Roman" w:hAnsi="Times New Roman" w:cs="Times New Roman"/>
          <w:lang w:val="en-US"/>
        </w:rPr>
        <w:t xml:space="preserve">(9), 6977–7010. </w:t>
      </w:r>
      <w:hyperlink r:id="rId6" w:history="1">
        <w:r w:rsidRPr="0030368E">
          <w:rPr>
            <w:rStyle w:val="Hyperlink"/>
            <w:rFonts w:ascii="Times New Roman" w:hAnsi="Times New Roman" w:cs="Times New Roman"/>
            <w:lang w:val="en-US"/>
          </w:rPr>
          <w:t>https://doi.org/10.1007/s10994-024-06585-0</w:t>
        </w:r>
      </w:hyperlink>
      <w:r w:rsidRPr="0030368E">
        <w:rPr>
          <w:rFonts w:ascii="Times New Roman" w:hAnsi="Times New Roman" w:cs="Times New Roman"/>
          <w:lang w:val="en-US"/>
        </w:rPr>
        <w:t xml:space="preserve"> </w:t>
      </w:r>
    </w:p>
    <w:p w14:paraId="4A196BC9"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r w:rsidRPr="0030368E">
        <w:rPr>
          <w:rFonts w:ascii="Times New Roman" w:eastAsia="Times New Roman" w:hAnsi="Times New Roman" w:cs="Times New Roman"/>
          <w:kern w:val="0"/>
          <w:lang w:val="en-US" w:eastAsia="pt-PT"/>
          <w14:ligatures w14:val="none"/>
        </w:rPr>
        <w:t xml:space="preserve">Edouard, P., </w:t>
      </w:r>
      <w:proofErr w:type="spellStart"/>
      <w:r w:rsidRPr="0030368E">
        <w:rPr>
          <w:rFonts w:ascii="Times New Roman" w:eastAsia="Times New Roman" w:hAnsi="Times New Roman" w:cs="Times New Roman"/>
          <w:kern w:val="0"/>
          <w:lang w:val="en-US" w:eastAsia="pt-PT"/>
          <w14:ligatures w14:val="none"/>
        </w:rPr>
        <w:t>Dandrieux</w:t>
      </w:r>
      <w:proofErr w:type="spellEnd"/>
      <w:r w:rsidRPr="0030368E">
        <w:rPr>
          <w:rFonts w:ascii="Times New Roman" w:eastAsia="Times New Roman" w:hAnsi="Times New Roman" w:cs="Times New Roman"/>
          <w:kern w:val="0"/>
          <w:lang w:val="en-US" w:eastAsia="pt-PT"/>
          <w14:ligatures w14:val="none"/>
        </w:rPr>
        <w:t xml:space="preserve">, P., </w:t>
      </w:r>
      <w:proofErr w:type="spellStart"/>
      <w:r w:rsidRPr="0030368E">
        <w:rPr>
          <w:rFonts w:ascii="Times New Roman" w:eastAsia="Times New Roman" w:hAnsi="Times New Roman" w:cs="Times New Roman"/>
          <w:kern w:val="0"/>
          <w:lang w:val="en-US" w:eastAsia="pt-PT"/>
          <w14:ligatures w14:val="none"/>
        </w:rPr>
        <w:t>Iatropoulos</w:t>
      </w:r>
      <w:proofErr w:type="spellEnd"/>
      <w:r w:rsidRPr="0030368E">
        <w:rPr>
          <w:rFonts w:ascii="Times New Roman" w:eastAsia="Times New Roman" w:hAnsi="Times New Roman" w:cs="Times New Roman"/>
          <w:kern w:val="0"/>
          <w:lang w:val="en-US" w:eastAsia="pt-PT"/>
          <w14:ligatures w14:val="none"/>
        </w:rPr>
        <w:t xml:space="preserve">, S., Blanco, D., Branco, P., Chapon, J., Mulenga, D., </w:t>
      </w:r>
      <w:proofErr w:type="spellStart"/>
      <w:r w:rsidRPr="0030368E">
        <w:rPr>
          <w:rFonts w:ascii="Times New Roman" w:eastAsia="Times New Roman" w:hAnsi="Times New Roman" w:cs="Times New Roman"/>
          <w:kern w:val="0"/>
          <w:lang w:val="en-US" w:eastAsia="pt-PT"/>
          <w14:ligatures w14:val="none"/>
        </w:rPr>
        <w:t>Guex</w:t>
      </w:r>
      <w:proofErr w:type="spellEnd"/>
      <w:r w:rsidRPr="0030368E">
        <w:rPr>
          <w:rFonts w:ascii="Times New Roman" w:eastAsia="Times New Roman" w:hAnsi="Times New Roman" w:cs="Times New Roman"/>
          <w:kern w:val="0"/>
          <w:lang w:val="en-US" w:eastAsia="pt-PT"/>
          <w14:ligatures w14:val="none"/>
        </w:rPr>
        <w:t xml:space="preserve">, K., Guilhem, G., Jacobsson, J., Mann, R., McCallion, C., Mosser, C., Morin, J., Prince, C., </w:t>
      </w:r>
      <w:proofErr w:type="spellStart"/>
      <w:r w:rsidRPr="0030368E">
        <w:rPr>
          <w:rFonts w:ascii="Times New Roman" w:eastAsia="Times New Roman" w:hAnsi="Times New Roman" w:cs="Times New Roman"/>
          <w:kern w:val="0"/>
          <w:lang w:val="en-US" w:eastAsia="pt-PT"/>
          <w14:ligatures w14:val="none"/>
        </w:rPr>
        <w:t>Ruffault</w:t>
      </w:r>
      <w:proofErr w:type="spellEnd"/>
      <w:r w:rsidRPr="0030368E">
        <w:rPr>
          <w:rFonts w:ascii="Times New Roman" w:eastAsia="Times New Roman" w:hAnsi="Times New Roman" w:cs="Times New Roman"/>
          <w:kern w:val="0"/>
          <w:lang w:val="en-US" w:eastAsia="pt-PT"/>
          <w14:ligatures w14:val="none"/>
        </w:rPr>
        <w:t xml:space="preserve">, A., </w:t>
      </w:r>
      <w:proofErr w:type="spellStart"/>
      <w:r w:rsidRPr="0030368E">
        <w:rPr>
          <w:rFonts w:ascii="Times New Roman" w:eastAsia="Times New Roman" w:hAnsi="Times New Roman" w:cs="Times New Roman"/>
          <w:kern w:val="0"/>
          <w:lang w:val="en-US" w:eastAsia="pt-PT"/>
          <w14:ligatures w14:val="none"/>
        </w:rPr>
        <w:t>Timpka</w:t>
      </w:r>
      <w:proofErr w:type="spellEnd"/>
      <w:r w:rsidRPr="0030368E">
        <w:rPr>
          <w:rFonts w:ascii="Times New Roman" w:eastAsia="Times New Roman" w:hAnsi="Times New Roman" w:cs="Times New Roman"/>
          <w:kern w:val="0"/>
          <w:lang w:val="en-US" w:eastAsia="pt-PT"/>
          <w14:ligatures w14:val="none"/>
        </w:rPr>
        <w:t xml:space="preserve">, T., Alonso, J., Tsukahara, Y., . . . Hollander, K. (2024). Injuries in Athletics (Track and Field): A narrative review presenting the current problem of injuries. Deutsche </w:t>
      </w:r>
      <w:proofErr w:type="spellStart"/>
      <w:r w:rsidRPr="0030368E">
        <w:rPr>
          <w:rFonts w:ascii="Times New Roman" w:eastAsia="Times New Roman" w:hAnsi="Times New Roman" w:cs="Times New Roman"/>
          <w:kern w:val="0"/>
          <w:lang w:val="en-US" w:eastAsia="pt-PT"/>
          <w14:ligatures w14:val="none"/>
        </w:rPr>
        <w:t>Zeitschrift</w:t>
      </w:r>
      <w:proofErr w:type="spellEnd"/>
      <w:r w:rsidRPr="0030368E">
        <w:rPr>
          <w:rFonts w:ascii="Times New Roman" w:eastAsia="Times New Roman" w:hAnsi="Times New Roman" w:cs="Times New Roman"/>
          <w:kern w:val="0"/>
          <w:lang w:val="en-US" w:eastAsia="pt-PT"/>
          <w14:ligatures w14:val="none"/>
        </w:rPr>
        <w:t xml:space="preserve"> Für </w:t>
      </w:r>
      <w:proofErr w:type="spellStart"/>
      <w:r w:rsidRPr="0030368E">
        <w:rPr>
          <w:rFonts w:ascii="Times New Roman" w:eastAsia="Times New Roman" w:hAnsi="Times New Roman" w:cs="Times New Roman"/>
          <w:kern w:val="0"/>
          <w:lang w:val="en-US" w:eastAsia="pt-PT"/>
          <w14:ligatures w14:val="none"/>
        </w:rPr>
        <w:t>Sportmedizin</w:t>
      </w:r>
      <w:proofErr w:type="spellEnd"/>
      <w:r w:rsidRPr="0030368E">
        <w:rPr>
          <w:rFonts w:ascii="Times New Roman" w:eastAsia="Times New Roman" w:hAnsi="Times New Roman" w:cs="Times New Roman"/>
          <w:kern w:val="0"/>
          <w:lang w:val="en-US" w:eastAsia="pt-PT"/>
          <w14:ligatures w14:val="none"/>
        </w:rPr>
        <w:t xml:space="preserve">, 75(4), 132–141. </w:t>
      </w:r>
      <w:hyperlink r:id="rId7" w:history="1">
        <w:r w:rsidRPr="0030368E">
          <w:rPr>
            <w:rStyle w:val="Hyperlink"/>
            <w:rFonts w:ascii="Times New Roman" w:eastAsia="Times New Roman" w:hAnsi="Times New Roman" w:cs="Times New Roman"/>
            <w:kern w:val="0"/>
            <w:lang w:val="en-US" w:eastAsia="pt-PT"/>
            <w14:ligatures w14:val="none"/>
          </w:rPr>
          <w:t>https://doi.org/10.5960/dzsm.2024.601</w:t>
        </w:r>
      </w:hyperlink>
      <w:r w:rsidRPr="0030368E">
        <w:rPr>
          <w:rFonts w:ascii="Times New Roman" w:eastAsia="Times New Roman" w:hAnsi="Times New Roman" w:cs="Times New Roman"/>
          <w:kern w:val="0"/>
          <w:lang w:val="en-US" w:eastAsia="pt-PT"/>
          <w14:ligatures w14:val="none"/>
        </w:rPr>
        <w:t xml:space="preserve"> </w:t>
      </w:r>
    </w:p>
    <w:p w14:paraId="4C48DE60"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proofErr w:type="spellStart"/>
      <w:r w:rsidRPr="0030368E">
        <w:rPr>
          <w:rFonts w:ascii="Times New Roman" w:eastAsia="Times New Roman" w:hAnsi="Times New Roman" w:cs="Times New Roman"/>
          <w:kern w:val="0"/>
          <w:lang w:val="en-US" w:eastAsia="pt-PT"/>
          <w14:ligatures w14:val="none"/>
        </w:rPr>
        <w:t>Fagher</w:t>
      </w:r>
      <w:proofErr w:type="spellEnd"/>
      <w:r w:rsidRPr="0030368E">
        <w:rPr>
          <w:rFonts w:ascii="Times New Roman" w:eastAsia="Times New Roman" w:hAnsi="Times New Roman" w:cs="Times New Roman"/>
          <w:kern w:val="0"/>
          <w:lang w:val="en-US" w:eastAsia="pt-PT"/>
          <w14:ligatures w14:val="none"/>
        </w:rPr>
        <w:t xml:space="preserve">, K., Dahlström, Ö., Jacobsson, J., </w:t>
      </w:r>
      <w:proofErr w:type="spellStart"/>
      <w:r w:rsidRPr="0030368E">
        <w:rPr>
          <w:rFonts w:ascii="Times New Roman" w:eastAsia="Times New Roman" w:hAnsi="Times New Roman" w:cs="Times New Roman"/>
          <w:kern w:val="0"/>
          <w:lang w:val="en-US" w:eastAsia="pt-PT"/>
          <w14:ligatures w14:val="none"/>
        </w:rPr>
        <w:t>Timpka</w:t>
      </w:r>
      <w:proofErr w:type="spellEnd"/>
      <w:r w:rsidRPr="0030368E">
        <w:rPr>
          <w:rFonts w:ascii="Times New Roman" w:eastAsia="Times New Roman" w:hAnsi="Times New Roman" w:cs="Times New Roman"/>
          <w:kern w:val="0"/>
          <w:lang w:val="en-US" w:eastAsia="pt-PT"/>
          <w14:ligatures w14:val="none"/>
        </w:rPr>
        <w:t xml:space="preserve">, T., &amp; </w:t>
      </w:r>
      <w:proofErr w:type="spellStart"/>
      <w:r w:rsidRPr="0030368E">
        <w:rPr>
          <w:rFonts w:ascii="Times New Roman" w:eastAsia="Times New Roman" w:hAnsi="Times New Roman" w:cs="Times New Roman"/>
          <w:kern w:val="0"/>
          <w:lang w:val="en-US" w:eastAsia="pt-PT"/>
          <w14:ligatures w14:val="none"/>
        </w:rPr>
        <w:t>Lexell</w:t>
      </w:r>
      <w:proofErr w:type="spellEnd"/>
      <w:r w:rsidRPr="0030368E">
        <w:rPr>
          <w:rFonts w:ascii="Times New Roman" w:eastAsia="Times New Roman" w:hAnsi="Times New Roman" w:cs="Times New Roman"/>
          <w:kern w:val="0"/>
          <w:lang w:val="en-US" w:eastAsia="pt-PT"/>
          <w14:ligatures w14:val="none"/>
        </w:rPr>
        <w:t xml:space="preserve">, J. (2019). Prevalence of Sports‐Related injuries and illnesses in Paralympic athletes. </w:t>
      </w:r>
      <w:r w:rsidRPr="0030368E">
        <w:rPr>
          <w:rFonts w:ascii="Times New Roman" w:eastAsia="Times New Roman" w:hAnsi="Times New Roman" w:cs="Times New Roman"/>
          <w:i/>
          <w:iCs/>
          <w:kern w:val="0"/>
          <w:lang w:val="en-US" w:eastAsia="pt-PT"/>
          <w14:ligatures w14:val="none"/>
        </w:rPr>
        <w:t>PM&amp;R</w:t>
      </w:r>
      <w:r w:rsidRPr="0030368E">
        <w:rPr>
          <w:rFonts w:ascii="Times New Roman" w:eastAsia="Times New Roman" w:hAnsi="Times New Roman" w:cs="Times New Roman"/>
          <w:kern w:val="0"/>
          <w:lang w:val="en-US" w:eastAsia="pt-PT"/>
          <w14:ligatures w14:val="none"/>
        </w:rPr>
        <w:t xml:space="preserve">, </w:t>
      </w:r>
      <w:r w:rsidRPr="0030368E">
        <w:rPr>
          <w:rFonts w:ascii="Times New Roman" w:eastAsia="Times New Roman" w:hAnsi="Times New Roman" w:cs="Times New Roman"/>
          <w:i/>
          <w:iCs/>
          <w:kern w:val="0"/>
          <w:lang w:val="en-US" w:eastAsia="pt-PT"/>
          <w14:ligatures w14:val="none"/>
        </w:rPr>
        <w:t>12</w:t>
      </w:r>
      <w:r w:rsidRPr="0030368E">
        <w:rPr>
          <w:rFonts w:ascii="Times New Roman" w:eastAsia="Times New Roman" w:hAnsi="Times New Roman" w:cs="Times New Roman"/>
          <w:kern w:val="0"/>
          <w:lang w:val="en-US" w:eastAsia="pt-PT"/>
          <w14:ligatures w14:val="none"/>
        </w:rPr>
        <w:t xml:space="preserve">(3), 271–280. </w:t>
      </w:r>
      <w:hyperlink r:id="rId8" w:history="1">
        <w:r w:rsidRPr="0030368E">
          <w:rPr>
            <w:rStyle w:val="Hyperlink"/>
            <w:rFonts w:ascii="Times New Roman" w:eastAsia="Times New Roman" w:hAnsi="Times New Roman" w:cs="Times New Roman"/>
            <w:kern w:val="0"/>
            <w:lang w:val="en-US" w:eastAsia="pt-PT"/>
            <w14:ligatures w14:val="none"/>
          </w:rPr>
          <w:t>https://doi.org/10.1002/pmrj.12211</w:t>
        </w:r>
      </w:hyperlink>
      <w:r w:rsidRPr="0030368E">
        <w:rPr>
          <w:rFonts w:ascii="Times New Roman" w:eastAsia="Times New Roman" w:hAnsi="Times New Roman" w:cs="Times New Roman"/>
          <w:kern w:val="0"/>
          <w:lang w:val="en-US" w:eastAsia="pt-PT"/>
          <w14:ligatures w14:val="none"/>
        </w:rPr>
        <w:t xml:space="preserve"> </w:t>
      </w:r>
    </w:p>
    <w:p w14:paraId="2287F958" w14:textId="77777777" w:rsidR="009E0794" w:rsidRPr="0030368E" w:rsidRDefault="009E0794" w:rsidP="0030368E">
      <w:pPr>
        <w:spacing w:line="276" w:lineRule="auto"/>
        <w:jc w:val="both"/>
        <w:rPr>
          <w:rFonts w:ascii="Times New Roman" w:hAnsi="Times New Roman" w:cs="Times New Roman"/>
          <w:lang w:val="en-US"/>
        </w:rPr>
      </w:pPr>
      <w:r w:rsidRPr="0030368E">
        <w:rPr>
          <w:rFonts w:ascii="Times New Roman" w:hAnsi="Times New Roman" w:cs="Times New Roman"/>
          <w:lang w:val="en-US"/>
        </w:rPr>
        <w:t xml:space="preserve">Haller, N., </w:t>
      </w:r>
      <w:proofErr w:type="spellStart"/>
      <w:r w:rsidRPr="0030368E">
        <w:rPr>
          <w:rFonts w:ascii="Times New Roman" w:hAnsi="Times New Roman" w:cs="Times New Roman"/>
          <w:lang w:val="en-US"/>
        </w:rPr>
        <w:t>Blumkaitis</w:t>
      </w:r>
      <w:proofErr w:type="spellEnd"/>
      <w:r w:rsidRPr="0030368E">
        <w:rPr>
          <w:rFonts w:ascii="Times New Roman" w:hAnsi="Times New Roman" w:cs="Times New Roman"/>
          <w:lang w:val="en-US"/>
        </w:rPr>
        <w:t xml:space="preserve">, J. C., </w:t>
      </w:r>
      <w:proofErr w:type="spellStart"/>
      <w:r w:rsidRPr="0030368E">
        <w:rPr>
          <w:rFonts w:ascii="Times New Roman" w:hAnsi="Times New Roman" w:cs="Times New Roman"/>
          <w:lang w:val="en-US"/>
        </w:rPr>
        <w:t>Strepp</w:t>
      </w:r>
      <w:proofErr w:type="spellEnd"/>
      <w:r w:rsidRPr="0030368E">
        <w:rPr>
          <w:rFonts w:ascii="Times New Roman" w:hAnsi="Times New Roman" w:cs="Times New Roman"/>
          <w:lang w:val="en-US"/>
        </w:rPr>
        <w:t xml:space="preserve">, T., </w:t>
      </w:r>
      <w:proofErr w:type="spellStart"/>
      <w:r w:rsidRPr="0030368E">
        <w:rPr>
          <w:rFonts w:ascii="Times New Roman" w:hAnsi="Times New Roman" w:cs="Times New Roman"/>
          <w:lang w:val="en-US"/>
        </w:rPr>
        <w:t>Schmuttermair</w:t>
      </w:r>
      <w:proofErr w:type="spellEnd"/>
      <w:r w:rsidRPr="0030368E">
        <w:rPr>
          <w:rFonts w:ascii="Times New Roman" w:hAnsi="Times New Roman" w:cs="Times New Roman"/>
          <w:lang w:val="en-US"/>
        </w:rPr>
        <w:t xml:space="preserve">, A., </w:t>
      </w:r>
      <w:proofErr w:type="spellStart"/>
      <w:r w:rsidRPr="0030368E">
        <w:rPr>
          <w:rFonts w:ascii="Times New Roman" w:hAnsi="Times New Roman" w:cs="Times New Roman"/>
          <w:lang w:val="en-US"/>
        </w:rPr>
        <w:t>Aglas</w:t>
      </w:r>
      <w:proofErr w:type="spellEnd"/>
      <w:r w:rsidRPr="0030368E">
        <w:rPr>
          <w:rFonts w:ascii="Times New Roman" w:hAnsi="Times New Roman" w:cs="Times New Roman"/>
          <w:lang w:val="en-US"/>
        </w:rPr>
        <w:t xml:space="preserve">, L., Simon, P., Neuberger, E., </w:t>
      </w:r>
      <w:proofErr w:type="spellStart"/>
      <w:r w:rsidRPr="0030368E">
        <w:rPr>
          <w:rFonts w:ascii="Times New Roman" w:hAnsi="Times New Roman" w:cs="Times New Roman"/>
          <w:lang w:val="en-US"/>
        </w:rPr>
        <w:t>Kranzinger</w:t>
      </w:r>
      <w:proofErr w:type="spellEnd"/>
      <w:r w:rsidRPr="0030368E">
        <w:rPr>
          <w:rFonts w:ascii="Times New Roman" w:hAnsi="Times New Roman" w:cs="Times New Roman"/>
          <w:lang w:val="en-US"/>
        </w:rPr>
        <w:t xml:space="preserve">, C., </w:t>
      </w:r>
      <w:proofErr w:type="spellStart"/>
      <w:r w:rsidRPr="0030368E">
        <w:rPr>
          <w:rFonts w:ascii="Times New Roman" w:hAnsi="Times New Roman" w:cs="Times New Roman"/>
          <w:lang w:val="en-US"/>
        </w:rPr>
        <w:t>Kranzinger</w:t>
      </w:r>
      <w:proofErr w:type="spellEnd"/>
      <w:r w:rsidRPr="0030368E">
        <w:rPr>
          <w:rFonts w:ascii="Times New Roman" w:hAnsi="Times New Roman" w:cs="Times New Roman"/>
          <w:lang w:val="en-US"/>
        </w:rPr>
        <w:t xml:space="preserve">, S., O’Brien, J., </w:t>
      </w:r>
      <w:proofErr w:type="spellStart"/>
      <w:r w:rsidRPr="0030368E">
        <w:rPr>
          <w:rFonts w:ascii="Times New Roman" w:hAnsi="Times New Roman" w:cs="Times New Roman"/>
          <w:lang w:val="en-US"/>
        </w:rPr>
        <w:t>Ergoth</w:t>
      </w:r>
      <w:proofErr w:type="spellEnd"/>
      <w:r w:rsidRPr="0030368E">
        <w:rPr>
          <w:rFonts w:ascii="Times New Roman" w:hAnsi="Times New Roman" w:cs="Times New Roman"/>
          <w:lang w:val="en-US"/>
        </w:rPr>
        <w:t xml:space="preserve">, B., </w:t>
      </w:r>
      <w:proofErr w:type="spellStart"/>
      <w:r w:rsidRPr="0030368E">
        <w:rPr>
          <w:rFonts w:ascii="Times New Roman" w:hAnsi="Times New Roman" w:cs="Times New Roman"/>
          <w:lang w:val="en-US"/>
        </w:rPr>
        <w:t>Raffetseder</w:t>
      </w:r>
      <w:proofErr w:type="spellEnd"/>
      <w:r w:rsidRPr="0030368E">
        <w:rPr>
          <w:rFonts w:ascii="Times New Roman" w:hAnsi="Times New Roman" w:cs="Times New Roman"/>
          <w:lang w:val="en-US"/>
        </w:rPr>
        <w:t xml:space="preserve">, S., Fail, C., </w:t>
      </w:r>
      <w:proofErr w:type="spellStart"/>
      <w:r w:rsidRPr="0030368E">
        <w:rPr>
          <w:rFonts w:ascii="Times New Roman" w:hAnsi="Times New Roman" w:cs="Times New Roman"/>
          <w:lang w:val="en-US"/>
        </w:rPr>
        <w:t>Düring</w:t>
      </w:r>
      <w:proofErr w:type="spellEnd"/>
      <w:r w:rsidRPr="0030368E">
        <w:rPr>
          <w:rFonts w:ascii="Times New Roman" w:hAnsi="Times New Roman" w:cs="Times New Roman"/>
          <w:lang w:val="en-US"/>
        </w:rPr>
        <w:t xml:space="preserve">, M., &amp; </w:t>
      </w:r>
      <w:proofErr w:type="spellStart"/>
      <w:r w:rsidRPr="0030368E">
        <w:rPr>
          <w:rFonts w:ascii="Times New Roman" w:hAnsi="Times New Roman" w:cs="Times New Roman"/>
          <w:lang w:val="en-US"/>
        </w:rPr>
        <w:t>Stöggl</w:t>
      </w:r>
      <w:proofErr w:type="spellEnd"/>
      <w:r w:rsidRPr="0030368E">
        <w:rPr>
          <w:rFonts w:ascii="Times New Roman" w:hAnsi="Times New Roman" w:cs="Times New Roman"/>
          <w:lang w:val="en-US"/>
        </w:rPr>
        <w:t xml:space="preserve">, T. (2022). Comprehensive training load monitoring with biomarkers, performance testing, local positioning data, and questionnaires - first results from elite youth soccer. </w:t>
      </w:r>
      <w:r w:rsidRPr="0030368E">
        <w:rPr>
          <w:rFonts w:ascii="Times New Roman" w:hAnsi="Times New Roman" w:cs="Times New Roman"/>
          <w:i/>
          <w:iCs/>
          <w:lang w:val="en-US"/>
        </w:rPr>
        <w:t>Frontiers in Physiology</w:t>
      </w:r>
      <w:r w:rsidRPr="0030368E">
        <w:rPr>
          <w:rFonts w:ascii="Times New Roman" w:hAnsi="Times New Roman" w:cs="Times New Roman"/>
          <w:lang w:val="en-US"/>
        </w:rPr>
        <w:t xml:space="preserve">, </w:t>
      </w:r>
      <w:r w:rsidRPr="0030368E">
        <w:rPr>
          <w:rFonts w:ascii="Times New Roman" w:hAnsi="Times New Roman" w:cs="Times New Roman"/>
          <w:i/>
          <w:iCs/>
          <w:lang w:val="en-US"/>
        </w:rPr>
        <w:t>13</w:t>
      </w:r>
      <w:r w:rsidRPr="0030368E">
        <w:rPr>
          <w:rFonts w:ascii="Times New Roman" w:hAnsi="Times New Roman" w:cs="Times New Roman"/>
          <w:lang w:val="en-US"/>
        </w:rPr>
        <w:t xml:space="preserve">. </w:t>
      </w:r>
      <w:hyperlink r:id="rId9" w:history="1">
        <w:r w:rsidRPr="0030368E">
          <w:rPr>
            <w:rStyle w:val="Hyperlink"/>
            <w:rFonts w:ascii="Times New Roman" w:hAnsi="Times New Roman" w:cs="Times New Roman"/>
            <w:lang w:val="en-US"/>
          </w:rPr>
          <w:t>https://doi.org/10.3389/fphys.2022.1000898</w:t>
        </w:r>
      </w:hyperlink>
      <w:r w:rsidRPr="0030368E">
        <w:rPr>
          <w:rFonts w:ascii="Times New Roman" w:hAnsi="Times New Roman" w:cs="Times New Roman"/>
          <w:lang w:val="en-US"/>
        </w:rPr>
        <w:t xml:space="preserve"> </w:t>
      </w:r>
    </w:p>
    <w:p w14:paraId="55757118" w14:textId="77777777" w:rsidR="009E0794" w:rsidRPr="0030368E" w:rsidRDefault="009E0794" w:rsidP="0030368E">
      <w:pPr>
        <w:spacing w:line="276" w:lineRule="auto"/>
        <w:jc w:val="both"/>
        <w:rPr>
          <w:rFonts w:ascii="Times New Roman" w:hAnsi="Times New Roman" w:cs="Times New Roman"/>
          <w:lang w:val="en-US"/>
        </w:rPr>
      </w:pPr>
      <w:proofErr w:type="spellStart"/>
      <w:r w:rsidRPr="0030368E">
        <w:rPr>
          <w:rFonts w:ascii="Times New Roman" w:hAnsi="Times New Roman" w:cs="Times New Roman"/>
          <w:lang w:val="en-US"/>
        </w:rPr>
        <w:t>Halson</w:t>
      </w:r>
      <w:proofErr w:type="spellEnd"/>
      <w:r w:rsidRPr="0030368E">
        <w:rPr>
          <w:rFonts w:ascii="Times New Roman" w:hAnsi="Times New Roman" w:cs="Times New Roman"/>
          <w:lang w:val="en-US"/>
        </w:rPr>
        <w:t xml:space="preserve">, S. L. (2014). Monitoring training load to understand fatigue in athletes. </w:t>
      </w:r>
      <w:r w:rsidRPr="0030368E">
        <w:rPr>
          <w:rFonts w:ascii="Times New Roman" w:hAnsi="Times New Roman" w:cs="Times New Roman"/>
          <w:i/>
          <w:iCs/>
          <w:lang w:val="en-US"/>
        </w:rPr>
        <w:t>Sports Medicine</w:t>
      </w:r>
      <w:r w:rsidRPr="0030368E">
        <w:rPr>
          <w:rFonts w:ascii="Times New Roman" w:hAnsi="Times New Roman" w:cs="Times New Roman"/>
          <w:lang w:val="en-US"/>
        </w:rPr>
        <w:t xml:space="preserve">, </w:t>
      </w:r>
      <w:r w:rsidRPr="0030368E">
        <w:rPr>
          <w:rFonts w:ascii="Times New Roman" w:hAnsi="Times New Roman" w:cs="Times New Roman"/>
          <w:i/>
          <w:iCs/>
          <w:lang w:val="en-US"/>
        </w:rPr>
        <w:t>44</w:t>
      </w:r>
      <w:r w:rsidRPr="0030368E">
        <w:rPr>
          <w:rFonts w:ascii="Times New Roman" w:hAnsi="Times New Roman" w:cs="Times New Roman"/>
          <w:lang w:val="en-US"/>
        </w:rPr>
        <w:t xml:space="preserve">(S2), 139–147. </w:t>
      </w:r>
      <w:hyperlink r:id="rId10" w:history="1">
        <w:r w:rsidRPr="0030368E">
          <w:rPr>
            <w:rStyle w:val="Hyperlink"/>
            <w:rFonts w:ascii="Times New Roman" w:hAnsi="Times New Roman" w:cs="Times New Roman"/>
            <w:lang w:val="en-US"/>
          </w:rPr>
          <w:t>https://doi.org/10.1007/s40279-014-0253-z</w:t>
        </w:r>
      </w:hyperlink>
      <w:r w:rsidRPr="0030368E">
        <w:rPr>
          <w:rFonts w:ascii="Times New Roman" w:hAnsi="Times New Roman" w:cs="Times New Roman"/>
          <w:lang w:val="en-US"/>
        </w:rPr>
        <w:t xml:space="preserve"> </w:t>
      </w:r>
    </w:p>
    <w:p w14:paraId="1580948A" w14:textId="77777777" w:rsidR="009E0794" w:rsidRPr="0030368E" w:rsidRDefault="009E0794" w:rsidP="0030368E">
      <w:pPr>
        <w:spacing w:line="276" w:lineRule="auto"/>
        <w:jc w:val="both"/>
        <w:rPr>
          <w:rFonts w:ascii="Times New Roman" w:hAnsi="Times New Roman" w:cs="Times New Roman"/>
          <w:lang w:val="en-US"/>
        </w:rPr>
      </w:pPr>
      <w:r w:rsidRPr="0030368E">
        <w:rPr>
          <w:rFonts w:ascii="Times New Roman" w:hAnsi="Times New Roman" w:cs="Times New Roman"/>
          <w:lang w:val="en-US"/>
        </w:rPr>
        <w:t>Kashyap, B., &amp; Chowdhury, S. (2024). Blockchain Technology In Sports: Enhancing Athlete Mental And Cognitive Performance Tracking. </w:t>
      </w:r>
      <w:r w:rsidRPr="0030368E">
        <w:rPr>
          <w:rFonts w:ascii="Times New Roman" w:hAnsi="Times New Roman" w:cs="Times New Roman"/>
          <w:i/>
          <w:iCs/>
          <w:lang w:val="en-US"/>
        </w:rPr>
        <w:t>Public Administration And Law Review</w:t>
      </w:r>
      <w:r w:rsidRPr="0030368E">
        <w:rPr>
          <w:rFonts w:ascii="Times New Roman" w:hAnsi="Times New Roman" w:cs="Times New Roman"/>
          <w:lang w:val="en-US"/>
        </w:rPr>
        <w:t>, </w:t>
      </w:r>
      <w:r w:rsidRPr="0030368E">
        <w:rPr>
          <w:rFonts w:ascii="Times New Roman" w:hAnsi="Times New Roman" w:cs="Times New Roman"/>
          <w:i/>
          <w:iCs/>
          <w:lang w:val="en-US"/>
        </w:rPr>
        <w:t>4(20)</w:t>
      </w:r>
      <w:r w:rsidRPr="0030368E">
        <w:rPr>
          <w:rFonts w:ascii="Times New Roman" w:hAnsi="Times New Roman" w:cs="Times New Roman"/>
          <w:lang w:val="en-US"/>
        </w:rPr>
        <w:t>, 73–81. </w:t>
      </w:r>
      <w:hyperlink r:id="rId11" w:history="1">
        <w:r w:rsidRPr="0030368E">
          <w:rPr>
            <w:rStyle w:val="Hyperlink"/>
            <w:rFonts w:ascii="Times New Roman" w:hAnsi="Times New Roman" w:cs="Times New Roman"/>
            <w:lang w:val="en-US"/>
          </w:rPr>
          <w:t>https://doi.org/10.36690/2674-5216-2024-4-73-81</w:t>
        </w:r>
      </w:hyperlink>
      <w:r w:rsidRPr="0030368E">
        <w:rPr>
          <w:rFonts w:ascii="Times New Roman" w:hAnsi="Times New Roman" w:cs="Times New Roman"/>
          <w:lang w:val="en-US"/>
        </w:rPr>
        <w:t xml:space="preserve"> </w:t>
      </w:r>
    </w:p>
    <w:p w14:paraId="00CF3E6A"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r w:rsidRPr="0030368E">
        <w:rPr>
          <w:rFonts w:ascii="Times New Roman" w:eastAsia="Times New Roman" w:hAnsi="Times New Roman" w:cs="Times New Roman"/>
          <w:kern w:val="0"/>
          <w:lang w:val="en-US" w:eastAsia="pt-PT"/>
          <w14:ligatures w14:val="none"/>
        </w:rPr>
        <w:t>Lindsey, J. (2016, January 13). The NFL is finally tapping into the power of data. </w:t>
      </w:r>
      <w:r w:rsidRPr="0030368E">
        <w:rPr>
          <w:rFonts w:ascii="Times New Roman" w:eastAsia="Times New Roman" w:hAnsi="Times New Roman" w:cs="Times New Roman"/>
          <w:i/>
          <w:iCs/>
          <w:kern w:val="0"/>
          <w:lang w:val="en-US" w:eastAsia="pt-PT"/>
          <w14:ligatures w14:val="none"/>
        </w:rPr>
        <w:t>WIRED</w:t>
      </w:r>
      <w:r w:rsidRPr="0030368E">
        <w:rPr>
          <w:rFonts w:ascii="Times New Roman" w:eastAsia="Times New Roman" w:hAnsi="Times New Roman" w:cs="Times New Roman"/>
          <w:kern w:val="0"/>
          <w:lang w:val="en-US" w:eastAsia="pt-PT"/>
          <w14:ligatures w14:val="none"/>
        </w:rPr>
        <w:t>. </w:t>
      </w:r>
      <w:hyperlink r:id="rId12" w:history="1">
        <w:r w:rsidRPr="0030368E">
          <w:rPr>
            <w:rStyle w:val="Hyperlink"/>
            <w:rFonts w:ascii="Times New Roman" w:eastAsia="Times New Roman" w:hAnsi="Times New Roman" w:cs="Times New Roman"/>
            <w:kern w:val="0"/>
            <w:lang w:val="en-US" w:eastAsia="pt-PT"/>
            <w14:ligatures w14:val="none"/>
          </w:rPr>
          <w:t>https://www.wired.com/2016/01/the-nfls-impending-data-revolution</w:t>
        </w:r>
      </w:hyperlink>
      <w:r w:rsidRPr="0030368E">
        <w:rPr>
          <w:rFonts w:ascii="Times New Roman" w:eastAsia="Times New Roman" w:hAnsi="Times New Roman" w:cs="Times New Roman"/>
          <w:kern w:val="0"/>
          <w:lang w:val="en-US" w:eastAsia="pt-PT"/>
          <w14:ligatures w14:val="none"/>
        </w:rPr>
        <w:t xml:space="preserve"> </w:t>
      </w:r>
    </w:p>
    <w:p w14:paraId="299A188A"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proofErr w:type="spellStart"/>
      <w:r w:rsidRPr="0030368E">
        <w:rPr>
          <w:rFonts w:ascii="Times New Roman" w:eastAsia="Times New Roman" w:hAnsi="Times New Roman" w:cs="Times New Roman"/>
          <w:kern w:val="0"/>
          <w:lang w:val="en-US" w:eastAsia="pt-PT"/>
          <w14:ligatures w14:val="none"/>
        </w:rPr>
        <w:t>Mausehund</w:t>
      </w:r>
      <w:proofErr w:type="spellEnd"/>
      <w:r w:rsidRPr="0030368E">
        <w:rPr>
          <w:rFonts w:ascii="Times New Roman" w:eastAsia="Times New Roman" w:hAnsi="Times New Roman" w:cs="Times New Roman"/>
          <w:kern w:val="0"/>
          <w:lang w:val="en-US" w:eastAsia="pt-PT"/>
          <w14:ligatures w14:val="none"/>
        </w:rPr>
        <w:t xml:space="preserve">, L., &amp; </w:t>
      </w:r>
      <w:proofErr w:type="spellStart"/>
      <w:r w:rsidRPr="0030368E">
        <w:rPr>
          <w:rFonts w:ascii="Times New Roman" w:eastAsia="Times New Roman" w:hAnsi="Times New Roman" w:cs="Times New Roman"/>
          <w:kern w:val="0"/>
          <w:lang w:val="en-US" w:eastAsia="pt-PT"/>
          <w14:ligatures w14:val="none"/>
        </w:rPr>
        <w:t>Krosshaug</w:t>
      </w:r>
      <w:proofErr w:type="spellEnd"/>
      <w:r w:rsidRPr="0030368E">
        <w:rPr>
          <w:rFonts w:ascii="Times New Roman" w:eastAsia="Times New Roman" w:hAnsi="Times New Roman" w:cs="Times New Roman"/>
          <w:kern w:val="0"/>
          <w:lang w:val="en-US" w:eastAsia="pt-PT"/>
          <w14:ligatures w14:val="none"/>
        </w:rPr>
        <w:t xml:space="preserve">, T. (2024). Knee biomechanics during cutting maneuvers and secondary ACL injury risk: A prospective cohort study of knee biomechanics in 756 female elite handball and soccer players. </w:t>
      </w:r>
      <w:r w:rsidRPr="0030368E">
        <w:rPr>
          <w:rFonts w:ascii="Times New Roman" w:eastAsia="Times New Roman" w:hAnsi="Times New Roman" w:cs="Times New Roman"/>
          <w:i/>
          <w:iCs/>
          <w:kern w:val="0"/>
          <w:lang w:val="en-US" w:eastAsia="pt-PT"/>
          <w14:ligatures w14:val="none"/>
        </w:rPr>
        <w:t>The American Journal of Sports Medicine</w:t>
      </w:r>
      <w:r w:rsidRPr="0030368E">
        <w:rPr>
          <w:rFonts w:ascii="Times New Roman" w:eastAsia="Times New Roman" w:hAnsi="Times New Roman" w:cs="Times New Roman"/>
          <w:kern w:val="0"/>
          <w:lang w:val="en-US" w:eastAsia="pt-PT"/>
          <w14:ligatures w14:val="none"/>
        </w:rPr>
        <w:t xml:space="preserve">, </w:t>
      </w:r>
      <w:r w:rsidRPr="0030368E">
        <w:rPr>
          <w:rFonts w:ascii="Times New Roman" w:eastAsia="Times New Roman" w:hAnsi="Times New Roman" w:cs="Times New Roman"/>
          <w:i/>
          <w:iCs/>
          <w:kern w:val="0"/>
          <w:lang w:val="en-US" w:eastAsia="pt-PT"/>
          <w14:ligatures w14:val="none"/>
        </w:rPr>
        <w:t>52</w:t>
      </w:r>
      <w:r w:rsidRPr="0030368E">
        <w:rPr>
          <w:rFonts w:ascii="Times New Roman" w:eastAsia="Times New Roman" w:hAnsi="Times New Roman" w:cs="Times New Roman"/>
          <w:kern w:val="0"/>
          <w:lang w:val="en-US" w:eastAsia="pt-PT"/>
          <w14:ligatures w14:val="none"/>
        </w:rPr>
        <w:t xml:space="preserve">(5), 1209–1219. </w:t>
      </w:r>
      <w:hyperlink r:id="rId13" w:history="1">
        <w:r w:rsidRPr="0030368E">
          <w:rPr>
            <w:rStyle w:val="Hyperlink"/>
            <w:rFonts w:ascii="Times New Roman" w:eastAsia="Times New Roman" w:hAnsi="Times New Roman" w:cs="Times New Roman"/>
            <w:kern w:val="0"/>
            <w:lang w:val="en-US" w:eastAsia="pt-PT"/>
            <w14:ligatures w14:val="none"/>
          </w:rPr>
          <w:t>https://doi.org/10.1177/03635465241234255</w:t>
        </w:r>
      </w:hyperlink>
      <w:r w:rsidRPr="0030368E">
        <w:rPr>
          <w:rFonts w:ascii="Times New Roman" w:eastAsia="Times New Roman" w:hAnsi="Times New Roman" w:cs="Times New Roman"/>
          <w:kern w:val="0"/>
          <w:lang w:val="en-US" w:eastAsia="pt-PT"/>
          <w14:ligatures w14:val="none"/>
        </w:rPr>
        <w:t xml:space="preserve"> </w:t>
      </w:r>
    </w:p>
    <w:p w14:paraId="17AC2A2C"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proofErr w:type="spellStart"/>
      <w:r w:rsidRPr="0030368E">
        <w:rPr>
          <w:rFonts w:ascii="Times New Roman" w:eastAsia="Times New Roman" w:hAnsi="Times New Roman" w:cs="Times New Roman"/>
          <w:kern w:val="0"/>
          <w:lang w:val="en-US" w:eastAsia="pt-PT"/>
          <w14:ligatures w14:val="none"/>
        </w:rPr>
        <w:t>Nassis</w:t>
      </w:r>
      <w:proofErr w:type="spellEnd"/>
      <w:r w:rsidRPr="0030368E">
        <w:rPr>
          <w:rFonts w:ascii="Times New Roman" w:eastAsia="Times New Roman" w:hAnsi="Times New Roman" w:cs="Times New Roman"/>
          <w:kern w:val="0"/>
          <w:lang w:val="en-US" w:eastAsia="pt-PT"/>
          <w14:ligatures w14:val="none"/>
        </w:rPr>
        <w:t xml:space="preserve">, G., Verhagen, E., Brito, J., Figueiredo, P., &amp; Krustrup, P. (2022). A review of machine learning applications in soccer with an emphasis on injury risk. </w:t>
      </w:r>
      <w:r w:rsidRPr="0030368E">
        <w:rPr>
          <w:rFonts w:ascii="Times New Roman" w:eastAsia="Times New Roman" w:hAnsi="Times New Roman" w:cs="Times New Roman"/>
          <w:i/>
          <w:iCs/>
          <w:kern w:val="0"/>
          <w:lang w:val="en-US" w:eastAsia="pt-PT"/>
          <w14:ligatures w14:val="none"/>
        </w:rPr>
        <w:t>Biology of Sport</w:t>
      </w:r>
      <w:r w:rsidRPr="0030368E">
        <w:rPr>
          <w:rFonts w:ascii="Times New Roman" w:eastAsia="Times New Roman" w:hAnsi="Times New Roman" w:cs="Times New Roman"/>
          <w:kern w:val="0"/>
          <w:lang w:val="en-US" w:eastAsia="pt-PT"/>
          <w14:ligatures w14:val="none"/>
        </w:rPr>
        <w:t xml:space="preserve">, </w:t>
      </w:r>
      <w:r w:rsidRPr="0030368E">
        <w:rPr>
          <w:rFonts w:ascii="Times New Roman" w:eastAsia="Times New Roman" w:hAnsi="Times New Roman" w:cs="Times New Roman"/>
          <w:i/>
          <w:iCs/>
          <w:kern w:val="0"/>
          <w:lang w:val="en-US" w:eastAsia="pt-PT"/>
          <w14:ligatures w14:val="none"/>
        </w:rPr>
        <w:t>40</w:t>
      </w:r>
      <w:r w:rsidRPr="0030368E">
        <w:rPr>
          <w:rFonts w:ascii="Times New Roman" w:eastAsia="Times New Roman" w:hAnsi="Times New Roman" w:cs="Times New Roman"/>
          <w:kern w:val="0"/>
          <w:lang w:val="en-US" w:eastAsia="pt-PT"/>
          <w14:ligatures w14:val="none"/>
        </w:rPr>
        <w:t xml:space="preserve">(1), 233–239. </w:t>
      </w:r>
      <w:hyperlink r:id="rId14" w:history="1">
        <w:r w:rsidRPr="0030368E">
          <w:rPr>
            <w:rStyle w:val="Hyperlink"/>
            <w:rFonts w:ascii="Times New Roman" w:eastAsia="Times New Roman" w:hAnsi="Times New Roman" w:cs="Times New Roman"/>
            <w:kern w:val="0"/>
            <w:lang w:val="en-US" w:eastAsia="pt-PT"/>
            <w14:ligatures w14:val="none"/>
          </w:rPr>
          <w:t>https://doi.org/10.5114/biolsport.2023.114283</w:t>
        </w:r>
      </w:hyperlink>
      <w:r w:rsidRPr="0030368E">
        <w:rPr>
          <w:rFonts w:ascii="Times New Roman" w:eastAsia="Times New Roman" w:hAnsi="Times New Roman" w:cs="Times New Roman"/>
          <w:kern w:val="0"/>
          <w:lang w:val="en-US" w:eastAsia="pt-PT"/>
          <w14:ligatures w14:val="none"/>
        </w:rPr>
        <w:t xml:space="preserve"> </w:t>
      </w:r>
    </w:p>
    <w:p w14:paraId="6C9A376A" w14:textId="7D889FFE" w:rsidR="009E0794" w:rsidRPr="0030368E" w:rsidRDefault="009E0794" w:rsidP="0030368E">
      <w:pPr>
        <w:spacing w:after="200"/>
        <w:rPr>
          <w:lang w:val="en-US"/>
        </w:rPr>
      </w:pPr>
      <w:r w:rsidRPr="0030368E">
        <w:rPr>
          <w:rFonts w:ascii="Calibri" w:hAnsi="Calibri"/>
          <w:lang w:val="en-US"/>
        </w:rPr>
        <w:t xml:space="preserve">Rossi, A., Pappalardo, L., Cintia, P., Iaia, F. M., </w:t>
      </w:r>
      <w:proofErr w:type="spellStart"/>
      <w:r w:rsidRPr="0030368E">
        <w:rPr>
          <w:rFonts w:ascii="Calibri" w:hAnsi="Calibri"/>
          <w:lang w:val="en-US"/>
        </w:rPr>
        <w:t>Fernàndez</w:t>
      </w:r>
      <w:proofErr w:type="spellEnd"/>
      <w:r w:rsidRPr="0030368E">
        <w:rPr>
          <w:rFonts w:ascii="Calibri" w:hAnsi="Calibri"/>
          <w:lang w:val="en-US"/>
        </w:rPr>
        <w:t xml:space="preserve">, J., &amp; Medina, D. (2018). Effective injury forecasting in soccer with GPS training data and machine learning. </w:t>
      </w:r>
      <w:proofErr w:type="spellStart"/>
      <w:r w:rsidRPr="0030368E">
        <w:rPr>
          <w:rFonts w:ascii="Calibri" w:hAnsi="Calibri"/>
          <w:i/>
          <w:iCs/>
          <w:lang w:val="en-US"/>
        </w:rPr>
        <w:t>PLoS</w:t>
      </w:r>
      <w:proofErr w:type="spellEnd"/>
      <w:r w:rsidRPr="0030368E">
        <w:rPr>
          <w:rFonts w:ascii="Calibri" w:hAnsi="Calibri"/>
          <w:i/>
          <w:iCs/>
          <w:lang w:val="en-US"/>
        </w:rPr>
        <w:t xml:space="preserve"> ONE</w:t>
      </w:r>
      <w:r w:rsidRPr="0030368E">
        <w:rPr>
          <w:rFonts w:ascii="Calibri" w:hAnsi="Calibri"/>
          <w:lang w:val="en-US"/>
        </w:rPr>
        <w:t xml:space="preserve">, </w:t>
      </w:r>
      <w:r w:rsidRPr="0030368E">
        <w:rPr>
          <w:rFonts w:ascii="Calibri" w:hAnsi="Calibri"/>
          <w:i/>
          <w:iCs/>
          <w:lang w:val="en-US"/>
        </w:rPr>
        <w:t>13</w:t>
      </w:r>
      <w:r w:rsidRPr="0030368E">
        <w:rPr>
          <w:rFonts w:ascii="Calibri" w:hAnsi="Calibri"/>
          <w:lang w:val="en-US"/>
        </w:rPr>
        <w:t xml:space="preserve">(7), e0201264. </w:t>
      </w:r>
      <w:hyperlink r:id="rId15" w:history="1">
        <w:r w:rsidRPr="0030368E">
          <w:rPr>
            <w:rStyle w:val="Hyperlink"/>
            <w:rFonts w:ascii="Calibri" w:hAnsi="Calibri"/>
            <w:lang w:val="en-US"/>
          </w:rPr>
          <w:t>https://doi.org/10.1371/journal.pone.0201264</w:t>
        </w:r>
      </w:hyperlink>
      <w:r w:rsidRPr="0030368E">
        <w:rPr>
          <w:rFonts w:ascii="Calibri" w:hAnsi="Calibri"/>
          <w:lang w:val="en-US"/>
        </w:rPr>
        <w:t xml:space="preserve"> </w:t>
      </w:r>
    </w:p>
    <w:p w14:paraId="3225BB96" w14:textId="77777777" w:rsidR="009E0794" w:rsidRPr="009B505B" w:rsidRDefault="009E0794" w:rsidP="0030368E">
      <w:pPr>
        <w:spacing w:line="276" w:lineRule="auto"/>
        <w:jc w:val="both"/>
        <w:rPr>
          <w:rFonts w:ascii="Times New Roman" w:eastAsia="Times New Roman" w:hAnsi="Times New Roman" w:cs="Times New Roman"/>
          <w:kern w:val="0"/>
          <w:lang w:val="en-US" w:eastAsia="pt-PT"/>
          <w14:ligatures w14:val="none"/>
        </w:rPr>
      </w:pPr>
    </w:p>
    <w:p w14:paraId="42DA9644"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r w:rsidRPr="0030368E">
        <w:rPr>
          <w:rFonts w:ascii="Times New Roman" w:eastAsia="Times New Roman" w:hAnsi="Times New Roman" w:cs="Times New Roman"/>
          <w:kern w:val="0"/>
          <w:lang w:val="en-US" w:eastAsia="pt-PT"/>
          <w14:ligatures w14:val="none"/>
        </w:rPr>
        <w:lastRenderedPageBreak/>
        <w:t>Topol, E. J. (2018). High-performance medicine: the convergence of human and artificial intelligence. </w:t>
      </w:r>
      <w:r w:rsidRPr="0030368E">
        <w:rPr>
          <w:rFonts w:ascii="Times New Roman" w:eastAsia="Times New Roman" w:hAnsi="Times New Roman" w:cs="Times New Roman"/>
          <w:i/>
          <w:iCs/>
          <w:kern w:val="0"/>
          <w:lang w:val="en-US" w:eastAsia="pt-PT"/>
          <w14:ligatures w14:val="none"/>
        </w:rPr>
        <w:t>Nature Medicine</w:t>
      </w:r>
      <w:r w:rsidRPr="0030368E">
        <w:rPr>
          <w:rFonts w:ascii="Times New Roman" w:eastAsia="Times New Roman" w:hAnsi="Times New Roman" w:cs="Times New Roman"/>
          <w:kern w:val="0"/>
          <w:lang w:val="en-US" w:eastAsia="pt-PT"/>
          <w14:ligatures w14:val="none"/>
        </w:rPr>
        <w:t>, </w:t>
      </w:r>
      <w:r w:rsidRPr="0030368E">
        <w:rPr>
          <w:rFonts w:ascii="Times New Roman" w:eastAsia="Times New Roman" w:hAnsi="Times New Roman" w:cs="Times New Roman"/>
          <w:i/>
          <w:iCs/>
          <w:kern w:val="0"/>
          <w:lang w:val="en-US" w:eastAsia="pt-PT"/>
          <w14:ligatures w14:val="none"/>
        </w:rPr>
        <w:t>25</w:t>
      </w:r>
      <w:r w:rsidRPr="0030368E">
        <w:rPr>
          <w:rFonts w:ascii="Times New Roman" w:eastAsia="Times New Roman" w:hAnsi="Times New Roman" w:cs="Times New Roman"/>
          <w:kern w:val="0"/>
          <w:lang w:val="en-US" w:eastAsia="pt-PT"/>
          <w14:ligatures w14:val="none"/>
        </w:rPr>
        <w:t>(1), 44–56. </w:t>
      </w:r>
      <w:hyperlink r:id="rId16" w:history="1">
        <w:r w:rsidRPr="0030368E">
          <w:rPr>
            <w:rStyle w:val="Hyperlink"/>
            <w:rFonts w:ascii="Times New Roman" w:eastAsia="Times New Roman" w:hAnsi="Times New Roman" w:cs="Times New Roman"/>
            <w:kern w:val="0"/>
            <w:lang w:val="en-US" w:eastAsia="pt-PT"/>
            <w14:ligatures w14:val="none"/>
          </w:rPr>
          <w:t>https://doi.org/10.1038/s41591-018-0300-7</w:t>
        </w:r>
      </w:hyperlink>
    </w:p>
    <w:p w14:paraId="56C37A58" w14:textId="77777777" w:rsidR="009E0794" w:rsidRPr="0030368E" w:rsidRDefault="009E0794" w:rsidP="0030368E">
      <w:pPr>
        <w:spacing w:line="276" w:lineRule="auto"/>
        <w:jc w:val="both"/>
        <w:rPr>
          <w:rFonts w:ascii="Times New Roman" w:eastAsia="Times New Roman" w:hAnsi="Times New Roman" w:cs="Times New Roman"/>
          <w:kern w:val="0"/>
          <w:lang w:val="en-US" w:eastAsia="pt-PT"/>
          <w14:ligatures w14:val="none"/>
        </w:rPr>
      </w:pPr>
      <w:r w:rsidRPr="0030368E">
        <w:rPr>
          <w:rFonts w:ascii="Times New Roman" w:eastAsia="Times New Roman" w:hAnsi="Times New Roman" w:cs="Times New Roman"/>
          <w:kern w:val="0"/>
          <w:lang w:val="en-US" w:eastAsia="pt-PT"/>
          <w14:ligatures w14:val="none"/>
        </w:rPr>
        <w:t>Vincent, H. K., Brownstein, M., &amp; Vincent, K. R. (2022). Injury prevention, safe training techniques, rehabilitation, and return to sport in trail runners. </w:t>
      </w:r>
      <w:r w:rsidRPr="0030368E">
        <w:rPr>
          <w:rFonts w:ascii="Times New Roman" w:eastAsia="Times New Roman" w:hAnsi="Times New Roman" w:cs="Times New Roman"/>
          <w:i/>
          <w:iCs/>
          <w:kern w:val="0"/>
          <w:lang w:val="en-US" w:eastAsia="pt-PT"/>
          <w14:ligatures w14:val="none"/>
        </w:rPr>
        <w:t>Arthroscopy Sports Medicine and Rehabilitation</w:t>
      </w:r>
      <w:r w:rsidRPr="0030368E">
        <w:rPr>
          <w:rFonts w:ascii="Times New Roman" w:eastAsia="Times New Roman" w:hAnsi="Times New Roman" w:cs="Times New Roman"/>
          <w:kern w:val="0"/>
          <w:lang w:val="en-US" w:eastAsia="pt-PT"/>
          <w14:ligatures w14:val="none"/>
        </w:rPr>
        <w:t>, </w:t>
      </w:r>
      <w:r w:rsidRPr="0030368E">
        <w:rPr>
          <w:rFonts w:ascii="Times New Roman" w:eastAsia="Times New Roman" w:hAnsi="Times New Roman" w:cs="Times New Roman"/>
          <w:i/>
          <w:iCs/>
          <w:kern w:val="0"/>
          <w:lang w:val="en-US" w:eastAsia="pt-PT"/>
          <w14:ligatures w14:val="none"/>
        </w:rPr>
        <w:t>4</w:t>
      </w:r>
      <w:r w:rsidRPr="0030368E">
        <w:rPr>
          <w:rFonts w:ascii="Times New Roman" w:eastAsia="Times New Roman" w:hAnsi="Times New Roman" w:cs="Times New Roman"/>
          <w:kern w:val="0"/>
          <w:lang w:val="en-US" w:eastAsia="pt-PT"/>
          <w14:ligatures w14:val="none"/>
        </w:rPr>
        <w:t>(1), e151–e162. </w:t>
      </w:r>
      <w:hyperlink r:id="rId17" w:history="1">
        <w:r w:rsidRPr="0030368E">
          <w:rPr>
            <w:rStyle w:val="Hyperlink"/>
            <w:rFonts w:ascii="Times New Roman" w:eastAsia="Times New Roman" w:hAnsi="Times New Roman" w:cs="Times New Roman"/>
            <w:kern w:val="0"/>
            <w:lang w:val="en-US" w:eastAsia="pt-PT"/>
            <w14:ligatures w14:val="none"/>
          </w:rPr>
          <w:t>https://doi.org/10.1016/j.asmr.2021.09.032</w:t>
        </w:r>
      </w:hyperlink>
    </w:p>
    <w:p w14:paraId="17520DE2" w14:textId="77777777" w:rsidR="002E19B5" w:rsidRDefault="002E19B5" w:rsidP="002E19B5">
      <w:pPr>
        <w:rPr>
          <w:sz w:val="28"/>
          <w:szCs w:val="28"/>
          <w:highlight w:val="green"/>
          <w:lang w:val="en-US"/>
        </w:rPr>
      </w:pPr>
    </w:p>
    <w:p w14:paraId="33409523" w14:textId="17C6F6E6" w:rsidR="002E19B5" w:rsidRDefault="002E19B5" w:rsidP="002E19B5">
      <w:pPr>
        <w:pStyle w:val="Heading2"/>
        <w:rPr>
          <w:rFonts w:asciiTheme="minorHAnsi" w:eastAsiaTheme="minorHAnsi" w:hAnsiTheme="minorHAnsi" w:cstheme="minorBidi"/>
          <w:color w:val="auto"/>
          <w:sz w:val="28"/>
          <w:szCs w:val="28"/>
          <w:lang w:val="en-US"/>
        </w:rPr>
      </w:pPr>
      <w:r w:rsidRPr="002E19B5">
        <w:rPr>
          <w:rFonts w:asciiTheme="minorHAnsi" w:eastAsiaTheme="minorHAnsi" w:hAnsiTheme="minorHAnsi" w:cstheme="minorBidi"/>
          <w:color w:val="auto"/>
          <w:sz w:val="28"/>
          <w:szCs w:val="28"/>
          <w:highlight w:val="green"/>
          <w:lang w:val="en-US"/>
        </w:rPr>
        <w:t xml:space="preserve">Capitulo 2 – LR </w:t>
      </w:r>
      <w:r w:rsidRPr="002E19B5">
        <w:rPr>
          <w:rFonts w:asciiTheme="minorHAnsi" w:eastAsiaTheme="minorHAnsi" w:hAnsiTheme="minorHAnsi" w:cstheme="minorBidi"/>
          <w:color w:val="auto"/>
          <w:sz w:val="28"/>
          <w:szCs w:val="28"/>
          <w:highlight w:val="green"/>
          <w:lang w:val="en-US"/>
        </w:rPr>
        <w:sym w:font="Wingdings" w:char="F0E0"/>
      </w:r>
      <w:r w:rsidRPr="002E19B5">
        <w:rPr>
          <w:rFonts w:asciiTheme="minorHAnsi" w:eastAsiaTheme="minorHAnsi" w:hAnsiTheme="minorHAnsi" w:cstheme="minorBidi"/>
          <w:color w:val="auto"/>
          <w:sz w:val="28"/>
          <w:szCs w:val="28"/>
          <w:highlight w:val="green"/>
          <w:lang w:val="en-US"/>
        </w:rPr>
        <w:t xml:space="preserve"> </w:t>
      </w:r>
      <w:bookmarkStart w:id="0" w:name="_Toc207723132"/>
      <w:r w:rsidR="0005088B">
        <w:rPr>
          <w:rFonts w:asciiTheme="minorHAnsi" w:eastAsiaTheme="minorHAnsi" w:hAnsiTheme="minorHAnsi" w:cstheme="minorBidi"/>
          <w:color w:val="auto"/>
          <w:sz w:val="28"/>
          <w:szCs w:val="28"/>
          <w:highlight w:val="green"/>
          <w:lang w:val="en-US"/>
        </w:rPr>
        <w:t xml:space="preserve">2.1 - </w:t>
      </w:r>
      <w:r w:rsidRPr="002E19B5">
        <w:rPr>
          <w:rFonts w:asciiTheme="minorHAnsi" w:eastAsiaTheme="minorHAnsi" w:hAnsiTheme="minorHAnsi" w:cstheme="minorBidi"/>
          <w:color w:val="auto"/>
          <w:sz w:val="28"/>
          <w:szCs w:val="28"/>
          <w:highlight w:val="green"/>
          <w:lang w:val="en-US"/>
        </w:rPr>
        <w:t>Sports Management and Technology in Sports</w:t>
      </w:r>
      <w:bookmarkEnd w:id="0"/>
    </w:p>
    <w:p w14:paraId="7E6B2F53" w14:textId="10B855FB" w:rsidR="002E19B5" w:rsidRDefault="002E19B5" w:rsidP="002E19B5">
      <w:pPr>
        <w:rPr>
          <w:sz w:val="24"/>
          <w:szCs w:val="24"/>
          <w:lang w:val="en-US"/>
        </w:rPr>
      </w:pPr>
      <w:proofErr w:type="spellStart"/>
      <w:r w:rsidRPr="006F67A6">
        <w:rPr>
          <w:sz w:val="24"/>
          <w:szCs w:val="24"/>
        </w:rPr>
        <w:t>Bucea-Manea-Țoniș</w:t>
      </w:r>
      <w:proofErr w:type="spellEnd"/>
      <w:r w:rsidRPr="006F67A6">
        <w:rPr>
          <w:sz w:val="24"/>
          <w:szCs w:val="24"/>
        </w:rPr>
        <w:t xml:space="preserve">, R., </w:t>
      </w:r>
      <w:proofErr w:type="spellStart"/>
      <w:r w:rsidRPr="006F67A6">
        <w:rPr>
          <w:sz w:val="24"/>
          <w:szCs w:val="24"/>
        </w:rPr>
        <w:t>Antonescu</w:t>
      </w:r>
      <w:proofErr w:type="spellEnd"/>
      <w:r w:rsidRPr="006F67A6">
        <w:rPr>
          <w:sz w:val="24"/>
          <w:szCs w:val="24"/>
        </w:rPr>
        <w:t xml:space="preserve">, A. G., &amp; </w:t>
      </w:r>
      <w:proofErr w:type="spellStart"/>
      <w:r w:rsidRPr="006F67A6">
        <w:rPr>
          <w:sz w:val="24"/>
          <w:szCs w:val="24"/>
        </w:rPr>
        <w:t>Mihăilă</w:t>
      </w:r>
      <w:proofErr w:type="spellEnd"/>
      <w:r w:rsidRPr="006F67A6">
        <w:rPr>
          <w:sz w:val="24"/>
          <w:szCs w:val="24"/>
        </w:rPr>
        <w:t xml:space="preserve">, C. (2025). </w:t>
      </w:r>
      <w:r w:rsidRPr="00333D55">
        <w:rPr>
          <w:sz w:val="24"/>
          <w:szCs w:val="24"/>
          <w:lang w:val="en-US"/>
        </w:rPr>
        <w:t xml:space="preserve">Blockchain in Sports: A Comparative analysis of applications and perceptions in football and basketball. </w:t>
      </w:r>
      <w:r w:rsidRPr="00EF1B08">
        <w:rPr>
          <w:sz w:val="24"/>
          <w:szCs w:val="24"/>
          <w:lang w:val="en-US"/>
        </w:rPr>
        <w:t xml:space="preserve">Applied Sciences, 15(12), 6829. </w:t>
      </w:r>
      <w:hyperlink r:id="rId18" w:history="1">
        <w:r w:rsidRPr="00EF1B08">
          <w:rPr>
            <w:rStyle w:val="Hyperlink"/>
            <w:sz w:val="24"/>
            <w:szCs w:val="24"/>
            <w:lang w:val="en-US"/>
          </w:rPr>
          <w:t>https://doi.org/10.3390/app15126829</w:t>
        </w:r>
      </w:hyperlink>
      <w:r w:rsidRPr="00EF1B08">
        <w:rPr>
          <w:sz w:val="24"/>
          <w:szCs w:val="24"/>
          <w:lang w:val="en-US"/>
        </w:rPr>
        <w:t xml:space="preserve"> </w:t>
      </w:r>
      <w:r>
        <w:rPr>
          <w:sz w:val="24"/>
          <w:szCs w:val="24"/>
          <w:lang w:val="en-US"/>
        </w:rPr>
        <w:t xml:space="preserve"> </w:t>
      </w:r>
      <w:r w:rsidR="00F36CF3" w:rsidRPr="00D5585F">
        <w:rPr>
          <w:i/>
          <w:iCs/>
          <w:highlight w:val="green"/>
          <w:lang w:val="en-US"/>
        </w:rPr>
        <w:t>ok</w:t>
      </w:r>
    </w:p>
    <w:p w14:paraId="392F63FB" w14:textId="4730CC72" w:rsidR="002E19B5" w:rsidRPr="002E19B5" w:rsidRDefault="002E19B5" w:rsidP="002E19B5">
      <w:pPr>
        <w:rPr>
          <w:rFonts w:ascii="Calibri" w:hAnsi="Calibri" w:cs="Calibri"/>
          <w:sz w:val="24"/>
          <w:szCs w:val="24"/>
          <w:lang w:val="en-US"/>
        </w:rPr>
      </w:pPr>
      <w:r w:rsidRPr="002E19B5">
        <w:rPr>
          <w:rFonts w:ascii="Calibri" w:hAnsi="Calibri" w:cs="Calibri"/>
          <w:sz w:val="24"/>
          <w:szCs w:val="24"/>
          <w:lang w:val="en-US"/>
        </w:rPr>
        <w:t xml:space="preserve">George, G., Haas, M. R., &amp; Pentland, A. (2014). Big data and management. </w:t>
      </w:r>
      <w:r w:rsidRPr="002E19B5">
        <w:rPr>
          <w:rFonts w:ascii="Calibri" w:hAnsi="Calibri" w:cs="Calibri"/>
          <w:i/>
          <w:iCs/>
          <w:sz w:val="24"/>
          <w:szCs w:val="24"/>
          <w:lang w:val="en-US"/>
        </w:rPr>
        <w:t>Academy of Management Journal, 57</w:t>
      </w:r>
      <w:r w:rsidRPr="002E19B5">
        <w:rPr>
          <w:rFonts w:ascii="Calibri" w:hAnsi="Calibri" w:cs="Calibri"/>
          <w:sz w:val="24"/>
          <w:szCs w:val="24"/>
          <w:lang w:val="en-US"/>
        </w:rPr>
        <w:t xml:space="preserve">(2), 321–326. </w:t>
      </w:r>
      <w:hyperlink r:id="rId19" w:history="1">
        <w:r w:rsidRPr="002E19B5">
          <w:rPr>
            <w:rStyle w:val="Hyperlink"/>
            <w:rFonts w:ascii="Calibri" w:hAnsi="Calibri" w:cs="Calibri"/>
            <w:sz w:val="24"/>
            <w:szCs w:val="24"/>
            <w:lang w:val="en-US"/>
          </w:rPr>
          <w:t>https://doi.org/10.5465/amj.2014.4002</w:t>
        </w:r>
      </w:hyperlink>
      <w:r>
        <w:rPr>
          <w:rFonts w:ascii="Calibri" w:hAnsi="Calibri" w:cs="Calibri"/>
          <w:sz w:val="24"/>
          <w:szCs w:val="24"/>
          <w:lang w:val="en-US"/>
        </w:rPr>
        <w:t xml:space="preserve"> </w:t>
      </w:r>
      <w:r w:rsidR="00F36CF3" w:rsidRPr="00C8731F">
        <w:rPr>
          <w:i/>
          <w:iCs/>
          <w:highlight w:val="green"/>
          <w:lang w:val="en-US"/>
        </w:rPr>
        <w:t>ok</w:t>
      </w:r>
    </w:p>
    <w:p w14:paraId="6A1B754A" w14:textId="3620167E" w:rsidR="002E19B5" w:rsidRPr="002E19B5" w:rsidRDefault="002E19B5" w:rsidP="002E19B5">
      <w:pPr>
        <w:rPr>
          <w:rFonts w:ascii="Calibri" w:hAnsi="Calibri" w:cs="Calibri"/>
          <w:sz w:val="24"/>
          <w:szCs w:val="24"/>
          <w:lang w:val="en-US"/>
        </w:rPr>
      </w:pPr>
      <w:r w:rsidRPr="002E19B5">
        <w:rPr>
          <w:rFonts w:ascii="Calibri" w:hAnsi="Calibri" w:cs="Calibri"/>
          <w:sz w:val="24"/>
          <w:szCs w:val="24"/>
          <w:lang w:val="en-US"/>
        </w:rPr>
        <w:t xml:space="preserve">George, G., Osinga, E., Lavie, D., &amp; Scott, B. (2016). Big data and data science methods for management research. </w:t>
      </w:r>
      <w:r w:rsidRPr="00EF1B08">
        <w:rPr>
          <w:rFonts w:ascii="Calibri" w:hAnsi="Calibri" w:cs="Calibri"/>
          <w:i/>
          <w:iCs/>
          <w:sz w:val="24"/>
          <w:szCs w:val="24"/>
          <w:lang w:val="en-US"/>
        </w:rPr>
        <w:t>Academy of Management Journal, 59</w:t>
      </w:r>
      <w:r w:rsidRPr="00EF1B08">
        <w:rPr>
          <w:rFonts w:ascii="Calibri" w:hAnsi="Calibri" w:cs="Calibri"/>
          <w:sz w:val="24"/>
          <w:szCs w:val="24"/>
          <w:lang w:val="en-US"/>
        </w:rPr>
        <w:t xml:space="preserve">(5), 1493–1507. </w:t>
      </w:r>
      <w:hyperlink r:id="rId20" w:history="1">
        <w:r w:rsidRPr="002E19B5">
          <w:rPr>
            <w:rStyle w:val="Hyperlink"/>
            <w:rFonts w:ascii="Calibri" w:hAnsi="Calibri" w:cs="Calibri"/>
            <w:sz w:val="24"/>
            <w:szCs w:val="24"/>
            <w:lang w:val="en-US"/>
          </w:rPr>
          <w:t>https://doi.org/10.5465/amj.2016.4005</w:t>
        </w:r>
      </w:hyperlink>
      <w:r w:rsidRPr="002E19B5">
        <w:rPr>
          <w:rFonts w:ascii="Calibri" w:hAnsi="Calibri" w:cs="Calibri"/>
          <w:sz w:val="24"/>
          <w:szCs w:val="24"/>
          <w:lang w:val="en-US"/>
        </w:rPr>
        <w:t xml:space="preserve"> </w:t>
      </w:r>
      <w:r w:rsidR="00F36CF3" w:rsidRPr="00C8731F">
        <w:rPr>
          <w:i/>
          <w:iCs/>
          <w:highlight w:val="green"/>
          <w:lang w:val="en-US"/>
        </w:rPr>
        <w:t>ok</w:t>
      </w:r>
    </w:p>
    <w:p w14:paraId="1A348A7F" w14:textId="2EE23A49" w:rsidR="002E19B5" w:rsidRPr="002E19B5" w:rsidRDefault="002E19B5" w:rsidP="002E19B5">
      <w:pPr>
        <w:rPr>
          <w:sz w:val="24"/>
          <w:szCs w:val="24"/>
          <w:lang w:val="en-US"/>
        </w:rPr>
      </w:pPr>
      <w:r w:rsidRPr="002E19B5">
        <w:rPr>
          <w:sz w:val="24"/>
          <w:szCs w:val="24"/>
          <w:lang w:val="en-US"/>
        </w:rPr>
        <w:t xml:space="preserve">Shields, B. (2017, October 3). Integrating analytics in your organization: Lessons from the sports industry. </w:t>
      </w:r>
      <w:r w:rsidRPr="002E19B5">
        <w:rPr>
          <w:i/>
          <w:iCs/>
          <w:sz w:val="24"/>
          <w:szCs w:val="24"/>
          <w:lang w:val="en-US"/>
        </w:rPr>
        <w:t>MIT Sloan Management Review.</w:t>
      </w:r>
      <w:r>
        <w:rPr>
          <w:sz w:val="24"/>
          <w:szCs w:val="24"/>
          <w:lang w:val="en-US"/>
        </w:rPr>
        <w:t xml:space="preserve"> </w:t>
      </w:r>
      <w:r w:rsidR="00F36CF3" w:rsidRPr="00F36CF3">
        <w:rPr>
          <w:i/>
          <w:iCs/>
          <w:highlight w:val="green"/>
          <w:lang w:val="en-US"/>
        </w:rPr>
        <w:t>ok</w:t>
      </w:r>
      <w:r w:rsidR="00F36CF3" w:rsidRPr="00F36CF3">
        <w:rPr>
          <w:lang w:val="en-US"/>
        </w:rPr>
        <w:t xml:space="preserve"> </w:t>
      </w:r>
      <w:hyperlink r:id="rId21" w:history="1">
        <w:r w:rsidRPr="002D7EEB">
          <w:rPr>
            <w:rStyle w:val="Hyperlink"/>
            <w:sz w:val="24"/>
            <w:szCs w:val="24"/>
            <w:lang w:val="en-US"/>
          </w:rPr>
          <w:t>https://sloanreview.mit.edu/article/integrating-analytics-in-your-organization-lessons-from-the-sports-industry/</w:t>
        </w:r>
      </w:hyperlink>
    </w:p>
    <w:p w14:paraId="53FF9611" w14:textId="192E8728" w:rsidR="000E54F1" w:rsidRPr="00EF1B08" w:rsidRDefault="002E19B5" w:rsidP="002E19B5">
      <w:pPr>
        <w:rPr>
          <w:lang w:val="en-US"/>
        </w:rPr>
      </w:pPr>
      <w:r w:rsidRPr="000B1DF7">
        <w:rPr>
          <w:lang w:val="en-US"/>
        </w:rPr>
        <w:t>Watanabe, N. M., Shapiro, S., &amp; Drayer, J. (2021). Big data and analytics in sport management. </w:t>
      </w:r>
      <w:r w:rsidRPr="00EF1B08">
        <w:rPr>
          <w:i/>
          <w:iCs/>
          <w:lang w:val="en-US"/>
        </w:rPr>
        <w:t>Journal of Sport Management</w:t>
      </w:r>
      <w:r w:rsidRPr="00EF1B08">
        <w:rPr>
          <w:lang w:val="en-US"/>
        </w:rPr>
        <w:t>, </w:t>
      </w:r>
      <w:r w:rsidRPr="00EF1B08">
        <w:rPr>
          <w:i/>
          <w:iCs/>
          <w:lang w:val="en-US"/>
        </w:rPr>
        <w:t>35</w:t>
      </w:r>
      <w:r w:rsidRPr="00EF1B08">
        <w:rPr>
          <w:lang w:val="en-US"/>
        </w:rPr>
        <w:t>(3), 197–202. </w:t>
      </w:r>
      <w:hyperlink r:id="rId22" w:history="1">
        <w:r w:rsidRPr="00EF1B08">
          <w:rPr>
            <w:rStyle w:val="Hyperlink"/>
            <w:lang w:val="en-US"/>
          </w:rPr>
          <w:t>https://doi.org/10.1123/jsm.2021-0067</w:t>
        </w:r>
      </w:hyperlink>
      <w:r w:rsidRPr="00EF1B08">
        <w:rPr>
          <w:lang w:val="en-US"/>
        </w:rPr>
        <w:t xml:space="preserve"> </w:t>
      </w:r>
      <w:r w:rsidR="00F36CF3" w:rsidRPr="00C8731F">
        <w:rPr>
          <w:i/>
          <w:iCs/>
          <w:highlight w:val="green"/>
          <w:lang w:val="en-US"/>
        </w:rPr>
        <w:t>ok</w:t>
      </w:r>
    </w:p>
    <w:p w14:paraId="0B421DE2" w14:textId="7636FA32" w:rsidR="000E54F1" w:rsidRPr="00D5585F" w:rsidRDefault="000E54F1" w:rsidP="000E54F1">
      <w:pPr>
        <w:rPr>
          <w:i/>
          <w:iCs/>
          <w:lang w:val="en-US"/>
        </w:rPr>
      </w:pPr>
      <w:r w:rsidRPr="000E54F1">
        <w:rPr>
          <w:i/>
          <w:iCs/>
          <w:lang w:val="en-US"/>
        </w:rPr>
        <w:t>LeBoeuf Blanchette, Rebecca (Aug 18, 2022). </w:t>
      </w:r>
      <w:hyperlink r:id="rId23" w:history="1">
        <w:r w:rsidRPr="000E54F1">
          <w:rPr>
            <w:rStyle w:val="Hyperlink"/>
            <w:i/>
            <w:iCs/>
            <w:lang w:val="en-US"/>
          </w:rPr>
          <w:t>"What is Sports Management?"</w:t>
        </w:r>
      </w:hyperlink>
      <w:r w:rsidRPr="00D5585F">
        <w:rPr>
          <w:i/>
          <w:iCs/>
          <w:lang w:val="en-US"/>
        </w:rPr>
        <w:t>.</w:t>
      </w:r>
      <w:r w:rsidR="00F36CF3" w:rsidRPr="00D5585F">
        <w:rPr>
          <w:i/>
          <w:iCs/>
          <w:lang w:val="en-US"/>
        </w:rPr>
        <w:t xml:space="preserve"> </w:t>
      </w:r>
      <w:r w:rsidR="00F36CF3" w:rsidRPr="00D5585F">
        <w:rPr>
          <w:i/>
          <w:iCs/>
          <w:highlight w:val="green"/>
          <w:lang w:val="en-US"/>
        </w:rPr>
        <w:t>ok</w:t>
      </w:r>
    </w:p>
    <w:p w14:paraId="38475A0D" w14:textId="65FFC7E3" w:rsidR="000E54F1" w:rsidRPr="000E54F1" w:rsidRDefault="000E54F1" w:rsidP="000E54F1">
      <w:pPr>
        <w:rPr>
          <w:lang w:val="en-US"/>
        </w:rPr>
      </w:pPr>
      <w:r w:rsidRPr="000E54F1">
        <w:rPr>
          <w:i/>
          <w:iCs/>
          <w:lang w:val="en-US"/>
        </w:rPr>
        <w:t>Belzer, Jason</w:t>
      </w:r>
      <w:r w:rsidR="00EF1B08">
        <w:rPr>
          <w:i/>
          <w:iCs/>
          <w:lang w:val="en-US"/>
        </w:rPr>
        <w:t xml:space="preserve"> (</w:t>
      </w:r>
      <w:proofErr w:type="spellStart"/>
      <w:r w:rsidR="00EF1B08">
        <w:rPr>
          <w:i/>
          <w:iCs/>
          <w:lang w:val="en-US"/>
        </w:rPr>
        <w:t>Fev</w:t>
      </w:r>
      <w:proofErr w:type="spellEnd"/>
      <w:r w:rsidR="00EF1B08">
        <w:rPr>
          <w:i/>
          <w:iCs/>
          <w:lang w:val="en-US"/>
        </w:rPr>
        <w:t xml:space="preserve"> 5, 2014)</w:t>
      </w:r>
      <w:r w:rsidRPr="000E54F1">
        <w:rPr>
          <w:i/>
          <w:iCs/>
          <w:lang w:val="en-US"/>
        </w:rPr>
        <w:t>. </w:t>
      </w:r>
      <w:hyperlink r:id="rId24" w:history="1">
        <w:r w:rsidRPr="000E54F1">
          <w:rPr>
            <w:rStyle w:val="Hyperlink"/>
            <w:i/>
            <w:iCs/>
            <w:lang w:val="en-US"/>
          </w:rPr>
          <w:t>"Sports Industry 101: Breaking Into The Business Of Sports"</w:t>
        </w:r>
      </w:hyperlink>
      <w:r w:rsidRPr="000E54F1">
        <w:rPr>
          <w:i/>
          <w:iCs/>
          <w:lang w:val="en-US"/>
        </w:rPr>
        <w:t xml:space="preserve">. Forbes. </w:t>
      </w:r>
      <w:r w:rsidR="00F36CF3" w:rsidRPr="00C8731F">
        <w:rPr>
          <w:i/>
          <w:iCs/>
          <w:highlight w:val="green"/>
          <w:lang w:val="en-US"/>
        </w:rPr>
        <w:t>ok</w:t>
      </w:r>
    </w:p>
    <w:p w14:paraId="03A87081" w14:textId="5580BF1E" w:rsidR="000E54F1" w:rsidRPr="00C8731F" w:rsidRDefault="000E54F1" w:rsidP="000E54F1">
      <w:pPr>
        <w:rPr>
          <w:lang w:val="en-US"/>
        </w:rPr>
      </w:pPr>
      <w:r w:rsidRPr="000E54F1">
        <w:rPr>
          <w:lang w:val="en-US"/>
        </w:rPr>
        <w:t xml:space="preserve">Pressler, A., &amp; Niebauer, J. (2020). Textbook of Sports and Exercise Cardiology. </w:t>
      </w:r>
      <w:r w:rsidRPr="00C8731F">
        <w:rPr>
          <w:lang w:val="en-US"/>
        </w:rPr>
        <w:t>In </w:t>
      </w:r>
      <w:r w:rsidRPr="00C8731F">
        <w:rPr>
          <w:i/>
          <w:iCs/>
          <w:lang w:val="en-US"/>
        </w:rPr>
        <w:t>Springer eBooks</w:t>
      </w:r>
      <w:r w:rsidRPr="00C8731F">
        <w:rPr>
          <w:lang w:val="en-US"/>
        </w:rPr>
        <w:t>. </w:t>
      </w:r>
      <w:hyperlink r:id="rId25" w:history="1">
        <w:r w:rsidR="00EF1B08" w:rsidRPr="00C8731F">
          <w:rPr>
            <w:rStyle w:val="Hyperlink"/>
            <w:lang w:val="en-US"/>
          </w:rPr>
          <w:t>https://doi.org/10.1007/978-3-030-35374-2</w:t>
        </w:r>
      </w:hyperlink>
      <w:r w:rsidR="00EF1B08" w:rsidRPr="00C8731F">
        <w:rPr>
          <w:lang w:val="en-US"/>
        </w:rPr>
        <w:t xml:space="preserve"> </w:t>
      </w:r>
      <w:r w:rsidR="00F36CF3" w:rsidRPr="00C8731F">
        <w:rPr>
          <w:lang w:val="en-US"/>
        </w:rPr>
        <w:t xml:space="preserve"> </w:t>
      </w:r>
      <w:r w:rsidR="00F36CF3" w:rsidRPr="00C8731F">
        <w:rPr>
          <w:i/>
          <w:iCs/>
          <w:highlight w:val="green"/>
          <w:lang w:val="en-US"/>
        </w:rPr>
        <w:t>ok</w:t>
      </w:r>
    </w:p>
    <w:p w14:paraId="367112A2" w14:textId="505037CC" w:rsidR="00923F90" w:rsidRDefault="000E54F1" w:rsidP="002E19B5">
      <w:pPr>
        <w:rPr>
          <w:lang w:val="en-US"/>
        </w:rPr>
      </w:pPr>
      <w:r w:rsidRPr="000E54F1">
        <w:rPr>
          <w:lang w:val="en-US"/>
        </w:rPr>
        <w:t>DeSensi, J. T., Kelley, D. R., Blanton, M. D., &amp; Beitel, P. A. (1990). Sport Management Curricular Evaluation and Needs Assessment: a Multifaceted approach. </w:t>
      </w:r>
      <w:r w:rsidRPr="00EF1B08">
        <w:rPr>
          <w:i/>
          <w:iCs/>
          <w:lang w:val="en-US"/>
        </w:rPr>
        <w:t>Journal of Sport Management</w:t>
      </w:r>
      <w:r w:rsidRPr="00EF1B08">
        <w:rPr>
          <w:lang w:val="en-US"/>
        </w:rPr>
        <w:t>, </w:t>
      </w:r>
      <w:r w:rsidRPr="00EF1B08">
        <w:rPr>
          <w:i/>
          <w:iCs/>
          <w:lang w:val="en-US"/>
        </w:rPr>
        <w:t>4</w:t>
      </w:r>
      <w:r w:rsidRPr="00EF1B08">
        <w:rPr>
          <w:lang w:val="en-US"/>
        </w:rPr>
        <w:t>(1), 31–58. </w:t>
      </w:r>
      <w:hyperlink r:id="rId26" w:history="1">
        <w:r w:rsidRPr="00EF1B08">
          <w:rPr>
            <w:rStyle w:val="Hyperlink"/>
            <w:lang w:val="en-US"/>
          </w:rPr>
          <w:t>https://doi.org/10.1123/jsm.4.1.31</w:t>
        </w:r>
      </w:hyperlink>
      <w:r w:rsidRPr="00EF1B08">
        <w:rPr>
          <w:lang w:val="en-US"/>
        </w:rPr>
        <w:t xml:space="preserve"> </w:t>
      </w:r>
      <w:r w:rsidR="00F36CF3" w:rsidRPr="00C8731F">
        <w:rPr>
          <w:i/>
          <w:iCs/>
          <w:highlight w:val="green"/>
          <w:lang w:val="en-US"/>
        </w:rPr>
        <w:t>ok</w:t>
      </w:r>
    </w:p>
    <w:p w14:paraId="025E3833" w14:textId="14635026" w:rsidR="00EF1B08" w:rsidRPr="00EF1B08" w:rsidRDefault="00EF1B08" w:rsidP="002E19B5">
      <w:pPr>
        <w:rPr>
          <w:lang w:val="en-US"/>
        </w:rPr>
      </w:pPr>
      <w:r w:rsidRPr="00EF1B08">
        <w:rPr>
          <w:lang w:val="en-US"/>
        </w:rPr>
        <w:t xml:space="preserve">Van </w:t>
      </w:r>
      <w:proofErr w:type="spellStart"/>
      <w:r w:rsidRPr="00EF1B08">
        <w:rPr>
          <w:lang w:val="en-US"/>
        </w:rPr>
        <w:t>Eetvelde</w:t>
      </w:r>
      <w:proofErr w:type="spellEnd"/>
      <w:r w:rsidRPr="00EF1B08">
        <w:rPr>
          <w:lang w:val="en-US"/>
        </w:rPr>
        <w:t>, H., Mendonça, L.D., Ley, C. </w:t>
      </w:r>
      <w:r w:rsidRPr="00EF1B08">
        <w:rPr>
          <w:i/>
          <w:iCs/>
          <w:lang w:val="en-US"/>
        </w:rPr>
        <w:t>et al.</w:t>
      </w:r>
      <w:r w:rsidRPr="00EF1B08">
        <w:rPr>
          <w:lang w:val="en-US"/>
        </w:rPr>
        <w:t> Machine learning methods in sport injury prediction and prevention: a systematic review. </w:t>
      </w:r>
      <w:r w:rsidRPr="00C8731F">
        <w:rPr>
          <w:i/>
          <w:iCs/>
          <w:lang w:val="en-US"/>
        </w:rPr>
        <w:t>J EXP ORTOP</w:t>
      </w:r>
      <w:r w:rsidRPr="00C8731F">
        <w:rPr>
          <w:lang w:val="en-US"/>
        </w:rPr>
        <w:t> </w:t>
      </w:r>
      <w:r w:rsidRPr="00C8731F">
        <w:rPr>
          <w:b/>
          <w:bCs/>
          <w:lang w:val="en-US"/>
        </w:rPr>
        <w:t>8</w:t>
      </w:r>
      <w:r w:rsidRPr="00C8731F">
        <w:rPr>
          <w:lang w:val="en-US"/>
        </w:rPr>
        <w:t xml:space="preserve">, 27 (2021). </w:t>
      </w:r>
      <w:hyperlink r:id="rId27" w:history="1">
        <w:r w:rsidRPr="00EF1B08">
          <w:rPr>
            <w:rStyle w:val="Hyperlink"/>
            <w:lang w:val="en-US"/>
          </w:rPr>
          <w:t>https://doi.org/10.1186/s40634-021-00346-x</w:t>
        </w:r>
      </w:hyperlink>
      <w:r w:rsidR="00F36CF3" w:rsidRPr="00C8731F">
        <w:rPr>
          <w:lang w:val="en-US"/>
        </w:rPr>
        <w:t xml:space="preserve"> </w:t>
      </w:r>
      <w:r w:rsidR="00F36CF3" w:rsidRPr="00C8731F">
        <w:rPr>
          <w:i/>
          <w:iCs/>
          <w:highlight w:val="green"/>
          <w:lang w:val="en-US"/>
        </w:rPr>
        <w:t>ok</w:t>
      </w:r>
    </w:p>
    <w:p w14:paraId="129B031B" w14:textId="32B97B34" w:rsidR="00EF1B08" w:rsidRPr="00F36CF3" w:rsidRDefault="00EF1B08" w:rsidP="002E19B5">
      <w:pPr>
        <w:rPr>
          <w:lang w:val="en-US"/>
        </w:rPr>
      </w:pPr>
      <w:r w:rsidRPr="00EF1B08">
        <w:rPr>
          <w:lang w:val="en-US"/>
        </w:rPr>
        <w:t xml:space="preserve">Langton, J. (2024). </w:t>
      </w:r>
      <w:r w:rsidRPr="00EF1B08">
        <w:rPr>
          <w:i/>
          <w:iCs/>
          <w:lang w:val="en-US"/>
        </w:rPr>
        <w:t>Building a digital athlete: Using AI to rewrite the playbook on NFL player safety</w:t>
      </w:r>
      <w:r w:rsidRPr="00EF1B08">
        <w:rPr>
          <w:lang w:val="en-US"/>
        </w:rPr>
        <w:t xml:space="preserve">. </w:t>
      </w:r>
      <w:hyperlink r:id="rId28" w:history="1">
        <w:r w:rsidRPr="002D7EEB">
          <w:rPr>
            <w:rStyle w:val="Hyperlink"/>
            <w:lang w:val="en-US"/>
          </w:rPr>
          <w:t>https://www.nfl.com/playerhealthandsafety/equipment-and-innovation/aws-partnership/building-a-digital-athlete-using-ai-to-rewrite-the-playbook-on-nfl-player-safety</w:t>
        </w:r>
      </w:hyperlink>
      <w:r w:rsidR="00F36CF3">
        <w:rPr>
          <w:lang w:val="en-US"/>
        </w:rPr>
        <w:t xml:space="preserve"> </w:t>
      </w:r>
      <w:r w:rsidR="00F36CF3" w:rsidRPr="00F36CF3">
        <w:rPr>
          <w:i/>
          <w:iCs/>
          <w:highlight w:val="green"/>
          <w:lang w:val="en-US"/>
        </w:rPr>
        <w:t>ok</w:t>
      </w:r>
    </w:p>
    <w:p w14:paraId="7DA18C3C" w14:textId="77777777" w:rsidR="00EF1B08" w:rsidRPr="00EF1B08" w:rsidRDefault="00EF1B08" w:rsidP="002E19B5">
      <w:pPr>
        <w:rPr>
          <w:lang w:val="en-US"/>
        </w:rPr>
      </w:pPr>
    </w:p>
    <w:p w14:paraId="5AF78118" w14:textId="77777777" w:rsidR="002E19B5" w:rsidRDefault="002E19B5" w:rsidP="002E19B5">
      <w:pPr>
        <w:rPr>
          <w:lang w:val="en-US"/>
        </w:rPr>
      </w:pPr>
    </w:p>
    <w:p w14:paraId="4B855897" w14:textId="6E76EFC4" w:rsidR="0005088B" w:rsidRPr="00C8731F" w:rsidRDefault="0005088B" w:rsidP="00C8731F">
      <w:pPr>
        <w:pStyle w:val="Heading2"/>
        <w:rPr>
          <w:rFonts w:asciiTheme="minorHAnsi" w:eastAsiaTheme="minorHAnsi" w:hAnsiTheme="minorHAnsi" w:cstheme="minorBidi"/>
          <w:color w:val="auto"/>
          <w:sz w:val="28"/>
          <w:szCs w:val="28"/>
          <w:lang w:val="en-US"/>
        </w:rPr>
      </w:pPr>
      <w:r w:rsidRPr="002E19B5">
        <w:rPr>
          <w:rFonts w:asciiTheme="minorHAnsi" w:eastAsiaTheme="minorHAnsi" w:hAnsiTheme="minorHAnsi" w:cstheme="minorBidi"/>
          <w:color w:val="auto"/>
          <w:sz w:val="28"/>
          <w:szCs w:val="28"/>
          <w:highlight w:val="green"/>
          <w:lang w:val="en-US"/>
        </w:rPr>
        <w:lastRenderedPageBreak/>
        <w:t xml:space="preserve">Capitulo 2 – LR </w:t>
      </w:r>
      <w:r w:rsidRPr="002E19B5">
        <w:rPr>
          <w:rFonts w:asciiTheme="minorHAnsi" w:eastAsiaTheme="minorHAnsi" w:hAnsiTheme="minorHAnsi" w:cstheme="minorBidi"/>
          <w:color w:val="auto"/>
          <w:sz w:val="28"/>
          <w:szCs w:val="28"/>
          <w:highlight w:val="green"/>
          <w:lang w:val="en-US"/>
        </w:rPr>
        <w:sym w:font="Wingdings" w:char="F0E0"/>
      </w:r>
      <w:r w:rsidRPr="002E19B5">
        <w:rPr>
          <w:rFonts w:asciiTheme="minorHAnsi" w:eastAsiaTheme="minorHAnsi" w:hAnsiTheme="minorHAnsi" w:cstheme="minorBidi"/>
          <w:color w:val="auto"/>
          <w:sz w:val="28"/>
          <w:szCs w:val="28"/>
          <w:highlight w:val="green"/>
          <w:lang w:val="en-US"/>
        </w:rPr>
        <w:t xml:space="preserve"> </w:t>
      </w:r>
      <w:r>
        <w:rPr>
          <w:rFonts w:asciiTheme="minorHAnsi" w:eastAsiaTheme="minorHAnsi" w:hAnsiTheme="minorHAnsi" w:cstheme="minorBidi"/>
          <w:color w:val="auto"/>
          <w:sz w:val="28"/>
          <w:szCs w:val="28"/>
          <w:highlight w:val="green"/>
          <w:lang w:val="en-US"/>
        </w:rPr>
        <w:t xml:space="preserve">2.2 </w:t>
      </w:r>
      <w:r w:rsidRPr="00EF1B08">
        <w:rPr>
          <w:rFonts w:asciiTheme="minorHAnsi" w:eastAsiaTheme="minorHAnsi" w:hAnsiTheme="minorHAnsi" w:cstheme="minorBidi"/>
          <w:color w:val="auto"/>
          <w:sz w:val="28"/>
          <w:szCs w:val="28"/>
          <w:highlight w:val="green"/>
          <w:lang w:val="en-US"/>
        </w:rPr>
        <w:t xml:space="preserve">- </w:t>
      </w:r>
      <w:r w:rsidR="00EF1B08" w:rsidRPr="00EF1B08">
        <w:rPr>
          <w:rFonts w:asciiTheme="minorHAnsi" w:eastAsiaTheme="minorHAnsi" w:hAnsiTheme="minorHAnsi" w:cstheme="minorBidi"/>
          <w:color w:val="auto"/>
          <w:sz w:val="28"/>
          <w:szCs w:val="28"/>
          <w:highlight w:val="green"/>
          <w:lang w:val="en-US"/>
        </w:rPr>
        <w:t>Injury, Data, and Forecasting in Sports</w:t>
      </w:r>
    </w:p>
    <w:p w14:paraId="55435C56" w14:textId="36FE2EA5" w:rsidR="00F36CF3" w:rsidRPr="00F36CF3" w:rsidRDefault="00F36CF3" w:rsidP="002E19B5">
      <w:pPr>
        <w:rPr>
          <w:lang w:val="en-US"/>
        </w:rPr>
      </w:pPr>
      <w:r w:rsidRPr="00F36CF3">
        <w:rPr>
          <w:lang w:val="en-US"/>
        </w:rPr>
        <w:t xml:space="preserve">Bahr, R., </w:t>
      </w:r>
      <w:proofErr w:type="spellStart"/>
      <w:r w:rsidRPr="00F36CF3">
        <w:rPr>
          <w:lang w:val="en-US"/>
        </w:rPr>
        <w:t>Clarsen</w:t>
      </w:r>
      <w:proofErr w:type="spellEnd"/>
      <w:r w:rsidRPr="00F36CF3">
        <w:rPr>
          <w:lang w:val="en-US"/>
        </w:rPr>
        <w:t xml:space="preserve">, B., Derman, W., Dvorak, J., Emery, C. A., Finch, C. F., Hägglund, M., Junge, A., Kemp, S., Khan, K. M., Marshall, S. W., </w:t>
      </w:r>
      <w:proofErr w:type="spellStart"/>
      <w:r w:rsidRPr="00F36CF3">
        <w:rPr>
          <w:lang w:val="en-US"/>
        </w:rPr>
        <w:t>Meeuwisse</w:t>
      </w:r>
      <w:proofErr w:type="spellEnd"/>
      <w:r w:rsidRPr="00F36CF3">
        <w:rPr>
          <w:lang w:val="en-US"/>
        </w:rPr>
        <w:t xml:space="preserve">, W., Mountjoy, M., Orchard, J. W., Pluim, B., Quarrie, K. L., Reider, B., </w:t>
      </w:r>
      <w:proofErr w:type="spellStart"/>
      <w:r w:rsidRPr="00F36CF3">
        <w:rPr>
          <w:lang w:val="en-US"/>
        </w:rPr>
        <w:t>Schwellnus</w:t>
      </w:r>
      <w:proofErr w:type="spellEnd"/>
      <w:r w:rsidRPr="00F36CF3">
        <w:rPr>
          <w:lang w:val="en-US"/>
        </w:rPr>
        <w:t xml:space="preserve">, M., </w:t>
      </w:r>
      <w:proofErr w:type="spellStart"/>
      <w:r w:rsidRPr="00F36CF3">
        <w:rPr>
          <w:lang w:val="en-US"/>
        </w:rPr>
        <w:t>Soligard</w:t>
      </w:r>
      <w:proofErr w:type="spellEnd"/>
      <w:r w:rsidRPr="00F36CF3">
        <w:rPr>
          <w:lang w:val="en-US"/>
        </w:rPr>
        <w:t xml:space="preserve">, T., Chamari, K. (2020). International Olympic Committee consensus statement: methods for recording and reporting of epidemiological data on injury and illness in sport 2020 (including STROBE Extension for Sport Injury and Illness Surveillance (STROBE-SIIS)). </w:t>
      </w:r>
      <w:r w:rsidRPr="00C8731F">
        <w:rPr>
          <w:i/>
          <w:iCs/>
          <w:lang w:val="en-US"/>
        </w:rPr>
        <w:t>British Journal of Sports Medicine</w:t>
      </w:r>
      <w:r w:rsidRPr="00C8731F">
        <w:rPr>
          <w:lang w:val="en-US"/>
        </w:rPr>
        <w:t xml:space="preserve">, </w:t>
      </w:r>
      <w:r w:rsidRPr="00C8731F">
        <w:rPr>
          <w:i/>
          <w:iCs/>
          <w:lang w:val="en-US"/>
        </w:rPr>
        <w:t>54</w:t>
      </w:r>
      <w:r w:rsidRPr="00C8731F">
        <w:rPr>
          <w:lang w:val="en-US"/>
        </w:rPr>
        <w:t xml:space="preserve">(7), 372–389. </w:t>
      </w:r>
      <w:hyperlink r:id="rId29" w:history="1">
        <w:r w:rsidRPr="00F36CF3">
          <w:rPr>
            <w:rStyle w:val="Hyperlink"/>
            <w:lang w:val="en-US"/>
          </w:rPr>
          <w:t>https://doi.org/10.1136/BJSPORTS-2019-101969</w:t>
        </w:r>
      </w:hyperlink>
      <w:r w:rsidR="00CC6583" w:rsidRPr="00C8731F">
        <w:rPr>
          <w:lang w:val="en-US"/>
        </w:rPr>
        <w:t xml:space="preserve"> </w:t>
      </w:r>
      <w:r w:rsidR="00CC6583" w:rsidRPr="00F36CF3">
        <w:rPr>
          <w:i/>
          <w:iCs/>
          <w:highlight w:val="green"/>
          <w:lang w:val="en-US"/>
        </w:rPr>
        <w:t>ok</w:t>
      </w:r>
    </w:p>
    <w:p w14:paraId="766ED469" w14:textId="25C61A6C" w:rsidR="00F36CF3" w:rsidRDefault="00F36CF3" w:rsidP="002E19B5">
      <w:pPr>
        <w:rPr>
          <w:lang w:val="en-US"/>
        </w:rPr>
      </w:pPr>
      <w:r w:rsidRPr="00F36CF3">
        <w:rPr>
          <w:lang w:val="en-US"/>
        </w:rPr>
        <w:t xml:space="preserve">Wang, C., Stovitz, S. D., Kaufman, J. S., Steele, R. J., &amp; Shrier, I. (2024). Principles of musculoskeletal sport injuries for epidemiologists: a review. </w:t>
      </w:r>
      <w:r w:rsidRPr="00F36CF3">
        <w:rPr>
          <w:i/>
          <w:iCs/>
          <w:lang w:val="en-US"/>
        </w:rPr>
        <w:t>Injury Epidemiology 2024 11:1</w:t>
      </w:r>
      <w:r w:rsidRPr="00F36CF3">
        <w:rPr>
          <w:lang w:val="en-US"/>
        </w:rPr>
        <w:t xml:space="preserve">, </w:t>
      </w:r>
      <w:r w:rsidRPr="00F36CF3">
        <w:rPr>
          <w:i/>
          <w:iCs/>
          <w:lang w:val="en-US"/>
        </w:rPr>
        <w:t>11</w:t>
      </w:r>
      <w:r w:rsidRPr="00F36CF3">
        <w:rPr>
          <w:lang w:val="en-US"/>
        </w:rPr>
        <w:t xml:space="preserve">(1), 1–13. </w:t>
      </w:r>
      <w:hyperlink r:id="rId30" w:history="1">
        <w:r w:rsidRPr="002D7EEB">
          <w:rPr>
            <w:rStyle w:val="Hyperlink"/>
            <w:lang w:val="en-US"/>
          </w:rPr>
          <w:t>https://doi.org/10.1186/S40621-024-00507-3</w:t>
        </w:r>
      </w:hyperlink>
      <w:r w:rsidR="00CC6583">
        <w:rPr>
          <w:lang w:val="en-US"/>
        </w:rPr>
        <w:t xml:space="preserve"> </w:t>
      </w:r>
      <w:r w:rsidR="00CC6583" w:rsidRPr="00F36CF3">
        <w:rPr>
          <w:i/>
          <w:iCs/>
          <w:highlight w:val="green"/>
          <w:lang w:val="en-US"/>
        </w:rPr>
        <w:t>ok</w:t>
      </w:r>
    </w:p>
    <w:p w14:paraId="094AA291" w14:textId="111097B6" w:rsidR="00F36CF3" w:rsidRDefault="006F67A6" w:rsidP="002E19B5">
      <w:r w:rsidRPr="006F67A6">
        <w:rPr>
          <w:lang w:val="en-US"/>
        </w:rPr>
        <w:t xml:space="preserve">Hind, K., Konerth, N., Entwistle, I., </w:t>
      </w:r>
      <w:proofErr w:type="spellStart"/>
      <w:r w:rsidRPr="006F67A6">
        <w:rPr>
          <w:lang w:val="en-US"/>
        </w:rPr>
        <w:t>Theadom</w:t>
      </w:r>
      <w:proofErr w:type="spellEnd"/>
      <w:r w:rsidRPr="006F67A6">
        <w:rPr>
          <w:lang w:val="en-US"/>
        </w:rPr>
        <w:t xml:space="preserve">, A., Lewis, G., King, D., </w:t>
      </w:r>
      <w:proofErr w:type="spellStart"/>
      <w:r w:rsidRPr="006F67A6">
        <w:rPr>
          <w:lang w:val="en-US"/>
        </w:rPr>
        <w:t>Chazot</w:t>
      </w:r>
      <w:proofErr w:type="spellEnd"/>
      <w:r w:rsidRPr="006F67A6">
        <w:rPr>
          <w:lang w:val="en-US"/>
        </w:rPr>
        <w:t xml:space="preserve">, P., &amp; Hume, P. (2020). Cumulative Sport-Related Injuries and Longer Term Impact in Retired Male Elite- and Amateur-Level Rugby Code Athletes and Non-contact Athletes: A Retrospective Study. </w:t>
      </w:r>
      <w:r w:rsidRPr="006F67A6">
        <w:rPr>
          <w:i/>
          <w:iCs/>
        </w:rPr>
        <w:t>Sports Medicine</w:t>
      </w:r>
      <w:r w:rsidRPr="006F67A6">
        <w:t xml:space="preserve">, </w:t>
      </w:r>
      <w:r w:rsidRPr="006F67A6">
        <w:rPr>
          <w:i/>
          <w:iCs/>
        </w:rPr>
        <w:t>50</w:t>
      </w:r>
      <w:r w:rsidRPr="006F67A6">
        <w:t xml:space="preserve">(11), 2051–2061. </w:t>
      </w:r>
      <w:hyperlink r:id="rId31" w:history="1">
        <w:r w:rsidRPr="002D7EEB">
          <w:rPr>
            <w:rStyle w:val="Hyperlink"/>
          </w:rPr>
          <w:t>https://doi.org/10.1007/s40279-020-01310-y</w:t>
        </w:r>
      </w:hyperlink>
      <w:r w:rsidR="00CC6583">
        <w:t xml:space="preserve"> </w:t>
      </w:r>
      <w:r w:rsidR="00CC6583" w:rsidRPr="00C8731F">
        <w:rPr>
          <w:i/>
          <w:iCs/>
          <w:highlight w:val="green"/>
        </w:rPr>
        <w:t>ok</w:t>
      </w:r>
    </w:p>
    <w:p w14:paraId="44E71E74" w14:textId="363A7BBA" w:rsidR="006F67A6" w:rsidRDefault="006F67A6" w:rsidP="002E19B5">
      <w:pPr>
        <w:rPr>
          <w:lang w:val="en-US"/>
        </w:rPr>
      </w:pPr>
      <w:proofErr w:type="spellStart"/>
      <w:r w:rsidRPr="006F67A6">
        <w:t>Prieto-González</w:t>
      </w:r>
      <w:proofErr w:type="spellEnd"/>
      <w:r w:rsidRPr="006F67A6">
        <w:t xml:space="preserve">, P., </w:t>
      </w:r>
      <w:proofErr w:type="spellStart"/>
      <w:r w:rsidRPr="006F67A6">
        <w:t>Martínez-Castillo</w:t>
      </w:r>
      <w:proofErr w:type="spellEnd"/>
      <w:r w:rsidRPr="006F67A6">
        <w:t>, J. L., Fernández-</w:t>
      </w:r>
      <w:proofErr w:type="spellStart"/>
      <w:r w:rsidRPr="006F67A6">
        <w:t>Galván</w:t>
      </w:r>
      <w:proofErr w:type="spellEnd"/>
      <w:r w:rsidRPr="006F67A6">
        <w:t xml:space="preserve">, L. M., Casado, A., </w:t>
      </w:r>
      <w:proofErr w:type="spellStart"/>
      <w:r w:rsidRPr="006F67A6">
        <w:t>Soporki</w:t>
      </w:r>
      <w:proofErr w:type="spellEnd"/>
      <w:r w:rsidRPr="006F67A6">
        <w:t xml:space="preserve">, S., &amp; </w:t>
      </w:r>
      <w:proofErr w:type="spellStart"/>
      <w:r w:rsidRPr="006F67A6">
        <w:t>Sánchez</w:t>
      </w:r>
      <w:proofErr w:type="spellEnd"/>
      <w:r w:rsidRPr="006F67A6">
        <w:t xml:space="preserve">-Infante, J. (2021). </w:t>
      </w:r>
      <w:r w:rsidRPr="006F67A6">
        <w:rPr>
          <w:lang w:val="en-US"/>
        </w:rPr>
        <w:t xml:space="preserve">Epidemiology of sports-related injuries and associated risk factors in adolescent athletes: An injury surveillance. </w:t>
      </w:r>
      <w:r w:rsidRPr="006F67A6">
        <w:rPr>
          <w:i/>
          <w:iCs/>
          <w:lang w:val="en-US"/>
        </w:rPr>
        <w:t>International Journal of Environmental Research and Public Health</w:t>
      </w:r>
      <w:r w:rsidRPr="006F67A6">
        <w:rPr>
          <w:lang w:val="en-US"/>
        </w:rPr>
        <w:t xml:space="preserve">, </w:t>
      </w:r>
      <w:r w:rsidRPr="006F67A6">
        <w:rPr>
          <w:i/>
          <w:iCs/>
          <w:lang w:val="en-US"/>
        </w:rPr>
        <w:t>18</w:t>
      </w:r>
      <w:r w:rsidRPr="006F67A6">
        <w:rPr>
          <w:lang w:val="en-US"/>
        </w:rPr>
        <w:t xml:space="preserve">(9). </w:t>
      </w:r>
      <w:hyperlink r:id="rId32" w:history="1">
        <w:r w:rsidRPr="002D7EEB">
          <w:rPr>
            <w:rStyle w:val="Hyperlink"/>
            <w:lang w:val="en-US"/>
          </w:rPr>
          <w:t>https://doi.org/10.3390/ijerph18094857</w:t>
        </w:r>
      </w:hyperlink>
      <w:r w:rsidR="00CC6583">
        <w:rPr>
          <w:lang w:val="en-US"/>
        </w:rPr>
        <w:t xml:space="preserve"> </w:t>
      </w:r>
      <w:r w:rsidR="00CC6583" w:rsidRPr="00F36CF3">
        <w:rPr>
          <w:i/>
          <w:iCs/>
          <w:highlight w:val="green"/>
          <w:lang w:val="en-US"/>
        </w:rPr>
        <w:t>ok</w:t>
      </w:r>
    </w:p>
    <w:p w14:paraId="528563CC" w14:textId="794A992F" w:rsidR="006F67A6" w:rsidRDefault="006F67A6" w:rsidP="002E19B5">
      <w:pPr>
        <w:rPr>
          <w:lang w:val="en-US"/>
        </w:rPr>
      </w:pPr>
      <w:r w:rsidRPr="006F67A6">
        <w:rPr>
          <w:lang w:val="en-US"/>
        </w:rPr>
        <w:t xml:space="preserve">John, A. (2024). </w:t>
      </w:r>
      <w:r w:rsidRPr="006F67A6">
        <w:rPr>
          <w:i/>
          <w:iCs/>
          <w:lang w:val="en-US"/>
        </w:rPr>
        <w:t xml:space="preserve">What are the Differences between Contact And </w:t>
      </w:r>
      <w:proofErr w:type="spellStart"/>
      <w:r w:rsidRPr="006F67A6">
        <w:rPr>
          <w:i/>
          <w:iCs/>
          <w:lang w:val="en-US"/>
        </w:rPr>
        <w:t>Non Contact</w:t>
      </w:r>
      <w:proofErr w:type="spellEnd"/>
      <w:r w:rsidRPr="006F67A6">
        <w:rPr>
          <w:i/>
          <w:iCs/>
          <w:lang w:val="en-US"/>
        </w:rPr>
        <w:t xml:space="preserve"> Sports? Unveiling the Distinctive Elements - The Sports Ground</w:t>
      </w:r>
      <w:r w:rsidRPr="006F67A6">
        <w:rPr>
          <w:lang w:val="en-US"/>
        </w:rPr>
        <w:t xml:space="preserve">. Retrieved October 16, 2024, from </w:t>
      </w:r>
      <w:hyperlink r:id="rId33" w:history="1">
        <w:r w:rsidRPr="002D7EEB">
          <w:rPr>
            <w:rStyle w:val="Hyperlink"/>
            <w:lang w:val="en-US"/>
          </w:rPr>
          <w:t>https://thesportsground.com/what-are-the-differences-between-contact-and-non-contact-sports/</w:t>
        </w:r>
      </w:hyperlink>
      <w:r w:rsidR="00CC6583">
        <w:rPr>
          <w:lang w:val="en-US"/>
        </w:rPr>
        <w:t xml:space="preserve">  </w:t>
      </w:r>
      <w:r w:rsidR="00CC6583" w:rsidRPr="00F36CF3">
        <w:rPr>
          <w:i/>
          <w:iCs/>
          <w:highlight w:val="green"/>
          <w:lang w:val="en-US"/>
        </w:rPr>
        <w:t>ok</w:t>
      </w:r>
    </w:p>
    <w:p w14:paraId="4268EC1F" w14:textId="3DE39FC1" w:rsidR="006F67A6" w:rsidRPr="00EF1B08" w:rsidRDefault="006F67A6" w:rsidP="006F67A6">
      <w:pPr>
        <w:rPr>
          <w:sz w:val="24"/>
          <w:szCs w:val="24"/>
          <w:lang w:val="en-US"/>
        </w:rPr>
      </w:pPr>
      <w:r w:rsidRPr="00333D55">
        <w:rPr>
          <w:sz w:val="24"/>
          <w:szCs w:val="24"/>
        </w:rPr>
        <w:t xml:space="preserve">Bittencourt, N. F. N., </w:t>
      </w:r>
      <w:proofErr w:type="spellStart"/>
      <w:r w:rsidRPr="00333D55">
        <w:rPr>
          <w:sz w:val="24"/>
          <w:szCs w:val="24"/>
        </w:rPr>
        <w:t>Meeuwisse</w:t>
      </w:r>
      <w:proofErr w:type="spellEnd"/>
      <w:r w:rsidRPr="00333D55">
        <w:rPr>
          <w:sz w:val="24"/>
          <w:szCs w:val="24"/>
        </w:rPr>
        <w:t xml:space="preserve">, W. H., Mendonça, L. D., </w:t>
      </w:r>
      <w:proofErr w:type="spellStart"/>
      <w:r w:rsidRPr="00333D55">
        <w:rPr>
          <w:sz w:val="24"/>
          <w:szCs w:val="24"/>
        </w:rPr>
        <w:t>Nettel-Aguirre</w:t>
      </w:r>
      <w:proofErr w:type="spellEnd"/>
      <w:r w:rsidRPr="00333D55">
        <w:rPr>
          <w:sz w:val="24"/>
          <w:szCs w:val="24"/>
        </w:rPr>
        <w:t xml:space="preserve">, A., </w:t>
      </w:r>
      <w:proofErr w:type="spellStart"/>
      <w:r w:rsidRPr="00333D55">
        <w:rPr>
          <w:sz w:val="24"/>
          <w:szCs w:val="24"/>
        </w:rPr>
        <w:t>Ocarino</w:t>
      </w:r>
      <w:proofErr w:type="spellEnd"/>
      <w:r w:rsidRPr="00333D55">
        <w:rPr>
          <w:sz w:val="24"/>
          <w:szCs w:val="24"/>
        </w:rPr>
        <w:t xml:space="preserve">, J. M., &amp; Fonseca, S. T. (2016). </w:t>
      </w:r>
      <w:r w:rsidRPr="00333D55">
        <w:rPr>
          <w:sz w:val="24"/>
          <w:szCs w:val="24"/>
          <w:lang w:val="en-US"/>
        </w:rPr>
        <w:t>Complex systems approach for sports injuries: moving from risk factor identification to injury pattern recognition—narrative review and new concept. </w:t>
      </w:r>
      <w:r w:rsidRPr="00EF1B08">
        <w:rPr>
          <w:i/>
          <w:iCs/>
          <w:sz w:val="24"/>
          <w:szCs w:val="24"/>
          <w:lang w:val="en-US"/>
        </w:rPr>
        <w:t>British Journal of Sports Medicine</w:t>
      </w:r>
      <w:r w:rsidRPr="00EF1B08">
        <w:rPr>
          <w:sz w:val="24"/>
          <w:szCs w:val="24"/>
          <w:lang w:val="en-US"/>
        </w:rPr>
        <w:t>, </w:t>
      </w:r>
      <w:r w:rsidRPr="00EF1B08">
        <w:rPr>
          <w:i/>
          <w:iCs/>
          <w:sz w:val="24"/>
          <w:szCs w:val="24"/>
          <w:lang w:val="en-US"/>
        </w:rPr>
        <w:t>50</w:t>
      </w:r>
      <w:r w:rsidRPr="00EF1B08">
        <w:rPr>
          <w:sz w:val="24"/>
          <w:szCs w:val="24"/>
          <w:lang w:val="en-US"/>
        </w:rPr>
        <w:t>(21), 1309–1314. </w:t>
      </w:r>
      <w:hyperlink r:id="rId34" w:history="1">
        <w:r w:rsidRPr="00EF1B08">
          <w:rPr>
            <w:rStyle w:val="Hyperlink"/>
            <w:sz w:val="24"/>
            <w:szCs w:val="24"/>
            <w:lang w:val="en-US"/>
          </w:rPr>
          <w:t>https://doi.org/10.1136/bjsports-2015-095850</w:t>
        </w:r>
      </w:hyperlink>
      <w:r w:rsidRPr="00EF1B08">
        <w:rPr>
          <w:sz w:val="24"/>
          <w:szCs w:val="24"/>
          <w:lang w:val="en-US"/>
        </w:rPr>
        <w:t xml:space="preserve"> </w:t>
      </w:r>
      <w:r w:rsidR="00CC6583" w:rsidRPr="00F36CF3">
        <w:rPr>
          <w:i/>
          <w:iCs/>
          <w:highlight w:val="green"/>
          <w:lang w:val="en-US"/>
        </w:rPr>
        <w:t>ok</w:t>
      </w:r>
    </w:p>
    <w:p w14:paraId="3708AFF2" w14:textId="6EEDEA62" w:rsidR="006F67A6" w:rsidRDefault="006F67A6" w:rsidP="002E19B5">
      <w:r w:rsidRPr="006F67A6">
        <w:rPr>
          <w:lang w:val="en-US"/>
        </w:rPr>
        <w:t xml:space="preserve">Zadeh, A., Taylor, D., </w:t>
      </w:r>
      <w:proofErr w:type="spellStart"/>
      <w:r w:rsidRPr="006F67A6">
        <w:rPr>
          <w:lang w:val="en-US"/>
        </w:rPr>
        <w:t>Bertsos</w:t>
      </w:r>
      <w:proofErr w:type="spellEnd"/>
      <w:r w:rsidRPr="006F67A6">
        <w:rPr>
          <w:lang w:val="en-US"/>
        </w:rPr>
        <w:t xml:space="preserve">, M., Tillman, T., </w:t>
      </w:r>
      <w:proofErr w:type="spellStart"/>
      <w:r w:rsidRPr="006F67A6">
        <w:rPr>
          <w:lang w:val="en-US"/>
        </w:rPr>
        <w:t>Nosoudi</w:t>
      </w:r>
      <w:proofErr w:type="spellEnd"/>
      <w:r w:rsidRPr="006F67A6">
        <w:rPr>
          <w:lang w:val="en-US"/>
        </w:rPr>
        <w:t xml:space="preserve">, N., &amp; Bruce, S. (2021). Predicting Sports Injuries with Wearable Technology and Data Analysis. </w:t>
      </w:r>
      <w:r w:rsidRPr="006F67A6">
        <w:rPr>
          <w:i/>
          <w:iCs/>
          <w:lang w:val="en-US"/>
        </w:rPr>
        <w:t>Information Systems Frontiers</w:t>
      </w:r>
      <w:r w:rsidRPr="006F67A6">
        <w:rPr>
          <w:lang w:val="en-US"/>
        </w:rPr>
        <w:t xml:space="preserve">, </w:t>
      </w:r>
      <w:r w:rsidRPr="006F67A6">
        <w:rPr>
          <w:i/>
          <w:iCs/>
          <w:lang w:val="en-US"/>
        </w:rPr>
        <w:t>23</w:t>
      </w:r>
      <w:r w:rsidRPr="006F67A6">
        <w:rPr>
          <w:lang w:val="en-US"/>
        </w:rPr>
        <w:t xml:space="preserve">(4), 1023–1037. </w:t>
      </w:r>
      <w:hyperlink r:id="rId35" w:history="1">
        <w:r w:rsidRPr="002D7EEB">
          <w:rPr>
            <w:rStyle w:val="Hyperlink"/>
          </w:rPr>
          <w:t>https://doi.org/10.1007/S10796-020-10018-3/TABLES/10</w:t>
        </w:r>
      </w:hyperlink>
      <w:r w:rsidR="00CC6583">
        <w:t xml:space="preserve"> </w:t>
      </w:r>
      <w:r w:rsidR="00CC6583" w:rsidRPr="00C8731F">
        <w:rPr>
          <w:i/>
          <w:iCs/>
          <w:highlight w:val="green"/>
        </w:rPr>
        <w:t>ok</w:t>
      </w:r>
    </w:p>
    <w:p w14:paraId="7DFB228F" w14:textId="62A0D627" w:rsidR="006F67A6" w:rsidRPr="00D5585F" w:rsidRDefault="006F67A6" w:rsidP="002E19B5">
      <w:pPr>
        <w:rPr>
          <w:lang w:val="en-US"/>
        </w:rPr>
      </w:pPr>
      <w:r w:rsidRPr="006F67A6">
        <w:t>Clemente, F. M., Afonso, J., Costa, J., Oliveira, R., Pino-Ortega, J., &amp; Rico-</w:t>
      </w:r>
      <w:proofErr w:type="spellStart"/>
      <w:r w:rsidRPr="006F67A6">
        <w:t>González</w:t>
      </w:r>
      <w:proofErr w:type="spellEnd"/>
      <w:r w:rsidRPr="006F67A6">
        <w:t xml:space="preserve">, M. (2021). </w:t>
      </w:r>
      <w:r w:rsidRPr="006F67A6">
        <w:rPr>
          <w:lang w:val="en-US"/>
        </w:rPr>
        <w:t xml:space="preserve">Relationships between Sleep, Athletic and Match Performance, Training Load, and Injuries: A Systematic Review of Soccer Players. </w:t>
      </w:r>
      <w:r w:rsidRPr="00C8731F">
        <w:rPr>
          <w:i/>
          <w:iCs/>
          <w:lang w:val="en-US"/>
        </w:rPr>
        <w:t>Healthcare 2021, Vol. 9, Page 808</w:t>
      </w:r>
      <w:r w:rsidRPr="00C8731F">
        <w:rPr>
          <w:lang w:val="en-US"/>
        </w:rPr>
        <w:t xml:space="preserve">, </w:t>
      </w:r>
      <w:r w:rsidRPr="00C8731F">
        <w:rPr>
          <w:i/>
          <w:iCs/>
          <w:lang w:val="en-US"/>
        </w:rPr>
        <w:t>9</w:t>
      </w:r>
      <w:r w:rsidRPr="00C8731F">
        <w:rPr>
          <w:lang w:val="en-US"/>
        </w:rPr>
        <w:t xml:space="preserve">(7), 808. </w:t>
      </w:r>
      <w:hyperlink r:id="rId36" w:history="1">
        <w:r w:rsidRPr="00D5585F">
          <w:rPr>
            <w:rStyle w:val="Hyperlink"/>
            <w:lang w:val="en-US"/>
          </w:rPr>
          <w:t>https://doi.org/10.3390/HEALTHCARE9070808</w:t>
        </w:r>
      </w:hyperlink>
      <w:r w:rsidR="00CC6583" w:rsidRPr="00C8731F">
        <w:rPr>
          <w:lang w:val="en-US"/>
        </w:rPr>
        <w:t xml:space="preserve"> </w:t>
      </w:r>
      <w:r w:rsidR="00CC6583" w:rsidRPr="00F36CF3">
        <w:rPr>
          <w:i/>
          <w:iCs/>
          <w:highlight w:val="green"/>
          <w:lang w:val="en-US"/>
        </w:rPr>
        <w:t>ok</w:t>
      </w:r>
    </w:p>
    <w:p w14:paraId="18B30EC7" w14:textId="12DF87FE" w:rsidR="00D5585F" w:rsidRPr="00EF1B08" w:rsidRDefault="00D5585F" w:rsidP="00D5585F">
      <w:pPr>
        <w:rPr>
          <w:lang w:val="en-US"/>
        </w:rPr>
      </w:pPr>
      <w:r w:rsidRPr="00A62B09">
        <w:rPr>
          <w:lang w:val="en-US"/>
        </w:rPr>
        <w:t>Sprouse, B., Chandran, A., Rao, N., Boltz, A. J., Johnson, M., Hennis, P., &amp; Varley, I. (2024). Injury and illness surveillance monitoring in team sports: a framework for all. </w:t>
      </w:r>
      <w:r w:rsidRPr="00EF1B08">
        <w:rPr>
          <w:i/>
          <w:iCs/>
          <w:lang w:val="en-US"/>
        </w:rPr>
        <w:t>Injury Epidemiology</w:t>
      </w:r>
      <w:r w:rsidRPr="00EF1B08">
        <w:rPr>
          <w:lang w:val="en-US"/>
        </w:rPr>
        <w:t>, </w:t>
      </w:r>
      <w:r w:rsidRPr="00EF1B08">
        <w:rPr>
          <w:i/>
          <w:iCs/>
          <w:lang w:val="en-US"/>
        </w:rPr>
        <w:t>11</w:t>
      </w:r>
      <w:r w:rsidRPr="00EF1B08">
        <w:rPr>
          <w:lang w:val="en-US"/>
        </w:rPr>
        <w:t>(1). </w:t>
      </w:r>
      <w:hyperlink r:id="rId37" w:history="1">
        <w:r w:rsidRPr="00EF1B08">
          <w:rPr>
            <w:rStyle w:val="Hyperlink"/>
            <w:lang w:val="en-US"/>
          </w:rPr>
          <w:t>https://doi.org/10.1186/s40621-024-00504-6</w:t>
        </w:r>
      </w:hyperlink>
      <w:r w:rsidRPr="00EF1B08">
        <w:rPr>
          <w:lang w:val="en-US"/>
        </w:rPr>
        <w:t xml:space="preserve">  </w:t>
      </w:r>
      <w:r w:rsidR="00CC6583">
        <w:rPr>
          <w:lang w:val="en-US"/>
        </w:rPr>
        <w:t xml:space="preserve"> </w:t>
      </w:r>
      <w:r w:rsidR="00CC6583" w:rsidRPr="00F36CF3">
        <w:rPr>
          <w:i/>
          <w:iCs/>
          <w:highlight w:val="green"/>
          <w:lang w:val="en-US"/>
        </w:rPr>
        <w:t>ok</w:t>
      </w:r>
    </w:p>
    <w:p w14:paraId="542F24BE" w14:textId="173407DD" w:rsidR="00D5585F" w:rsidRDefault="00D5585F" w:rsidP="00D5585F">
      <w:pPr>
        <w:rPr>
          <w:sz w:val="24"/>
          <w:szCs w:val="24"/>
          <w:lang w:val="en-US"/>
        </w:rPr>
      </w:pPr>
      <w:r w:rsidRPr="00A62B09">
        <w:rPr>
          <w:sz w:val="24"/>
          <w:szCs w:val="24"/>
          <w:lang w:val="en-US"/>
        </w:rPr>
        <w:t xml:space="preserve">Ekegren, C., Donaldson, A., </w:t>
      </w:r>
      <w:proofErr w:type="spellStart"/>
      <w:r w:rsidRPr="00A62B09">
        <w:rPr>
          <w:sz w:val="24"/>
          <w:szCs w:val="24"/>
          <w:lang w:val="en-US"/>
        </w:rPr>
        <w:t>Gabbe</w:t>
      </w:r>
      <w:proofErr w:type="spellEnd"/>
      <w:r w:rsidRPr="00A62B09">
        <w:rPr>
          <w:sz w:val="24"/>
          <w:szCs w:val="24"/>
          <w:lang w:val="en-US"/>
        </w:rPr>
        <w:t xml:space="preserve">, B., Lloyd, D., Cook, J., &amp; Finch, C. (2014). The facilitators and barriers to implementing injury surveillance systems alongside injury </w:t>
      </w:r>
      <w:r w:rsidRPr="00A62B09">
        <w:rPr>
          <w:sz w:val="24"/>
          <w:szCs w:val="24"/>
          <w:lang w:val="en-US"/>
        </w:rPr>
        <w:lastRenderedPageBreak/>
        <w:t>prevention programs. </w:t>
      </w:r>
      <w:r w:rsidRPr="00A62B09">
        <w:rPr>
          <w:i/>
          <w:iCs/>
          <w:sz w:val="24"/>
          <w:szCs w:val="24"/>
          <w:lang w:val="en-US"/>
        </w:rPr>
        <w:t>Journal of Science and Medicine in Sport</w:t>
      </w:r>
      <w:r w:rsidRPr="00A62B09">
        <w:rPr>
          <w:sz w:val="24"/>
          <w:szCs w:val="24"/>
          <w:lang w:val="en-US"/>
        </w:rPr>
        <w:t>, </w:t>
      </w:r>
      <w:r w:rsidRPr="00A62B09">
        <w:rPr>
          <w:i/>
          <w:iCs/>
          <w:sz w:val="24"/>
          <w:szCs w:val="24"/>
          <w:lang w:val="en-US"/>
        </w:rPr>
        <w:t>18</w:t>
      </w:r>
      <w:r w:rsidRPr="00A62B09">
        <w:rPr>
          <w:sz w:val="24"/>
          <w:szCs w:val="24"/>
          <w:lang w:val="en-US"/>
        </w:rPr>
        <w:t>, e138–e139. </w:t>
      </w:r>
      <w:hyperlink r:id="rId38" w:history="1">
        <w:r w:rsidRPr="002D7EEB">
          <w:rPr>
            <w:rStyle w:val="Hyperlink"/>
            <w:sz w:val="24"/>
            <w:szCs w:val="24"/>
            <w:lang w:val="en-US"/>
          </w:rPr>
          <w:t>https://doi.org/10.1016/j.jsams.2014.11.134</w:t>
        </w:r>
      </w:hyperlink>
      <w:r w:rsidR="00CC6583" w:rsidRPr="00C8731F">
        <w:rPr>
          <w:lang w:val="en-US"/>
        </w:rPr>
        <w:t xml:space="preserve"> </w:t>
      </w:r>
      <w:r w:rsidR="00CC6583" w:rsidRPr="00F36CF3">
        <w:rPr>
          <w:i/>
          <w:iCs/>
          <w:highlight w:val="green"/>
          <w:lang w:val="en-US"/>
        </w:rPr>
        <w:t>ok</w:t>
      </w:r>
    </w:p>
    <w:p w14:paraId="2903B67D" w14:textId="23F8BE12" w:rsidR="00D5585F" w:rsidRDefault="00D5585F" w:rsidP="00D5585F">
      <w:pPr>
        <w:rPr>
          <w:lang w:val="en-US"/>
        </w:rPr>
      </w:pPr>
      <w:r w:rsidRPr="00A62B09">
        <w:rPr>
          <w:lang w:val="en-US"/>
        </w:rPr>
        <w:t xml:space="preserve">Minnig, M. C., Hawkinson, L., Root, H. J., </w:t>
      </w:r>
      <w:proofErr w:type="spellStart"/>
      <w:r w:rsidRPr="00A62B09">
        <w:rPr>
          <w:lang w:val="en-US"/>
        </w:rPr>
        <w:t>Driban</w:t>
      </w:r>
      <w:proofErr w:type="spellEnd"/>
      <w:r w:rsidRPr="00A62B09">
        <w:rPr>
          <w:lang w:val="en-US"/>
        </w:rPr>
        <w:t xml:space="preserve">, J., DiStefano, L. J., Callahan, L., Ambrose, K. R., Spang, J. T., &amp; Golightly, Y. M. (2022). Barriers and facilitators to the adoption and implementation of evidence-based injury prevention training </w:t>
      </w:r>
      <w:proofErr w:type="spellStart"/>
      <w:r w:rsidRPr="00A62B09">
        <w:rPr>
          <w:lang w:val="en-US"/>
        </w:rPr>
        <w:t>programmes</w:t>
      </w:r>
      <w:proofErr w:type="spellEnd"/>
      <w:r w:rsidRPr="00A62B09">
        <w:rPr>
          <w:lang w:val="en-US"/>
        </w:rPr>
        <w:t>: a narrative review. </w:t>
      </w:r>
      <w:r w:rsidRPr="00A62B09">
        <w:rPr>
          <w:i/>
          <w:iCs/>
          <w:lang w:val="en-US"/>
        </w:rPr>
        <w:t>BMJ Open Sport &amp; Exercise Medicine</w:t>
      </w:r>
      <w:r w:rsidRPr="00A62B09">
        <w:rPr>
          <w:lang w:val="en-US"/>
        </w:rPr>
        <w:t>, </w:t>
      </w:r>
      <w:r w:rsidRPr="00A62B09">
        <w:rPr>
          <w:i/>
          <w:iCs/>
          <w:lang w:val="en-US"/>
        </w:rPr>
        <w:t>8</w:t>
      </w:r>
      <w:r w:rsidRPr="00A62B09">
        <w:rPr>
          <w:lang w:val="en-US"/>
        </w:rPr>
        <w:t>(3), e001374. </w:t>
      </w:r>
      <w:hyperlink r:id="rId39" w:history="1">
        <w:r w:rsidRPr="002D7EEB">
          <w:rPr>
            <w:rStyle w:val="Hyperlink"/>
            <w:lang w:val="en-US"/>
          </w:rPr>
          <w:t>https://doi.org/10.1136/bmjsem-2022-001374</w:t>
        </w:r>
      </w:hyperlink>
      <w:r w:rsidR="00CC6583" w:rsidRPr="00C8731F">
        <w:rPr>
          <w:lang w:val="en-US"/>
        </w:rPr>
        <w:t xml:space="preserve"> </w:t>
      </w:r>
      <w:r w:rsidR="00CC6583" w:rsidRPr="00F36CF3">
        <w:rPr>
          <w:i/>
          <w:iCs/>
          <w:highlight w:val="green"/>
          <w:lang w:val="en-US"/>
        </w:rPr>
        <w:t>ok</w:t>
      </w:r>
    </w:p>
    <w:p w14:paraId="5EE852F6" w14:textId="614D99BB" w:rsidR="00D5585F" w:rsidRPr="00D5585F" w:rsidRDefault="00D5585F" w:rsidP="002E19B5">
      <w:pPr>
        <w:rPr>
          <w:lang w:val="en-US"/>
        </w:rPr>
      </w:pPr>
      <w:r w:rsidRPr="00D5585F">
        <w:rPr>
          <w:lang w:val="en-US"/>
        </w:rPr>
        <w:t xml:space="preserve">Ekegren, C.L., </w:t>
      </w:r>
      <w:proofErr w:type="spellStart"/>
      <w:r w:rsidRPr="00D5585F">
        <w:rPr>
          <w:lang w:val="en-US"/>
        </w:rPr>
        <w:t>Gabbe</w:t>
      </w:r>
      <w:proofErr w:type="spellEnd"/>
      <w:r w:rsidRPr="00D5585F">
        <w:rPr>
          <w:lang w:val="en-US"/>
        </w:rPr>
        <w:t>, B.J. &amp; Finch, C.F. Sports Injury Surveillance Systems: A Review of Methods and Data Quality. </w:t>
      </w:r>
      <w:r w:rsidRPr="00C8731F">
        <w:rPr>
          <w:i/>
          <w:iCs/>
          <w:lang w:val="en-US"/>
        </w:rPr>
        <w:t>Sports Med</w:t>
      </w:r>
      <w:r w:rsidRPr="00C8731F">
        <w:rPr>
          <w:lang w:val="en-US"/>
        </w:rPr>
        <w:t> </w:t>
      </w:r>
      <w:r w:rsidRPr="00C8731F">
        <w:rPr>
          <w:b/>
          <w:bCs/>
          <w:lang w:val="en-US"/>
        </w:rPr>
        <w:t>46</w:t>
      </w:r>
      <w:r w:rsidRPr="00C8731F">
        <w:rPr>
          <w:lang w:val="en-US"/>
        </w:rPr>
        <w:t xml:space="preserve">, 49–65 (2016). </w:t>
      </w:r>
      <w:hyperlink r:id="rId40" w:history="1">
        <w:r w:rsidRPr="00D5585F">
          <w:rPr>
            <w:rStyle w:val="Hyperlink"/>
            <w:lang w:val="en-US"/>
          </w:rPr>
          <w:t>https://doi.org/10.1007/s40279-015-0410-z</w:t>
        </w:r>
      </w:hyperlink>
      <w:r w:rsidR="00CC6583" w:rsidRPr="00C8731F">
        <w:rPr>
          <w:lang w:val="en-US"/>
        </w:rPr>
        <w:t xml:space="preserve"> </w:t>
      </w:r>
      <w:r w:rsidR="00CC6583" w:rsidRPr="00F36CF3">
        <w:rPr>
          <w:i/>
          <w:iCs/>
          <w:highlight w:val="green"/>
          <w:lang w:val="en-US"/>
        </w:rPr>
        <w:t>ok</w:t>
      </w:r>
    </w:p>
    <w:p w14:paraId="5FCFFEE8" w14:textId="62A06ED9" w:rsidR="00D5585F" w:rsidRPr="00C8731F" w:rsidRDefault="00D5585F" w:rsidP="002E19B5">
      <w:pPr>
        <w:rPr>
          <w:lang w:val="en-US"/>
        </w:rPr>
      </w:pPr>
      <w:r w:rsidRPr="00EF1B08">
        <w:rPr>
          <w:lang w:val="en-US"/>
        </w:rPr>
        <w:t xml:space="preserve">Van </w:t>
      </w:r>
      <w:proofErr w:type="spellStart"/>
      <w:r w:rsidRPr="00EF1B08">
        <w:rPr>
          <w:lang w:val="en-US"/>
        </w:rPr>
        <w:t>Eetvelde</w:t>
      </w:r>
      <w:proofErr w:type="spellEnd"/>
      <w:r w:rsidRPr="00EF1B08">
        <w:rPr>
          <w:lang w:val="en-US"/>
        </w:rPr>
        <w:t>, H., Mendonça, L.D., Ley, C. </w:t>
      </w:r>
      <w:r w:rsidRPr="00EF1B08">
        <w:rPr>
          <w:i/>
          <w:iCs/>
          <w:lang w:val="en-US"/>
        </w:rPr>
        <w:t>et al.</w:t>
      </w:r>
      <w:r w:rsidRPr="00EF1B08">
        <w:rPr>
          <w:lang w:val="en-US"/>
        </w:rPr>
        <w:t> Machine learning methods in sport injury prediction and prevention: a systematic review. </w:t>
      </w:r>
      <w:r w:rsidRPr="00C8731F">
        <w:rPr>
          <w:i/>
          <w:iCs/>
          <w:lang w:val="en-US"/>
        </w:rPr>
        <w:t>J EXP ORTOP</w:t>
      </w:r>
      <w:r w:rsidRPr="00C8731F">
        <w:rPr>
          <w:lang w:val="en-US"/>
        </w:rPr>
        <w:t> </w:t>
      </w:r>
      <w:r w:rsidRPr="00C8731F">
        <w:rPr>
          <w:b/>
          <w:bCs/>
          <w:lang w:val="en-US"/>
        </w:rPr>
        <w:t>8</w:t>
      </w:r>
      <w:r w:rsidRPr="00C8731F">
        <w:rPr>
          <w:lang w:val="en-US"/>
        </w:rPr>
        <w:t xml:space="preserve">, 27 (2021). </w:t>
      </w:r>
      <w:hyperlink r:id="rId41" w:history="1">
        <w:r w:rsidRPr="00EF1B08">
          <w:rPr>
            <w:rStyle w:val="Hyperlink"/>
            <w:lang w:val="en-US"/>
          </w:rPr>
          <w:t>https://doi.org/10.1186/s40634-021-00346-x</w:t>
        </w:r>
      </w:hyperlink>
      <w:r w:rsidR="00CC6583" w:rsidRPr="00C8731F">
        <w:rPr>
          <w:lang w:val="en-US"/>
        </w:rPr>
        <w:t xml:space="preserve"> </w:t>
      </w:r>
      <w:r w:rsidR="00CC6583" w:rsidRPr="00F36CF3">
        <w:rPr>
          <w:i/>
          <w:iCs/>
          <w:highlight w:val="green"/>
          <w:lang w:val="en-US"/>
        </w:rPr>
        <w:t>ok</w:t>
      </w:r>
    </w:p>
    <w:p w14:paraId="5A0AF322" w14:textId="2C2380BE" w:rsidR="00D5585F" w:rsidRPr="00CC208C" w:rsidRDefault="00D5585F" w:rsidP="00D5585F">
      <w:pPr>
        <w:rPr>
          <w:sz w:val="24"/>
          <w:szCs w:val="24"/>
          <w:lang w:val="en-US"/>
        </w:rPr>
      </w:pPr>
      <w:proofErr w:type="spellStart"/>
      <w:r w:rsidRPr="00333D55">
        <w:rPr>
          <w:sz w:val="24"/>
          <w:szCs w:val="24"/>
          <w:lang w:val="en-US"/>
        </w:rPr>
        <w:t>Bitchell</w:t>
      </w:r>
      <w:proofErr w:type="spellEnd"/>
      <w:r w:rsidRPr="00333D55">
        <w:rPr>
          <w:sz w:val="24"/>
          <w:szCs w:val="24"/>
          <w:lang w:val="en-US"/>
        </w:rPr>
        <w:t>, C. L., Varley-Campbell, J., Robinson, G., Stiles, V., Mathema, P., &amp; Moore, I. S. (2020). Recurrent and Subsequent Injuries in Professional and Elite Sport: a Systematic Review. </w:t>
      </w:r>
      <w:r w:rsidRPr="00CC208C">
        <w:rPr>
          <w:i/>
          <w:iCs/>
          <w:sz w:val="24"/>
          <w:szCs w:val="24"/>
          <w:lang w:val="en-US"/>
        </w:rPr>
        <w:t>Sports Medicine - Open</w:t>
      </w:r>
      <w:r w:rsidRPr="00CC208C">
        <w:rPr>
          <w:sz w:val="24"/>
          <w:szCs w:val="24"/>
          <w:lang w:val="en-US"/>
        </w:rPr>
        <w:t>, </w:t>
      </w:r>
      <w:r w:rsidRPr="00CC208C">
        <w:rPr>
          <w:i/>
          <w:iCs/>
          <w:sz w:val="24"/>
          <w:szCs w:val="24"/>
          <w:lang w:val="en-US"/>
        </w:rPr>
        <w:t>6</w:t>
      </w:r>
      <w:r w:rsidRPr="00CC208C">
        <w:rPr>
          <w:sz w:val="24"/>
          <w:szCs w:val="24"/>
          <w:lang w:val="en-US"/>
        </w:rPr>
        <w:t>(1). </w:t>
      </w:r>
      <w:hyperlink r:id="rId42" w:history="1">
        <w:r w:rsidRPr="00CC208C">
          <w:rPr>
            <w:rStyle w:val="Hyperlink"/>
            <w:sz w:val="24"/>
            <w:szCs w:val="24"/>
            <w:lang w:val="en-US"/>
          </w:rPr>
          <w:t>https://doi.org/10.1186/s40798-020-00286-3</w:t>
        </w:r>
      </w:hyperlink>
      <w:r w:rsidR="00CC6583" w:rsidRPr="00C8731F">
        <w:rPr>
          <w:lang w:val="en-US"/>
        </w:rPr>
        <w:t xml:space="preserve"> </w:t>
      </w:r>
      <w:r w:rsidR="00CC6583" w:rsidRPr="00F36CF3">
        <w:rPr>
          <w:i/>
          <w:iCs/>
          <w:highlight w:val="green"/>
          <w:lang w:val="en-US"/>
        </w:rPr>
        <w:t>ok</w:t>
      </w:r>
    </w:p>
    <w:p w14:paraId="1ACF37E4" w14:textId="7438ADF1" w:rsidR="00D5585F" w:rsidRPr="00C8731F" w:rsidRDefault="00CC208C" w:rsidP="002E19B5">
      <w:pPr>
        <w:rPr>
          <w:lang w:val="en-US"/>
        </w:rPr>
      </w:pPr>
      <w:bookmarkStart w:id="1" w:name="_Hlk208076122"/>
      <w:r w:rsidRPr="00CC208C">
        <w:rPr>
          <w:lang w:val="en-US"/>
        </w:rPr>
        <w:t>Leckey</w:t>
      </w:r>
      <w:bookmarkEnd w:id="1"/>
      <w:r w:rsidRPr="00CC208C">
        <w:rPr>
          <w:lang w:val="en-US"/>
        </w:rPr>
        <w:t>, C., Van Dyk, N., Doherty, C., Lawlor, A., &amp; Delahunt, E. (2025). Machine learning approaches to injury risk prediction in sport: a scoping review with evidence synthesis. </w:t>
      </w:r>
      <w:r w:rsidRPr="00C8731F">
        <w:rPr>
          <w:i/>
          <w:iCs/>
          <w:lang w:val="en-US"/>
        </w:rPr>
        <w:t>British Journal of Sports Medicine</w:t>
      </w:r>
      <w:r w:rsidRPr="00C8731F">
        <w:rPr>
          <w:lang w:val="en-US"/>
        </w:rPr>
        <w:t>, </w:t>
      </w:r>
      <w:r w:rsidRPr="00C8731F">
        <w:rPr>
          <w:i/>
          <w:iCs/>
          <w:lang w:val="en-US"/>
        </w:rPr>
        <w:t>59</w:t>
      </w:r>
      <w:r w:rsidRPr="00C8731F">
        <w:rPr>
          <w:lang w:val="en-US"/>
        </w:rPr>
        <w:t>(7), 491-500.</w:t>
      </w:r>
      <w:r w:rsidR="00CC6583" w:rsidRPr="00C8731F">
        <w:rPr>
          <w:lang w:val="en-US"/>
        </w:rPr>
        <w:t xml:space="preserve"> </w:t>
      </w:r>
      <w:r w:rsidR="00CC6583" w:rsidRPr="00F36CF3">
        <w:rPr>
          <w:i/>
          <w:iCs/>
          <w:highlight w:val="green"/>
          <w:lang w:val="en-US"/>
        </w:rPr>
        <w:t>ok</w:t>
      </w:r>
    </w:p>
    <w:p w14:paraId="6DEB3BE1" w14:textId="7285107A" w:rsidR="00CC208C" w:rsidRPr="00C8731F" w:rsidRDefault="00CC208C" w:rsidP="002E19B5">
      <w:pPr>
        <w:rPr>
          <w:lang w:val="en-US"/>
        </w:rPr>
      </w:pPr>
      <w:r w:rsidRPr="00C8731F">
        <w:rPr>
          <w:lang w:val="en-US"/>
        </w:rPr>
        <w:t xml:space="preserve">Claudino, J.G., Capanema, </w:t>
      </w:r>
      <w:proofErr w:type="spellStart"/>
      <w:r w:rsidRPr="00C8731F">
        <w:rPr>
          <w:lang w:val="en-US"/>
        </w:rPr>
        <w:t>D.d.</w:t>
      </w:r>
      <w:proofErr w:type="spellEnd"/>
      <w:r w:rsidRPr="00C8731F">
        <w:rPr>
          <w:lang w:val="en-US"/>
        </w:rPr>
        <w:t>, de Souza, T.V. </w:t>
      </w:r>
      <w:r w:rsidRPr="00C8731F">
        <w:rPr>
          <w:i/>
          <w:iCs/>
          <w:lang w:val="en-US"/>
        </w:rPr>
        <w:t>et al.</w:t>
      </w:r>
      <w:r w:rsidRPr="00C8731F">
        <w:rPr>
          <w:lang w:val="en-US"/>
        </w:rPr>
        <w:t> </w:t>
      </w:r>
      <w:r w:rsidRPr="00CC208C">
        <w:rPr>
          <w:lang w:val="en-US"/>
        </w:rPr>
        <w:t>Current Approaches to the Use of Artificial Intelligence for Injury Risk Assessment and Performance Prediction in Team Sports: a Systematic Review. </w:t>
      </w:r>
      <w:r w:rsidRPr="00C8731F">
        <w:rPr>
          <w:i/>
          <w:iCs/>
          <w:lang w:val="en-US"/>
        </w:rPr>
        <w:t>Sports Med - Open</w:t>
      </w:r>
      <w:r w:rsidRPr="00C8731F">
        <w:rPr>
          <w:lang w:val="en-US"/>
        </w:rPr>
        <w:t> </w:t>
      </w:r>
      <w:r w:rsidRPr="00C8731F">
        <w:rPr>
          <w:b/>
          <w:bCs/>
          <w:lang w:val="en-US"/>
        </w:rPr>
        <w:t>5</w:t>
      </w:r>
      <w:r w:rsidRPr="00C8731F">
        <w:rPr>
          <w:lang w:val="en-US"/>
        </w:rPr>
        <w:t xml:space="preserve">, 28 (2019). </w:t>
      </w:r>
      <w:hyperlink r:id="rId43" w:history="1">
        <w:r w:rsidRPr="00C8731F">
          <w:rPr>
            <w:rStyle w:val="Hyperlink"/>
            <w:lang w:val="en-US"/>
          </w:rPr>
          <w:t>https://doi.org/10.1186/s40798-019-0202-3</w:t>
        </w:r>
      </w:hyperlink>
      <w:r w:rsidR="00CC6583" w:rsidRPr="00C8731F">
        <w:rPr>
          <w:lang w:val="en-US"/>
        </w:rPr>
        <w:t xml:space="preserve"> </w:t>
      </w:r>
      <w:r w:rsidR="00CC6583" w:rsidRPr="00F36CF3">
        <w:rPr>
          <w:i/>
          <w:iCs/>
          <w:highlight w:val="green"/>
          <w:lang w:val="en-US"/>
        </w:rPr>
        <w:t>ok</w:t>
      </w:r>
    </w:p>
    <w:p w14:paraId="64E583DE" w14:textId="2FD6D141" w:rsidR="00CC208C" w:rsidRPr="00CC208C" w:rsidRDefault="00CC208C" w:rsidP="00CC208C">
      <w:pPr>
        <w:rPr>
          <w:lang w:val="en-US"/>
        </w:rPr>
      </w:pPr>
      <w:r w:rsidRPr="00C8731F">
        <w:rPr>
          <w:lang w:val="en-US"/>
        </w:rPr>
        <w:t xml:space="preserve">Rossi, A., Pappalardo, L., Cintia, P., Iaia, F. M., </w:t>
      </w:r>
      <w:proofErr w:type="spellStart"/>
      <w:r w:rsidRPr="00C8731F">
        <w:rPr>
          <w:lang w:val="en-US"/>
        </w:rPr>
        <w:t>Fernàndez</w:t>
      </w:r>
      <w:proofErr w:type="spellEnd"/>
      <w:r w:rsidRPr="00C8731F">
        <w:rPr>
          <w:lang w:val="en-US"/>
        </w:rPr>
        <w:t xml:space="preserve">, J., &amp; Medina, D. (2018). </w:t>
      </w:r>
      <w:r w:rsidRPr="00CC208C">
        <w:rPr>
          <w:lang w:val="en-US"/>
        </w:rPr>
        <w:t xml:space="preserve">Effective injury forecasting in soccer with GPS training data and machine learning. </w:t>
      </w:r>
      <w:proofErr w:type="spellStart"/>
      <w:r w:rsidRPr="00C8731F">
        <w:rPr>
          <w:i/>
          <w:iCs/>
          <w:lang w:val="en-US"/>
        </w:rPr>
        <w:t>PLoS</w:t>
      </w:r>
      <w:proofErr w:type="spellEnd"/>
      <w:r w:rsidRPr="00C8731F">
        <w:rPr>
          <w:i/>
          <w:iCs/>
          <w:lang w:val="en-US"/>
        </w:rPr>
        <w:t xml:space="preserve"> ONE</w:t>
      </w:r>
      <w:r w:rsidRPr="00C8731F">
        <w:rPr>
          <w:lang w:val="en-US"/>
        </w:rPr>
        <w:t xml:space="preserve">, </w:t>
      </w:r>
      <w:r w:rsidRPr="00C8731F">
        <w:rPr>
          <w:i/>
          <w:iCs/>
          <w:lang w:val="en-US"/>
        </w:rPr>
        <w:t>13</w:t>
      </w:r>
      <w:r w:rsidRPr="00C8731F">
        <w:rPr>
          <w:lang w:val="en-US"/>
        </w:rPr>
        <w:t xml:space="preserve">(7), e0201264. </w:t>
      </w:r>
      <w:hyperlink r:id="rId44" w:history="1">
        <w:r w:rsidRPr="00CC208C">
          <w:rPr>
            <w:rStyle w:val="Hyperlink"/>
            <w:lang w:val="en-US"/>
          </w:rPr>
          <w:t>https://doi.org/10.1371/journal.pone.0201264</w:t>
        </w:r>
      </w:hyperlink>
      <w:r w:rsidR="00CC6583" w:rsidRPr="00C8731F">
        <w:rPr>
          <w:lang w:val="en-US"/>
        </w:rPr>
        <w:t xml:space="preserve"> </w:t>
      </w:r>
      <w:r w:rsidR="00CC6583" w:rsidRPr="00F36CF3">
        <w:rPr>
          <w:i/>
          <w:iCs/>
          <w:highlight w:val="green"/>
          <w:lang w:val="en-US"/>
        </w:rPr>
        <w:t>ok</w:t>
      </w:r>
    </w:p>
    <w:p w14:paraId="774B4F55" w14:textId="5F2681C1" w:rsidR="00CC208C" w:rsidRDefault="00CC208C" w:rsidP="00CC208C">
      <w:pPr>
        <w:rPr>
          <w:lang w:val="en-US"/>
        </w:rPr>
      </w:pPr>
      <w:r w:rsidRPr="00CC208C">
        <w:rPr>
          <w:lang w:val="en-US"/>
        </w:rPr>
        <w:t xml:space="preserve">Bartels, F., Xing, L., </w:t>
      </w:r>
      <w:proofErr w:type="spellStart"/>
      <w:r w:rsidRPr="00CC208C">
        <w:rPr>
          <w:lang w:val="en-US"/>
        </w:rPr>
        <w:t>Midoglu</w:t>
      </w:r>
      <w:proofErr w:type="spellEnd"/>
      <w:r w:rsidRPr="00CC208C">
        <w:rPr>
          <w:lang w:val="en-US"/>
        </w:rPr>
        <w:t xml:space="preserve">, C., Boeker, M., Kirsten, T., &amp; Halvorsen, P. (2024). </w:t>
      </w:r>
      <w:proofErr w:type="spellStart"/>
      <w:r w:rsidRPr="00CC208C">
        <w:rPr>
          <w:lang w:val="en-US"/>
        </w:rPr>
        <w:t>SoccerGuard</w:t>
      </w:r>
      <w:proofErr w:type="spellEnd"/>
      <w:r w:rsidRPr="00CC208C">
        <w:rPr>
          <w:lang w:val="en-US"/>
        </w:rPr>
        <w:t xml:space="preserve">: Investigating Injury Risk Factors for Professional Soccer  Players with Machine Learning. </w:t>
      </w:r>
      <w:proofErr w:type="spellStart"/>
      <w:r w:rsidRPr="00CC208C">
        <w:rPr>
          <w:i/>
          <w:iCs/>
          <w:lang w:val="en-US"/>
        </w:rPr>
        <w:t>arXiv</w:t>
      </w:r>
      <w:proofErr w:type="spellEnd"/>
      <w:r w:rsidRPr="00CC208C">
        <w:rPr>
          <w:i/>
          <w:iCs/>
          <w:lang w:val="en-US"/>
        </w:rPr>
        <w:t xml:space="preserve"> (Cornell University)</w:t>
      </w:r>
      <w:r w:rsidRPr="00CC208C">
        <w:rPr>
          <w:lang w:val="en-US"/>
        </w:rPr>
        <w:t xml:space="preserve">. </w:t>
      </w:r>
      <w:hyperlink r:id="rId45" w:history="1">
        <w:r w:rsidRPr="00CC208C">
          <w:rPr>
            <w:rStyle w:val="Hyperlink"/>
            <w:lang w:val="en-US"/>
          </w:rPr>
          <w:t>https://doi.org/10.48550/arxiv.2411.08901</w:t>
        </w:r>
      </w:hyperlink>
      <w:r>
        <w:rPr>
          <w:lang w:val="en-US"/>
        </w:rPr>
        <w:t xml:space="preserve"> </w:t>
      </w:r>
      <w:r w:rsidR="00CC6583" w:rsidRPr="00F36CF3">
        <w:rPr>
          <w:i/>
          <w:iCs/>
          <w:highlight w:val="green"/>
          <w:lang w:val="en-US"/>
        </w:rPr>
        <w:t>ok</w:t>
      </w:r>
    </w:p>
    <w:p w14:paraId="493702AF" w14:textId="634CAC77" w:rsidR="00CC208C" w:rsidRPr="00C8731F" w:rsidRDefault="00CC208C" w:rsidP="00CC208C">
      <w:pPr>
        <w:rPr>
          <w:lang w:val="en-US"/>
        </w:rPr>
      </w:pPr>
      <w:r w:rsidRPr="00CC208C">
        <w:rPr>
          <w:lang w:val="en-US"/>
        </w:rPr>
        <w:t xml:space="preserve">Owen, R., Owen, J.A., Evans, S.L. (2024). Artificial Intelligence for Sport Injury Prediction. In: </w:t>
      </w:r>
      <w:proofErr w:type="spellStart"/>
      <w:r w:rsidRPr="00CC208C">
        <w:rPr>
          <w:lang w:val="en-US"/>
        </w:rPr>
        <w:t>Dindorf</w:t>
      </w:r>
      <w:proofErr w:type="spellEnd"/>
      <w:r w:rsidRPr="00CC208C">
        <w:rPr>
          <w:lang w:val="en-US"/>
        </w:rPr>
        <w:t xml:space="preserve">, C., </w:t>
      </w:r>
      <w:proofErr w:type="spellStart"/>
      <w:r w:rsidRPr="00CC208C">
        <w:rPr>
          <w:lang w:val="en-US"/>
        </w:rPr>
        <w:t>Bartaguiz</w:t>
      </w:r>
      <w:proofErr w:type="spellEnd"/>
      <w:r w:rsidRPr="00CC208C">
        <w:rPr>
          <w:lang w:val="en-US"/>
        </w:rPr>
        <w:t xml:space="preserve">, E., Gassmann, F., Fröhlich, M. (eds) Artificial Intelligence in Sports, Movement, and Health. </w:t>
      </w:r>
      <w:r w:rsidRPr="00C8731F">
        <w:rPr>
          <w:lang w:val="en-US"/>
        </w:rPr>
        <w:t xml:space="preserve">Springer, Cham. </w:t>
      </w:r>
      <w:hyperlink r:id="rId46" w:history="1">
        <w:r w:rsidRPr="00C8731F">
          <w:rPr>
            <w:rStyle w:val="Hyperlink"/>
            <w:lang w:val="en-US"/>
          </w:rPr>
          <w:t>https://doi.org/10.1007/978-3-031-67256-9_5</w:t>
        </w:r>
      </w:hyperlink>
      <w:r w:rsidRPr="00C8731F">
        <w:rPr>
          <w:lang w:val="en-US"/>
        </w:rPr>
        <w:t xml:space="preserve"> </w:t>
      </w:r>
      <w:r w:rsidR="00CC6583" w:rsidRPr="00F36CF3">
        <w:rPr>
          <w:i/>
          <w:iCs/>
          <w:highlight w:val="green"/>
          <w:lang w:val="en-US"/>
        </w:rPr>
        <w:t>ok</w:t>
      </w:r>
    </w:p>
    <w:p w14:paraId="7979BCEF" w14:textId="77777777" w:rsidR="00CC208C" w:rsidRPr="00CC208C" w:rsidRDefault="00CC208C" w:rsidP="00CC208C">
      <w:pPr>
        <w:rPr>
          <w:lang w:val="en-US"/>
        </w:rPr>
      </w:pPr>
    </w:p>
    <w:p w14:paraId="760BD74A" w14:textId="77777777" w:rsidR="00CC208C" w:rsidRDefault="00CC208C" w:rsidP="00CC208C">
      <w:pPr>
        <w:rPr>
          <w:lang w:val="en-US"/>
        </w:rPr>
      </w:pPr>
    </w:p>
    <w:p w14:paraId="2037AE30" w14:textId="77777777" w:rsidR="00CC208C" w:rsidRPr="00CC208C" w:rsidRDefault="00CC208C" w:rsidP="00CC208C">
      <w:pPr>
        <w:rPr>
          <w:lang w:val="en-US"/>
        </w:rPr>
      </w:pPr>
    </w:p>
    <w:p w14:paraId="4D07D25C" w14:textId="77777777" w:rsidR="00CC208C" w:rsidRPr="006F67A6" w:rsidRDefault="00CC208C" w:rsidP="002E19B5">
      <w:pPr>
        <w:rPr>
          <w:lang w:val="en-US"/>
        </w:rPr>
      </w:pPr>
    </w:p>
    <w:p w14:paraId="2F829780" w14:textId="4FA61FDA" w:rsidR="002E19B5" w:rsidRPr="009E0794" w:rsidRDefault="002E19B5" w:rsidP="002E19B5">
      <w:pPr>
        <w:rPr>
          <w:sz w:val="28"/>
          <w:szCs w:val="28"/>
          <w:lang w:val="en-US"/>
        </w:rPr>
      </w:pPr>
    </w:p>
    <w:p w14:paraId="4092F858" w14:textId="77777777" w:rsidR="009E0794" w:rsidRPr="009E0794" w:rsidRDefault="009E0794" w:rsidP="00126573">
      <w:pPr>
        <w:spacing w:before="100" w:beforeAutospacing="1" w:after="100" w:afterAutospacing="1" w:line="240" w:lineRule="auto"/>
        <w:outlineLvl w:val="2"/>
        <w:rPr>
          <w:rFonts w:ascii="Times New Roman" w:eastAsia="Times New Roman" w:hAnsi="Times New Roman" w:cs="Times New Roman"/>
          <w:b/>
          <w:bCs/>
          <w:kern w:val="0"/>
          <w:lang w:val="en-US" w:eastAsia="pt-PT"/>
          <w14:ligatures w14:val="none"/>
        </w:rPr>
      </w:pPr>
    </w:p>
    <w:p w14:paraId="1B447C37" w14:textId="7CD1C836" w:rsidR="00C8731F" w:rsidRPr="00C8731F" w:rsidRDefault="00C8731F" w:rsidP="00C8731F">
      <w:pPr>
        <w:pStyle w:val="Heading2"/>
        <w:rPr>
          <w:rFonts w:asciiTheme="minorHAnsi" w:eastAsiaTheme="minorHAnsi" w:hAnsiTheme="minorHAnsi" w:cstheme="minorBidi"/>
          <w:color w:val="auto"/>
          <w:sz w:val="28"/>
          <w:szCs w:val="28"/>
          <w:lang w:val="en-US"/>
        </w:rPr>
      </w:pPr>
      <w:r w:rsidRPr="002E19B5">
        <w:rPr>
          <w:rFonts w:asciiTheme="minorHAnsi" w:eastAsiaTheme="minorHAnsi" w:hAnsiTheme="minorHAnsi" w:cstheme="minorBidi"/>
          <w:color w:val="auto"/>
          <w:sz w:val="28"/>
          <w:szCs w:val="28"/>
          <w:highlight w:val="green"/>
          <w:lang w:val="en-US"/>
        </w:rPr>
        <w:lastRenderedPageBreak/>
        <w:t xml:space="preserve">Capitulo 2 – LR </w:t>
      </w:r>
      <w:r w:rsidRPr="002E19B5">
        <w:rPr>
          <w:rFonts w:asciiTheme="minorHAnsi" w:eastAsiaTheme="minorHAnsi" w:hAnsiTheme="minorHAnsi" w:cstheme="minorBidi"/>
          <w:color w:val="auto"/>
          <w:sz w:val="28"/>
          <w:szCs w:val="28"/>
          <w:highlight w:val="green"/>
          <w:lang w:val="en-US"/>
        </w:rPr>
        <w:sym w:font="Wingdings" w:char="F0E0"/>
      </w:r>
      <w:r w:rsidRPr="002E19B5">
        <w:rPr>
          <w:rFonts w:asciiTheme="minorHAnsi" w:eastAsiaTheme="minorHAnsi" w:hAnsiTheme="minorHAnsi" w:cstheme="minorBidi"/>
          <w:color w:val="auto"/>
          <w:sz w:val="28"/>
          <w:szCs w:val="28"/>
          <w:highlight w:val="green"/>
          <w:lang w:val="en-US"/>
        </w:rPr>
        <w:t xml:space="preserve"> </w:t>
      </w:r>
      <w:r>
        <w:rPr>
          <w:rFonts w:asciiTheme="minorHAnsi" w:eastAsiaTheme="minorHAnsi" w:hAnsiTheme="minorHAnsi" w:cstheme="minorBidi"/>
          <w:color w:val="auto"/>
          <w:sz w:val="28"/>
          <w:szCs w:val="28"/>
          <w:highlight w:val="green"/>
          <w:lang w:val="en-US"/>
        </w:rPr>
        <w:t>2.</w:t>
      </w:r>
      <w:r>
        <w:rPr>
          <w:rFonts w:asciiTheme="minorHAnsi" w:eastAsiaTheme="minorHAnsi" w:hAnsiTheme="minorHAnsi" w:cstheme="minorBidi"/>
          <w:color w:val="auto"/>
          <w:sz w:val="28"/>
          <w:szCs w:val="28"/>
          <w:highlight w:val="green"/>
          <w:lang w:val="en-US"/>
        </w:rPr>
        <w:t>3</w:t>
      </w:r>
      <w:r>
        <w:rPr>
          <w:rFonts w:asciiTheme="minorHAnsi" w:eastAsiaTheme="minorHAnsi" w:hAnsiTheme="minorHAnsi" w:cstheme="minorBidi"/>
          <w:color w:val="auto"/>
          <w:sz w:val="28"/>
          <w:szCs w:val="28"/>
          <w:highlight w:val="green"/>
          <w:lang w:val="en-US"/>
        </w:rPr>
        <w:t xml:space="preserve"> </w:t>
      </w:r>
      <w:r w:rsidRPr="00EF1B08">
        <w:rPr>
          <w:rFonts w:asciiTheme="minorHAnsi" w:eastAsiaTheme="minorHAnsi" w:hAnsiTheme="minorHAnsi" w:cstheme="minorBidi"/>
          <w:color w:val="auto"/>
          <w:sz w:val="28"/>
          <w:szCs w:val="28"/>
          <w:highlight w:val="green"/>
          <w:lang w:val="en-US"/>
        </w:rPr>
        <w:t xml:space="preserve">- </w:t>
      </w:r>
      <w:r w:rsidRPr="00C8731F">
        <w:rPr>
          <w:rFonts w:asciiTheme="minorHAnsi" w:eastAsiaTheme="minorHAnsi" w:hAnsiTheme="minorHAnsi" w:cstheme="minorBidi"/>
          <w:color w:val="auto"/>
          <w:sz w:val="28"/>
          <w:szCs w:val="28"/>
          <w:highlight w:val="green"/>
          <w:lang w:val="en-US"/>
        </w:rPr>
        <w:t>AI, ML &amp; Blockchain Applications in Sports</w:t>
      </w:r>
    </w:p>
    <w:p w14:paraId="07F0F423" w14:textId="434E2C98" w:rsidR="00D64304" w:rsidRPr="00D64304" w:rsidRDefault="00D64304" w:rsidP="00D64304">
      <w:pPr>
        <w:rPr>
          <w:sz w:val="24"/>
          <w:szCs w:val="24"/>
          <w:lang w:val="en-US"/>
        </w:rPr>
      </w:pPr>
      <w:r w:rsidRPr="00D64304">
        <w:rPr>
          <w:sz w:val="24"/>
          <w:szCs w:val="24"/>
          <w:lang w:val="en-US"/>
        </w:rPr>
        <w:t xml:space="preserve">Bunker, R., &amp; </w:t>
      </w:r>
      <w:proofErr w:type="spellStart"/>
      <w:r w:rsidRPr="00D64304">
        <w:rPr>
          <w:sz w:val="24"/>
          <w:szCs w:val="24"/>
          <w:lang w:val="en-US"/>
        </w:rPr>
        <w:t>Susnjak</w:t>
      </w:r>
      <w:proofErr w:type="spellEnd"/>
      <w:r w:rsidRPr="00D64304">
        <w:rPr>
          <w:sz w:val="24"/>
          <w:szCs w:val="24"/>
          <w:lang w:val="en-US"/>
        </w:rPr>
        <w:t xml:space="preserve">, T. (2022). The Application of machine learning techniques for predicting match results in Team Sport: a review. Journal of Artificial Intelligence Research, 73, 1285–1322. </w:t>
      </w:r>
      <w:hyperlink r:id="rId47" w:history="1">
        <w:r w:rsidRPr="001B5D9F">
          <w:rPr>
            <w:rStyle w:val="Hyperlink"/>
            <w:sz w:val="24"/>
            <w:szCs w:val="24"/>
            <w:lang w:val="en-US"/>
          </w:rPr>
          <w:t>https://doi.org/10.1613/jair.1.13509</w:t>
        </w:r>
      </w:hyperlink>
      <w:r>
        <w:rPr>
          <w:sz w:val="24"/>
          <w:szCs w:val="24"/>
          <w:lang w:val="en-US"/>
        </w:rPr>
        <w:t xml:space="preserve"> </w:t>
      </w:r>
    </w:p>
    <w:p w14:paraId="41D294C4" w14:textId="25D0A19E" w:rsidR="00D64304" w:rsidRPr="00D64304" w:rsidRDefault="00D64304" w:rsidP="00D64304">
      <w:pPr>
        <w:rPr>
          <w:sz w:val="24"/>
          <w:szCs w:val="24"/>
          <w:lang w:val="en-US"/>
        </w:rPr>
      </w:pPr>
      <w:r w:rsidRPr="00D64304">
        <w:rPr>
          <w:sz w:val="24"/>
          <w:szCs w:val="24"/>
          <w:lang w:val="en-US"/>
        </w:rPr>
        <w:t xml:space="preserve">Van </w:t>
      </w:r>
      <w:proofErr w:type="spellStart"/>
      <w:r w:rsidRPr="00D64304">
        <w:rPr>
          <w:sz w:val="24"/>
          <w:szCs w:val="24"/>
          <w:lang w:val="en-US"/>
        </w:rPr>
        <w:t>Eetvelde</w:t>
      </w:r>
      <w:proofErr w:type="spellEnd"/>
      <w:r w:rsidRPr="00D64304">
        <w:rPr>
          <w:sz w:val="24"/>
          <w:szCs w:val="24"/>
          <w:lang w:val="en-US"/>
        </w:rPr>
        <w:t xml:space="preserve">, H., Mendonça, L.D., Ley, C. et al. Machine learning methods in sport injury prediction and prevention: a systematic review. J EXP ORTOP 8, 27 (2021). </w:t>
      </w:r>
      <w:hyperlink r:id="rId48" w:history="1">
        <w:r w:rsidRPr="001B5D9F">
          <w:rPr>
            <w:rStyle w:val="Hyperlink"/>
            <w:sz w:val="24"/>
            <w:szCs w:val="24"/>
            <w:lang w:val="en-US"/>
          </w:rPr>
          <w:t>https://doi.org/10.1186/s40634-021-00346-x</w:t>
        </w:r>
      </w:hyperlink>
      <w:r>
        <w:rPr>
          <w:sz w:val="24"/>
          <w:szCs w:val="24"/>
          <w:lang w:val="en-US"/>
        </w:rPr>
        <w:t xml:space="preserve"> </w:t>
      </w:r>
    </w:p>
    <w:p w14:paraId="46A209EE" w14:textId="4169F6E3" w:rsidR="00D64304" w:rsidRPr="00D64304" w:rsidRDefault="00D64304" w:rsidP="00D64304">
      <w:pPr>
        <w:rPr>
          <w:sz w:val="24"/>
          <w:szCs w:val="24"/>
          <w:lang w:val="en-US"/>
        </w:rPr>
      </w:pPr>
      <w:r w:rsidRPr="00D64304">
        <w:rPr>
          <w:sz w:val="24"/>
          <w:szCs w:val="24"/>
          <w:lang w:val="en-US"/>
        </w:rPr>
        <w:t xml:space="preserve">Bartels, F., Xing, L., </w:t>
      </w:r>
      <w:proofErr w:type="spellStart"/>
      <w:r w:rsidRPr="00D64304">
        <w:rPr>
          <w:sz w:val="24"/>
          <w:szCs w:val="24"/>
          <w:lang w:val="en-US"/>
        </w:rPr>
        <w:t>Midoglu</w:t>
      </w:r>
      <w:proofErr w:type="spellEnd"/>
      <w:r w:rsidRPr="00D64304">
        <w:rPr>
          <w:sz w:val="24"/>
          <w:szCs w:val="24"/>
          <w:lang w:val="en-US"/>
        </w:rPr>
        <w:t xml:space="preserve">, C., Boeker, M., Kirsten, T., &amp; Halvorsen, P. (2024). </w:t>
      </w:r>
      <w:proofErr w:type="spellStart"/>
      <w:r w:rsidRPr="00D64304">
        <w:rPr>
          <w:sz w:val="24"/>
          <w:szCs w:val="24"/>
          <w:lang w:val="en-US"/>
        </w:rPr>
        <w:t>SoccerGuard</w:t>
      </w:r>
      <w:proofErr w:type="spellEnd"/>
      <w:r w:rsidRPr="00D64304">
        <w:rPr>
          <w:sz w:val="24"/>
          <w:szCs w:val="24"/>
          <w:lang w:val="en-US"/>
        </w:rPr>
        <w:t xml:space="preserve">: Investigating Injury Risk Factors for Professional Soccer  Players with Machine Learning. </w:t>
      </w:r>
      <w:proofErr w:type="spellStart"/>
      <w:r w:rsidRPr="00D64304">
        <w:rPr>
          <w:sz w:val="24"/>
          <w:szCs w:val="24"/>
          <w:lang w:val="en-US"/>
        </w:rPr>
        <w:t>arXiv</w:t>
      </w:r>
      <w:proofErr w:type="spellEnd"/>
      <w:r w:rsidRPr="00D64304">
        <w:rPr>
          <w:sz w:val="24"/>
          <w:szCs w:val="24"/>
          <w:lang w:val="en-US"/>
        </w:rPr>
        <w:t xml:space="preserve"> (Cornell University). </w:t>
      </w:r>
      <w:hyperlink r:id="rId49" w:history="1">
        <w:r w:rsidRPr="001B5D9F">
          <w:rPr>
            <w:rStyle w:val="Hyperlink"/>
            <w:sz w:val="24"/>
            <w:szCs w:val="24"/>
            <w:lang w:val="en-US"/>
          </w:rPr>
          <w:t>https://doi.org/10.48550/arxiv.2411.08901</w:t>
        </w:r>
      </w:hyperlink>
      <w:r>
        <w:rPr>
          <w:sz w:val="24"/>
          <w:szCs w:val="24"/>
          <w:lang w:val="en-US"/>
        </w:rPr>
        <w:t xml:space="preserve"> </w:t>
      </w:r>
    </w:p>
    <w:p w14:paraId="5163CA6C" w14:textId="1FF14E45" w:rsidR="00D64304" w:rsidRPr="00D64304" w:rsidRDefault="00D64304" w:rsidP="00D64304">
      <w:pPr>
        <w:rPr>
          <w:sz w:val="24"/>
          <w:szCs w:val="24"/>
          <w:lang w:val="en-US"/>
        </w:rPr>
      </w:pPr>
      <w:r w:rsidRPr="00D64304">
        <w:rPr>
          <w:sz w:val="24"/>
          <w:szCs w:val="24"/>
          <w:lang w:val="en-US"/>
        </w:rPr>
        <w:t xml:space="preserve">Rossi, A., </w:t>
      </w:r>
      <w:proofErr w:type="spellStart"/>
      <w:r w:rsidRPr="00D64304">
        <w:rPr>
          <w:sz w:val="24"/>
          <w:szCs w:val="24"/>
          <w:lang w:val="en-US"/>
        </w:rPr>
        <w:t>Pappalardo</w:t>
      </w:r>
      <w:proofErr w:type="spellEnd"/>
      <w:r w:rsidRPr="00D64304">
        <w:rPr>
          <w:sz w:val="24"/>
          <w:szCs w:val="24"/>
          <w:lang w:val="en-US"/>
        </w:rPr>
        <w:t xml:space="preserve">, L., </w:t>
      </w:r>
      <w:proofErr w:type="spellStart"/>
      <w:r w:rsidRPr="00D64304">
        <w:rPr>
          <w:sz w:val="24"/>
          <w:szCs w:val="24"/>
          <w:lang w:val="en-US"/>
        </w:rPr>
        <w:t>Cintia</w:t>
      </w:r>
      <w:proofErr w:type="spellEnd"/>
      <w:r w:rsidRPr="00D64304">
        <w:rPr>
          <w:sz w:val="24"/>
          <w:szCs w:val="24"/>
          <w:lang w:val="en-US"/>
        </w:rPr>
        <w:t xml:space="preserve">, P., </w:t>
      </w:r>
      <w:proofErr w:type="spellStart"/>
      <w:r w:rsidRPr="00D64304">
        <w:rPr>
          <w:sz w:val="24"/>
          <w:szCs w:val="24"/>
          <w:lang w:val="en-US"/>
        </w:rPr>
        <w:t>Iaia</w:t>
      </w:r>
      <w:proofErr w:type="spellEnd"/>
      <w:r w:rsidRPr="00D64304">
        <w:rPr>
          <w:sz w:val="24"/>
          <w:szCs w:val="24"/>
          <w:lang w:val="en-US"/>
        </w:rPr>
        <w:t xml:space="preserve">, F. M., </w:t>
      </w:r>
      <w:proofErr w:type="spellStart"/>
      <w:r w:rsidRPr="00D64304">
        <w:rPr>
          <w:sz w:val="24"/>
          <w:szCs w:val="24"/>
          <w:lang w:val="en-US"/>
        </w:rPr>
        <w:t>Fernàndez</w:t>
      </w:r>
      <w:proofErr w:type="spellEnd"/>
      <w:r w:rsidRPr="00D64304">
        <w:rPr>
          <w:sz w:val="24"/>
          <w:szCs w:val="24"/>
          <w:lang w:val="en-US"/>
        </w:rPr>
        <w:t xml:space="preserve">, J., &amp; Medina, D. (2018). Effective injury forecasting in soccer with GPS training data and machine learning. </w:t>
      </w:r>
      <w:proofErr w:type="spellStart"/>
      <w:r w:rsidRPr="00D64304">
        <w:rPr>
          <w:sz w:val="24"/>
          <w:szCs w:val="24"/>
          <w:lang w:val="en-US"/>
        </w:rPr>
        <w:t>PLoS</w:t>
      </w:r>
      <w:proofErr w:type="spellEnd"/>
      <w:r w:rsidRPr="00D64304">
        <w:rPr>
          <w:sz w:val="24"/>
          <w:szCs w:val="24"/>
          <w:lang w:val="en-US"/>
        </w:rPr>
        <w:t xml:space="preserve"> ONE, 13(7), e0201264. </w:t>
      </w:r>
      <w:hyperlink r:id="rId50" w:history="1">
        <w:r w:rsidRPr="001B5D9F">
          <w:rPr>
            <w:rStyle w:val="Hyperlink"/>
            <w:sz w:val="24"/>
            <w:szCs w:val="24"/>
            <w:lang w:val="en-US"/>
          </w:rPr>
          <w:t>https://doi.org/10.1371/journal.pone.0201264</w:t>
        </w:r>
      </w:hyperlink>
      <w:r>
        <w:rPr>
          <w:sz w:val="24"/>
          <w:szCs w:val="24"/>
          <w:lang w:val="en-US"/>
        </w:rPr>
        <w:t xml:space="preserve"> </w:t>
      </w:r>
      <w:r w:rsidRPr="00D64304">
        <w:rPr>
          <w:sz w:val="24"/>
          <w:szCs w:val="24"/>
          <w:lang w:val="en-US"/>
        </w:rPr>
        <w:t xml:space="preserve"> </w:t>
      </w:r>
    </w:p>
    <w:p w14:paraId="7C597EB4" w14:textId="616C35B6" w:rsidR="00D64304" w:rsidRPr="00D64304" w:rsidRDefault="00D64304" w:rsidP="00D64304">
      <w:pPr>
        <w:rPr>
          <w:sz w:val="24"/>
          <w:szCs w:val="24"/>
          <w:lang w:val="en-US"/>
        </w:rPr>
      </w:pPr>
      <w:proofErr w:type="spellStart"/>
      <w:r w:rsidRPr="00D64304">
        <w:rPr>
          <w:sz w:val="24"/>
          <w:szCs w:val="24"/>
          <w:lang w:val="en-US"/>
        </w:rPr>
        <w:t>Munoz</w:t>
      </w:r>
      <w:proofErr w:type="spellEnd"/>
      <w:r w:rsidRPr="00D64304">
        <w:rPr>
          <w:sz w:val="24"/>
          <w:szCs w:val="24"/>
          <w:lang w:val="en-US"/>
        </w:rPr>
        <w:t>-Macho, A. A., Domínguez-</w:t>
      </w:r>
      <w:proofErr w:type="spellStart"/>
      <w:r w:rsidRPr="00D64304">
        <w:rPr>
          <w:sz w:val="24"/>
          <w:szCs w:val="24"/>
          <w:lang w:val="en-US"/>
        </w:rPr>
        <w:t>Morales</w:t>
      </w:r>
      <w:proofErr w:type="spellEnd"/>
      <w:r w:rsidRPr="00D64304">
        <w:rPr>
          <w:sz w:val="24"/>
          <w:szCs w:val="24"/>
          <w:lang w:val="en-US"/>
        </w:rPr>
        <w:t xml:space="preserve">, M. J., &amp; </w:t>
      </w:r>
      <w:proofErr w:type="spellStart"/>
      <w:r w:rsidRPr="00D64304">
        <w:rPr>
          <w:sz w:val="24"/>
          <w:szCs w:val="24"/>
          <w:lang w:val="en-US"/>
        </w:rPr>
        <w:t>Sevillano</w:t>
      </w:r>
      <w:proofErr w:type="spellEnd"/>
      <w:r w:rsidRPr="00D64304">
        <w:rPr>
          <w:sz w:val="24"/>
          <w:szCs w:val="24"/>
          <w:lang w:val="en-US"/>
        </w:rPr>
        <w:t xml:space="preserve">-Ramos, J. L. (2024). Performance and healthcare analysis in elite sports teams using artificial intelligence: a scoping review. Frontiers in Sports and Active Living, 6. </w:t>
      </w:r>
      <w:hyperlink r:id="rId51" w:history="1">
        <w:r w:rsidRPr="001B5D9F">
          <w:rPr>
            <w:rStyle w:val="Hyperlink"/>
            <w:sz w:val="24"/>
            <w:szCs w:val="24"/>
            <w:lang w:val="en-US"/>
          </w:rPr>
          <w:t>https://doi.org/10.3389/fspor.2024.1383723</w:t>
        </w:r>
      </w:hyperlink>
      <w:r>
        <w:rPr>
          <w:sz w:val="24"/>
          <w:szCs w:val="24"/>
          <w:lang w:val="en-US"/>
        </w:rPr>
        <w:t xml:space="preserve"> </w:t>
      </w:r>
    </w:p>
    <w:p w14:paraId="105EA7B2" w14:textId="77777777" w:rsidR="00D64304" w:rsidRPr="00D64304" w:rsidRDefault="00D64304" w:rsidP="00D64304">
      <w:pPr>
        <w:rPr>
          <w:sz w:val="24"/>
          <w:szCs w:val="24"/>
          <w:lang w:val="en-US"/>
        </w:rPr>
      </w:pPr>
      <w:r w:rsidRPr="00D64304">
        <w:rPr>
          <w:sz w:val="24"/>
          <w:szCs w:val="24"/>
          <w:lang w:val="en-US"/>
        </w:rPr>
        <w:t>Shields, B. (2017). Integrating analytics in your organization: Lessons from the sports industry. MIT Sloan Management Review.</w:t>
      </w:r>
    </w:p>
    <w:p w14:paraId="1A540526" w14:textId="71507667" w:rsidR="00D64304" w:rsidRPr="00D64304" w:rsidRDefault="00D64304" w:rsidP="00D64304">
      <w:pPr>
        <w:rPr>
          <w:sz w:val="24"/>
          <w:szCs w:val="24"/>
          <w:lang w:val="en-US"/>
        </w:rPr>
      </w:pPr>
      <w:proofErr w:type="spellStart"/>
      <w:r w:rsidRPr="00D64304">
        <w:rPr>
          <w:sz w:val="24"/>
          <w:szCs w:val="24"/>
          <w:lang w:val="en-US"/>
        </w:rPr>
        <w:t>Bucea</w:t>
      </w:r>
      <w:proofErr w:type="spellEnd"/>
      <w:r w:rsidRPr="00D64304">
        <w:rPr>
          <w:sz w:val="24"/>
          <w:szCs w:val="24"/>
          <w:lang w:val="en-US"/>
        </w:rPr>
        <w:t>-Manea-</w:t>
      </w:r>
      <w:proofErr w:type="spellStart"/>
      <w:r w:rsidRPr="00D64304">
        <w:rPr>
          <w:sz w:val="24"/>
          <w:szCs w:val="24"/>
          <w:lang w:val="en-US"/>
        </w:rPr>
        <w:t>Țoniș</w:t>
      </w:r>
      <w:proofErr w:type="spellEnd"/>
      <w:r w:rsidRPr="00D64304">
        <w:rPr>
          <w:sz w:val="24"/>
          <w:szCs w:val="24"/>
          <w:lang w:val="en-US"/>
        </w:rPr>
        <w:t xml:space="preserve">, R., Antonescu, A. G., &amp; Mihăilă, C. (2025). Blockchain in Sports: A Comparative analysis of applications and perceptions in football and basketball. Applied Sciences, 15(12), 6829. </w:t>
      </w:r>
      <w:hyperlink r:id="rId52" w:history="1">
        <w:r w:rsidRPr="001B5D9F">
          <w:rPr>
            <w:rStyle w:val="Hyperlink"/>
            <w:sz w:val="24"/>
            <w:szCs w:val="24"/>
            <w:lang w:val="en-US"/>
          </w:rPr>
          <w:t>https://doi.org/10.3390/app15126829</w:t>
        </w:r>
      </w:hyperlink>
      <w:r>
        <w:rPr>
          <w:sz w:val="24"/>
          <w:szCs w:val="24"/>
          <w:lang w:val="en-US"/>
        </w:rPr>
        <w:t xml:space="preserve"> </w:t>
      </w:r>
    </w:p>
    <w:p w14:paraId="4C5E709C" w14:textId="24564019" w:rsidR="009E0794" w:rsidRDefault="00D64304" w:rsidP="00D64304">
      <w:pPr>
        <w:rPr>
          <w:rFonts w:ascii="Times New Roman" w:eastAsia="Times New Roman" w:hAnsi="Times New Roman" w:cs="Times New Roman"/>
          <w:b/>
          <w:bCs/>
          <w:kern w:val="0"/>
          <w:sz w:val="27"/>
          <w:szCs w:val="27"/>
          <w:lang w:val="en-US" w:eastAsia="pt-PT"/>
          <w14:ligatures w14:val="none"/>
        </w:rPr>
      </w:pPr>
      <w:r w:rsidRPr="00D64304">
        <w:rPr>
          <w:sz w:val="24"/>
          <w:szCs w:val="24"/>
          <w:lang w:val="en-US"/>
        </w:rPr>
        <w:t xml:space="preserve">Fernandes, P., Nunes, S., &amp; Santos, L. (2024, </w:t>
      </w:r>
      <w:proofErr w:type="spellStart"/>
      <w:r w:rsidRPr="00D64304">
        <w:rPr>
          <w:sz w:val="24"/>
          <w:szCs w:val="24"/>
          <w:lang w:val="en-US"/>
        </w:rPr>
        <w:t>May</w:t>
      </w:r>
      <w:proofErr w:type="spellEnd"/>
      <w:r w:rsidRPr="00D64304">
        <w:rPr>
          <w:sz w:val="24"/>
          <w:szCs w:val="24"/>
          <w:lang w:val="en-US"/>
        </w:rPr>
        <w:t>). A Community-Driven Data-to-Text Platform for Football Match Summaries. In Proceedings of the 2024 Joint International Conference on Computational Linguistics, Language Resources and Evaluation (LREC-COLING 2024) (pp. 164-173)</w:t>
      </w:r>
      <w:r w:rsidR="009E0794">
        <w:rPr>
          <w:rFonts w:ascii="Times New Roman" w:eastAsia="Times New Roman" w:hAnsi="Times New Roman" w:cs="Times New Roman"/>
          <w:b/>
          <w:bCs/>
          <w:kern w:val="0"/>
          <w:sz w:val="27"/>
          <w:szCs w:val="27"/>
          <w:lang w:val="en-US" w:eastAsia="pt-PT"/>
          <w14:ligatures w14:val="none"/>
        </w:rPr>
        <w:br w:type="page"/>
      </w:r>
    </w:p>
    <w:p w14:paraId="19081331" w14:textId="77777777" w:rsidR="00EF1B08" w:rsidRDefault="00EF1B08">
      <w:pPr>
        <w:rPr>
          <w:rFonts w:ascii="Times New Roman" w:eastAsia="Times New Roman" w:hAnsi="Times New Roman" w:cs="Times New Roman"/>
          <w:b/>
          <w:bCs/>
          <w:kern w:val="0"/>
          <w:sz w:val="27"/>
          <w:szCs w:val="27"/>
          <w:highlight w:val="yellow"/>
          <w:lang w:val="en-US" w:eastAsia="pt-PT"/>
          <w14:ligatures w14:val="none"/>
        </w:rPr>
      </w:pPr>
      <w:r>
        <w:rPr>
          <w:rFonts w:ascii="Times New Roman" w:eastAsia="Times New Roman" w:hAnsi="Times New Roman" w:cs="Times New Roman"/>
          <w:b/>
          <w:bCs/>
          <w:kern w:val="0"/>
          <w:sz w:val="27"/>
          <w:szCs w:val="27"/>
          <w:highlight w:val="yellow"/>
          <w:lang w:val="en-US" w:eastAsia="pt-PT"/>
          <w14:ligatures w14:val="none"/>
        </w:rPr>
        <w:lastRenderedPageBreak/>
        <w:br w:type="page"/>
      </w:r>
    </w:p>
    <w:p w14:paraId="64127D35" w14:textId="63E310CA" w:rsidR="009E0794" w:rsidRDefault="009E0794" w:rsidP="009E079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proofErr w:type="spellStart"/>
      <w:r w:rsidRPr="009E0794">
        <w:rPr>
          <w:rFonts w:ascii="Times New Roman" w:eastAsia="Times New Roman" w:hAnsi="Times New Roman" w:cs="Times New Roman"/>
          <w:b/>
          <w:bCs/>
          <w:kern w:val="0"/>
          <w:sz w:val="27"/>
          <w:szCs w:val="27"/>
          <w:highlight w:val="yellow"/>
          <w:lang w:val="en-US" w:eastAsia="pt-PT"/>
          <w14:ligatures w14:val="none"/>
        </w:rPr>
        <w:lastRenderedPageBreak/>
        <w:t>Suporte</w:t>
      </w:r>
      <w:proofErr w:type="spellEnd"/>
    </w:p>
    <w:p w14:paraId="468A9345" w14:textId="5EF39699" w:rsidR="002E19B5" w:rsidRPr="002E19B5" w:rsidRDefault="002E19B5" w:rsidP="002E19B5">
      <w:pPr>
        <w:rPr>
          <w:sz w:val="28"/>
          <w:szCs w:val="28"/>
          <w:lang w:val="en-US"/>
        </w:rPr>
      </w:pPr>
      <w:r w:rsidRPr="009E0794">
        <w:rPr>
          <w:sz w:val="28"/>
          <w:szCs w:val="28"/>
          <w:highlight w:val="green"/>
          <w:lang w:val="en-US"/>
        </w:rPr>
        <w:t>Capitulo 1</w:t>
      </w:r>
      <w:r>
        <w:rPr>
          <w:sz w:val="28"/>
          <w:szCs w:val="28"/>
          <w:lang w:val="en-US"/>
        </w:rPr>
        <w:t xml:space="preserve"> - Introduction</w:t>
      </w:r>
    </w:p>
    <w:p w14:paraId="491AE4D4" w14:textId="14D5AB1F" w:rsidR="00126573" w:rsidRPr="009E0794" w:rsidRDefault="00126573" w:rsidP="009E079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r w:rsidRPr="00126573">
        <w:rPr>
          <w:rFonts w:ascii="Times New Roman" w:eastAsia="Times New Roman" w:hAnsi="Times New Roman" w:cs="Times New Roman"/>
          <w:b/>
          <w:bCs/>
          <w:kern w:val="0"/>
          <w:sz w:val="27"/>
          <w:szCs w:val="27"/>
          <w:lang w:val="en-US" w:eastAsia="pt-PT"/>
          <w14:ligatures w14:val="none"/>
        </w:rPr>
        <w:t>1.</w:t>
      </w:r>
      <w:r w:rsidRPr="00126573">
        <w:rPr>
          <w:rFonts w:ascii="Times New Roman" w:eastAsia="Times New Roman" w:hAnsi="Times New Roman" w:cs="Times New Roman"/>
          <w:b/>
          <w:bCs/>
          <w:kern w:val="0"/>
          <w:sz w:val="24"/>
          <w:szCs w:val="24"/>
          <w:lang w:val="en-US" w:eastAsia="pt-PT"/>
          <w14:ligatures w14:val="none"/>
        </w:rPr>
        <w:t>"In elite sports, especially the NFL, data on athlete performance, workload, and injury history is abundant, but often underutilized in predictive decision-making"</w:t>
      </w:r>
      <w:r w:rsidRPr="00126573">
        <w:rPr>
          <w:rFonts w:ascii="Times New Roman" w:eastAsia="Times New Roman" w:hAnsi="Times New Roman" w:cs="Times New Roman"/>
          <w:kern w:val="0"/>
          <w:sz w:val="24"/>
          <w:szCs w:val="24"/>
          <w:lang w:val="en-US" w:eastAsia="pt-PT"/>
          <w14:ligatures w14:val="none"/>
        </w:rPr>
        <w:br/>
      </w:r>
      <w:r w:rsidRPr="00126573">
        <w:rPr>
          <w:rFonts w:ascii="Times New Roman" w:eastAsia="Times New Roman" w:hAnsi="Times New Roman" w:cs="Times New Roman"/>
          <w:b/>
          <w:bCs/>
          <w:kern w:val="0"/>
          <w:sz w:val="24"/>
          <w:szCs w:val="24"/>
          <w:lang w:val="en-US" w:eastAsia="pt-PT"/>
          <w14:ligatures w14:val="none"/>
        </w:rPr>
        <w:t xml:space="preserve">→ </w:t>
      </w:r>
      <w:bookmarkStart w:id="2" w:name="_Hlk205904861"/>
      <w:r w:rsidRPr="00126573">
        <w:rPr>
          <w:rFonts w:ascii="Times New Roman" w:eastAsia="Times New Roman" w:hAnsi="Times New Roman" w:cs="Times New Roman"/>
          <w:b/>
          <w:bCs/>
          <w:kern w:val="0"/>
          <w:sz w:val="24"/>
          <w:szCs w:val="24"/>
          <w:lang w:val="en-US" w:eastAsia="pt-PT"/>
          <w14:ligatures w14:val="none"/>
        </w:rPr>
        <w:t>([Wolf, 2016])</w:t>
      </w:r>
    </w:p>
    <w:bookmarkEnd w:id="2"/>
    <w:p w14:paraId="27C96764"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https://www.wired.com/2016/01/the-nfls-impending-data-revolution</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Parágrafo 4, após descrição do sistema Zebra em estádios da NFL.</w:t>
      </w:r>
    </w:p>
    <w:p w14:paraId="74904104"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“However, collecting data is just one step; the challenge lies in making the data actionable and integrating it with other data streams such as player health and performance metrics.”</w:t>
      </w:r>
      <w:r w:rsidRPr="00126573">
        <w:rPr>
          <w:rFonts w:ascii="Times New Roman" w:eastAsia="Times New Roman" w:hAnsi="Times New Roman" w:cs="Times New Roman"/>
          <w:kern w:val="0"/>
          <w:sz w:val="24"/>
          <w:szCs w:val="24"/>
          <w:lang w:val="en-US" w:eastAsia="pt-PT"/>
          <w14:ligatures w14:val="none"/>
        </w:rPr>
        <w:br/>
        <w:t xml:space="preserve">— </w:t>
      </w:r>
      <w:r w:rsidRPr="00126573">
        <w:rPr>
          <w:rFonts w:ascii="Times New Roman" w:eastAsia="Times New Roman" w:hAnsi="Times New Roman" w:cs="Times New Roman"/>
          <w:i/>
          <w:iCs/>
          <w:kern w:val="0"/>
          <w:sz w:val="24"/>
          <w:szCs w:val="24"/>
          <w:lang w:val="en-US" w:eastAsia="pt-PT"/>
          <w14:ligatures w14:val="none"/>
        </w:rPr>
        <w:t>Wired.com</w:t>
      </w:r>
    </w:p>
    <w:p w14:paraId="5D1B208D" w14:textId="77777777" w:rsidR="00126573" w:rsidRPr="00126573" w:rsidRDefault="00000000" w:rsidP="00126573">
      <w:pPr>
        <w:spacing w:after="0" w:line="240" w:lineRule="auto"/>
        <w:rPr>
          <w:rFonts w:ascii="Times New Roman" w:eastAsia="Times New Roman" w:hAnsi="Times New Roman" w:cs="Times New Roman"/>
          <w:kern w:val="0"/>
          <w:sz w:val="24"/>
          <w:szCs w:val="24"/>
          <w:lang w:eastAsia="pt-PT"/>
          <w14:ligatures w14:val="none"/>
        </w:rPr>
      </w:pPr>
      <w:r>
        <w:rPr>
          <w:rFonts w:ascii="Times New Roman" w:eastAsia="Times New Roman" w:hAnsi="Times New Roman" w:cs="Times New Roman"/>
          <w:kern w:val="0"/>
          <w:sz w:val="24"/>
          <w:szCs w:val="24"/>
          <w:lang w:eastAsia="pt-PT"/>
          <w14:ligatures w14:val="none"/>
        </w:rPr>
        <w:pict w14:anchorId="33AE373D">
          <v:rect id="_x0000_i1025" style="width:0;height:1.5pt" o:hralign="center" o:hrstd="t" o:hr="t" fillcolor="#a0a0a0" stroked="f"/>
        </w:pict>
      </w:r>
    </w:p>
    <w:p w14:paraId="74BCA2DA" w14:textId="77777777" w:rsidR="00126573" w:rsidRPr="00126573" w:rsidRDefault="00126573" w:rsidP="0012657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r w:rsidRPr="00126573">
        <w:rPr>
          <w:rFonts w:ascii="Times New Roman" w:eastAsia="Times New Roman" w:hAnsi="Times New Roman" w:cs="Times New Roman"/>
          <w:b/>
          <w:bCs/>
          <w:kern w:val="0"/>
          <w:sz w:val="27"/>
          <w:szCs w:val="27"/>
          <w:lang w:val="en-US" w:eastAsia="pt-PT"/>
          <w14:ligatures w14:val="none"/>
        </w:rPr>
        <w:t>2.</w:t>
      </w:r>
    </w:p>
    <w:p w14:paraId="03C0790A"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b/>
          <w:bCs/>
          <w:kern w:val="0"/>
          <w:sz w:val="24"/>
          <w:szCs w:val="24"/>
          <w:lang w:val="en-US" w:eastAsia="pt-PT"/>
          <w14:ligatures w14:val="none"/>
        </w:rPr>
        <w:t xml:space="preserve">"Few accessible systems effectively use week-to-week external load metrics—such as GPS-derived </w:t>
      </w:r>
      <w:proofErr w:type="spellStart"/>
      <w:r w:rsidRPr="00126573">
        <w:rPr>
          <w:rFonts w:ascii="Times New Roman" w:eastAsia="Times New Roman" w:hAnsi="Times New Roman" w:cs="Times New Roman"/>
          <w:b/>
          <w:bCs/>
          <w:kern w:val="0"/>
          <w:sz w:val="24"/>
          <w:szCs w:val="24"/>
          <w:lang w:val="en-US" w:eastAsia="pt-PT"/>
          <w14:ligatures w14:val="none"/>
        </w:rPr>
        <w:t>PlayerLoad</w:t>
      </w:r>
      <w:proofErr w:type="spellEnd"/>
      <w:r w:rsidRPr="00126573">
        <w:rPr>
          <w:rFonts w:ascii="Times New Roman" w:eastAsia="Times New Roman" w:hAnsi="Times New Roman" w:cs="Times New Roman"/>
          <w:b/>
          <w:bCs/>
          <w:kern w:val="0"/>
          <w:sz w:val="24"/>
          <w:szCs w:val="24"/>
          <w:lang w:val="en-US" w:eastAsia="pt-PT"/>
          <w14:ligatures w14:val="none"/>
        </w:rPr>
        <w:t xml:space="preserve">™, distance, accelerations/decelerations, or </w:t>
      </w:r>
      <w:proofErr w:type="spellStart"/>
      <w:r w:rsidRPr="00126573">
        <w:rPr>
          <w:rFonts w:ascii="Times New Roman" w:eastAsia="Times New Roman" w:hAnsi="Times New Roman" w:cs="Times New Roman"/>
          <w:b/>
          <w:bCs/>
          <w:kern w:val="0"/>
          <w:sz w:val="24"/>
          <w:szCs w:val="24"/>
          <w:lang w:val="en-US" w:eastAsia="pt-PT"/>
          <w14:ligatures w14:val="none"/>
        </w:rPr>
        <w:t>acute:chronic</w:t>
      </w:r>
      <w:proofErr w:type="spellEnd"/>
      <w:r w:rsidRPr="00126573">
        <w:rPr>
          <w:rFonts w:ascii="Times New Roman" w:eastAsia="Times New Roman" w:hAnsi="Times New Roman" w:cs="Times New Roman"/>
          <w:b/>
          <w:bCs/>
          <w:kern w:val="0"/>
          <w:sz w:val="24"/>
          <w:szCs w:val="24"/>
          <w:lang w:val="en-US" w:eastAsia="pt-PT"/>
          <w14:ligatures w14:val="none"/>
        </w:rPr>
        <w:t xml:space="preserve"> workload ratios (ACWR)—to generate early-warning indicators of fatigue or inform rest timelines"</w:t>
      </w:r>
      <w:r w:rsidRPr="00126573">
        <w:rPr>
          <w:rFonts w:ascii="Times New Roman" w:eastAsia="Times New Roman" w:hAnsi="Times New Roman" w:cs="Times New Roman"/>
          <w:kern w:val="0"/>
          <w:sz w:val="24"/>
          <w:szCs w:val="24"/>
          <w:lang w:val="en-US" w:eastAsia="pt-PT"/>
          <w14:ligatures w14:val="none"/>
        </w:rPr>
        <w:br/>
      </w:r>
      <w:bookmarkStart w:id="3" w:name="_Hlk205904845"/>
      <w:r w:rsidRPr="00126573">
        <w:rPr>
          <w:rFonts w:ascii="Times New Roman" w:eastAsia="Times New Roman" w:hAnsi="Times New Roman" w:cs="Times New Roman"/>
          <w:b/>
          <w:bCs/>
          <w:kern w:val="0"/>
          <w:sz w:val="24"/>
          <w:szCs w:val="24"/>
          <w:lang w:val="en-US" w:eastAsia="pt-PT"/>
          <w14:ligatures w14:val="none"/>
        </w:rPr>
        <w:t>→ ([Gabbett et al., 2014]; [Ribeiro et al., 2022])</w:t>
      </w:r>
    </w:p>
    <w:bookmarkEnd w:id="3"/>
    <w:p w14:paraId="09F02138"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val="en-US" w:eastAsia="pt-PT"/>
          <w14:ligatures w14:val="none"/>
        </w:rPr>
        <w:t xml:space="preserve"> https://link.springer.com/article/10.1007/s40279-014-0253-z</w:t>
      </w:r>
      <w:r w:rsidRPr="00126573">
        <w:rPr>
          <w:rFonts w:ascii="Times New Roman" w:eastAsia="Times New Roman" w:hAnsi="Times New Roman" w:cs="Times New Roman"/>
          <w:kern w:val="0"/>
          <w:sz w:val="24"/>
          <w:szCs w:val="24"/>
          <w:lang w:val="en-US" w:eastAsia="pt-PT"/>
          <w14:ligatures w14:val="none"/>
        </w:rPr>
        <w:br/>
      </w:r>
      <w:r w:rsidRPr="00126573">
        <w:rPr>
          <w:rFonts w:ascii="Segoe UI Emoji" w:eastAsia="Times New Roman" w:hAnsi="Segoe UI Emoji" w:cs="Segoe UI Emoji"/>
          <w:kern w:val="0"/>
          <w:sz w:val="24"/>
          <w:szCs w:val="24"/>
          <w:lang w:eastAsia="pt-PT"/>
          <w14:ligatures w14:val="none"/>
        </w:rPr>
        <w:t>📍</w:t>
      </w:r>
      <w:proofErr w:type="spellStart"/>
      <w:r w:rsidRPr="00126573">
        <w:rPr>
          <w:rFonts w:ascii="Times New Roman" w:eastAsia="Times New Roman" w:hAnsi="Times New Roman" w:cs="Times New Roman"/>
          <w:b/>
          <w:bCs/>
          <w:kern w:val="0"/>
          <w:sz w:val="24"/>
          <w:szCs w:val="24"/>
          <w:lang w:val="en-US" w:eastAsia="pt-PT"/>
          <w14:ligatures w14:val="none"/>
        </w:rPr>
        <w:t>Localização</w:t>
      </w:r>
      <w:proofErr w:type="spellEnd"/>
      <w:r w:rsidRPr="00126573">
        <w:rPr>
          <w:rFonts w:ascii="Times New Roman" w:eastAsia="Times New Roman" w:hAnsi="Times New Roman" w:cs="Times New Roman"/>
          <w:b/>
          <w:bCs/>
          <w:kern w:val="0"/>
          <w:sz w:val="24"/>
          <w:szCs w:val="24"/>
          <w:lang w:val="en-US" w:eastAsia="pt-PT"/>
          <w14:ligatures w14:val="none"/>
        </w:rPr>
        <w:t>:</w:t>
      </w:r>
      <w:r w:rsidRPr="00126573">
        <w:rPr>
          <w:rFonts w:ascii="Times New Roman" w:eastAsia="Times New Roman" w:hAnsi="Times New Roman" w:cs="Times New Roman"/>
          <w:kern w:val="0"/>
          <w:sz w:val="24"/>
          <w:szCs w:val="24"/>
          <w:lang w:val="en-US" w:eastAsia="pt-PT"/>
          <w14:ligatures w14:val="none"/>
        </w:rPr>
        <w:t xml:space="preserve"> </w:t>
      </w:r>
      <w:proofErr w:type="spellStart"/>
      <w:r w:rsidRPr="00126573">
        <w:rPr>
          <w:rFonts w:ascii="Times New Roman" w:eastAsia="Times New Roman" w:hAnsi="Times New Roman" w:cs="Times New Roman"/>
          <w:kern w:val="0"/>
          <w:sz w:val="24"/>
          <w:szCs w:val="24"/>
          <w:lang w:val="en-US" w:eastAsia="pt-PT"/>
          <w14:ligatures w14:val="none"/>
        </w:rPr>
        <w:t>Seção</w:t>
      </w:r>
      <w:proofErr w:type="spellEnd"/>
      <w:r w:rsidRPr="00126573">
        <w:rPr>
          <w:rFonts w:ascii="Times New Roman" w:eastAsia="Times New Roman" w:hAnsi="Times New Roman" w:cs="Times New Roman"/>
          <w:kern w:val="0"/>
          <w:sz w:val="24"/>
          <w:szCs w:val="24"/>
          <w:lang w:val="en-US" w:eastAsia="pt-PT"/>
          <w14:ligatures w14:val="none"/>
        </w:rPr>
        <w:t xml:space="preserve"> “Monitoring External Load”</w:t>
      </w:r>
    </w:p>
    <w:p w14:paraId="5C3717BE"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“Monitoring the training load of an athlete is viewed by many as important … To date, however, there is no gold standard for monitoring player load … it is crucial to monitor the external (‘prescribed physical work’) … to understand athlete fatigue, assess recovery time, and detect a decline in performance early.”</w:t>
      </w:r>
    </w:p>
    <w:p w14:paraId="4896A8EB"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https://www.ncbi.nlm.nih.gov/pmc/articles/PMC9573975</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Conclusão do artigo</w:t>
      </w:r>
    </w:p>
    <w:p w14:paraId="56DB117E"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“External load monitoring remains a vital component to understanding athlete workload, especially when integrated with contextual and temporal information to inform training decisions.”</w:t>
      </w:r>
    </w:p>
    <w:p w14:paraId="2D3AEB9C" w14:textId="77777777" w:rsidR="00126573" w:rsidRPr="00126573" w:rsidRDefault="00000000" w:rsidP="00126573">
      <w:pPr>
        <w:spacing w:after="0" w:line="240" w:lineRule="auto"/>
        <w:rPr>
          <w:rFonts w:ascii="Times New Roman" w:eastAsia="Times New Roman" w:hAnsi="Times New Roman" w:cs="Times New Roman"/>
          <w:kern w:val="0"/>
          <w:sz w:val="24"/>
          <w:szCs w:val="24"/>
          <w:lang w:eastAsia="pt-PT"/>
          <w14:ligatures w14:val="none"/>
        </w:rPr>
      </w:pPr>
      <w:r>
        <w:rPr>
          <w:rFonts w:ascii="Times New Roman" w:eastAsia="Times New Roman" w:hAnsi="Times New Roman" w:cs="Times New Roman"/>
          <w:kern w:val="0"/>
          <w:sz w:val="24"/>
          <w:szCs w:val="24"/>
          <w:lang w:eastAsia="pt-PT"/>
          <w14:ligatures w14:val="none"/>
        </w:rPr>
        <w:pict w14:anchorId="3D89DF00">
          <v:rect id="_x0000_i1026" style="width:0;height:1.5pt" o:hralign="center" o:hrstd="t" o:hr="t" fillcolor="#a0a0a0" stroked="f"/>
        </w:pict>
      </w:r>
    </w:p>
    <w:p w14:paraId="486D9B89" w14:textId="77777777" w:rsidR="00126573" w:rsidRPr="00126573" w:rsidRDefault="00126573" w:rsidP="0012657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r w:rsidRPr="00126573">
        <w:rPr>
          <w:rFonts w:ascii="Times New Roman" w:eastAsia="Times New Roman" w:hAnsi="Times New Roman" w:cs="Times New Roman"/>
          <w:b/>
          <w:bCs/>
          <w:kern w:val="0"/>
          <w:sz w:val="27"/>
          <w:szCs w:val="27"/>
          <w:lang w:val="en-US" w:eastAsia="pt-PT"/>
          <w14:ligatures w14:val="none"/>
        </w:rPr>
        <w:t>3.</w:t>
      </w:r>
    </w:p>
    <w:p w14:paraId="2FF4A4C5"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b/>
          <w:bCs/>
          <w:kern w:val="0"/>
          <w:sz w:val="24"/>
          <w:szCs w:val="24"/>
          <w:lang w:val="en-US" w:eastAsia="pt-PT"/>
          <w14:ligatures w14:val="none"/>
        </w:rPr>
        <w:t>"Few lower league teams have the possibility to have an analytics department which they can rely on and have a routine of tracking their teams' condition"</w:t>
      </w:r>
      <w:r w:rsidRPr="00126573">
        <w:rPr>
          <w:rFonts w:ascii="Times New Roman" w:eastAsia="Times New Roman" w:hAnsi="Times New Roman" w:cs="Times New Roman"/>
          <w:kern w:val="0"/>
          <w:sz w:val="24"/>
          <w:szCs w:val="24"/>
          <w:lang w:val="en-US" w:eastAsia="pt-PT"/>
          <w14:ligatures w14:val="none"/>
        </w:rPr>
        <w:br/>
      </w:r>
      <w:r w:rsidRPr="00126573">
        <w:rPr>
          <w:rFonts w:ascii="Times New Roman" w:eastAsia="Times New Roman" w:hAnsi="Times New Roman" w:cs="Times New Roman"/>
          <w:b/>
          <w:bCs/>
          <w:kern w:val="0"/>
          <w:sz w:val="24"/>
          <w:szCs w:val="24"/>
          <w:lang w:val="en-US" w:eastAsia="pt-PT"/>
          <w14:ligatures w14:val="none"/>
        </w:rPr>
        <w:t>→ ([Catapult Sports, 2023])</w:t>
      </w:r>
    </w:p>
    <w:p w14:paraId="5761F6C7"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lastRenderedPageBreak/>
        <w:t>🔗</w:t>
      </w:r>
      <w:r w:rsidRPr="00126573">
        <w:rPr>
          <w:rFonts w:ascii="Times New Roman" w:eastAsia="Times New Roman" w:hAnsi="Times New Roman" w:cs="Times New Roman"/>
          <w:kern w:val="0"/>
          <w:sz w:val="24"/>
          <w:szCs w:val="24"/>
          <w:lang w:eastAsia="pt-PT"/>
          <w14:ligatures w14:val="none"/>
        </w:rPr>
        <w:t xml:space="preserve"> https://www.catapult.com/blog/report-athlete-monitoring-football</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Metade do artigo – seção sobre adoção de tecnologia em diferentes divisões do futebol americano universitário</w:t>
      </w:r>
    </w:p>
    <w:p w14:paraId="644508A2"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“A much smaller percentage of teams competing in the Group of Five… Division 2 and Division 3 have utilized this [monitoring technology] to date, even with the greatly decreased cost barrier.”</w:t>
      </w:r>
      <w:r w:rsidRPr="00126573">
        <w:rPr>
          <w:rFonts w:ascii="Times New Roman" w:eastAsia="Times New Roman" w:hAnsi="Times New Roman" w:cs="Times New Roman"/>
          <w:kern w:val="0"/>
          <w:sz w:val="24"/>
          <w:szCs w:val="24"/>
          <w:lang w:val="en-US" w:eastAsia="pt-PT"/>
          <w14:ligatures w14:val="none"/>
        </w:rPr>
        <w:br/>
        <w:t xml:space="preserve">— </w:t>
      </w:r>
      <w:r w:rsidRPr="00126573">
        <w:rPr>
          <w:rFonts w:ascii="Times New Roman" w:eastAsia="Times New Roman" w:hAnsi="Times New Roman" w:cs="Times New Roman"/>
          <w:i/>
          <w:iCs/>
          <w:kern w:val="0"/>
          <w:sz w:val="24"/>
          <w:szCs w:val="24"/>
          <w:lang w:val="en-US" w:eastAsia="pt-PT"/>
          <w14:ligatures w14:val="none"/>
        </w:rPr>
        <w:t>Catapult Blog Report</w:t>
      </w:r>
    </w:p>
    <w:p w14:paraId="47690E9C" w14:textId="77777777" w:rsidR="00126573" w:rsidRPr="00126573" w:rsidRDefault="00000000" w:rsidP="00126573">
      <w:pPr>
        <w:spacing w:after="0" w:line="240" w:lineRule="auto"/>
        <w:rPr>
          <w:rFonts w:ascii="Times New Roman" w:eastAsia="Times New Roman" w:hAnsi="Times New Roman" w:cs="Times New Roman"/>
          <w:kern w:val="0"/>
          <w:sz w:val="24"/>
          <w:szCs w:val="24"/>
          <w:lang w:eastAsia="pt-PT"/>
          <w14:ligatures w14:val="none"/>
        </w:rPr>
      </w:pPr>
      <w:r>
        <w:rPr>
          <w:rFonts w:ascii="Times New Roman" w:eastAsia="Times New Roman" w:hAnsi="Times New Roman" w:cs="Times New Roman"/>
          <w:kern w:val="0"/>
          <w:sz w:val="24"/>
          <w:szCs w:val="24"/>
          <w:lang w:eastAsia="pt-PT"/>
          <w14:ligatures w14:val="none"/>
        </w:rPr>
        <w:pict w14:anchorId="6D3CD38C">
          <v:rect id="_x0000_i1027" style="width:0;height:1.5pt" o:hralign="center" o:hrstd="t" o:hr="t" fillcolor="#a0a0a0" stroked="f"/>
        </w:pict>
      </w:r>
    </w:p>
    <w:p w14:paraId="246255C2" w14:textId="77777777" w:rsidR="00126573" w:rsidRPr="00126573" w:rsidRDefault="00126573" w:rsidP="0012657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r w:rsidRPr="00126573">
        <w:rPr>
          <w:rFonts w:ascii="Times New Roman" w:eastAsia="Times New Roman" w:hAnsi="Times New Roman" w:cs="Times New Roman"/>
          <w:b/>
          <w:bCs/>
          <w:kern w:val="0"/>
          <w:sz w:val="27"/>
          <w:szCs w:val="27"/>
          <w:lang w:val="en-US" w:eastAsia="pt-PT"/>
          <w14:ligatures w14:val="none"/>
        </w:rPr>
        <w:t>4.</w:t>
      </w:r>
    </w:p>
    <w:p w14:paraId="6B80BA35"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b/>
          <w:bCs/>
          <w:kern w:val="0"/>
          <w:sz w:val="24"/>
          <w:szCs w:val="24"/>
          <w:lang w:val="en-US" w:eastAsia="pt-PT"/>
          <w14:ligatures w14:val="none"/>
        </w:rPr>
        <w:t>"Analytics are proven to enhance teams’ performance and help them make data-driven decisions"</w:t>
      </w:r>
      <w:r w:rsidRPr="00126573">
        <w:rPr>
          <w:rFonts w:ascii="Times New Roman" w:eastAsia="Times New Roman" w:hAnsi="Times New Roman" w:cs="Times New Roman"/>
          <w:kern w:val="0"/>
          <w:sz w:val="24"/>
          <w:szCs w:val="24"/>
          <w:lang w:val="en-US" w:eastAsia="pt-PT"/>
          <w14:ligatures w14:val="none"/>
        </w:rPr>
        <w:br/>
      </w:r>
      <w:r w:rsidRPr="00126573">
        <w:rPr>
          <w:rFonts w:ascii="Times New Roman" w:eastAsia="Times New Roman" w:hAnsi="Times New Roman" w:cs="Times New Roman"/>
          <w:b/>
          <w:bCs/>
          <w:kern w:val="0"/>
          <w:sz w:val="24"/>
          <w:szCs w:val="24"/>
          <w:lang w:val="en-US" w:eastAsia="pt-PT"/>
          <w14:ligatures w14:val="none"/>
        </w:rPr>
        <w:t xml:space="preserve">→ </w:t>
      </w:r>
      <w:bookmarkStart w:id="4" w:name="_Hlk205904810"/>
      <w:r w:rsidRPr="00126573">
        <w:rPr>
          <w:rFonts w:ascii="Times New Roman" w:eastAsia="Times New Roman" w:hAnsi="Times New Roman" w:cs="Times New Roman"/>
          <w:b/>
          <w:bCs/>
          <w:kern w:val="0"/>
          <w:sz w:val="24"/>
          <w:szCs w:val="24"/>
          <w:lang w:val="en-US" w:eastAsia="pt-PT"/>
          <w14:ligatures w14:val="none"/>
        </w:rPr>
        <w:t>([</w:t>
      </w:r>
      <w:proofErr w:type="spellStart"/>
      <w:r w:rsidRPr="00126573">
        <w:rPr>
          <w:rFonts w:ascii="Times New Roman" w:eastAsia="Times New Roman" w:hAnsi="Times New Roman" w:cs="Times New Roman"/>
          <w:b/>
          <w:bCs/>
          <w:kern w:val="0"/>
          <w:sz w:val="24"/>
          <w:szCs w:val="24"/>
          <w:lang w:val="en-US" w:eastAsia="pt-PT"/>
          <w14:ligatures w14:val="none"/>
        </w:rPr>
        <w:t>Koprinska</w:t>
      </w:r>
      <w:proofErr w:type="spellEnd"/>
      <w:r w:rsidRPr="00126573">
        <w:rPr>
          <w:rFonts w:ascii="Times New Roman" w:eastAsia="Times New Roman" w:hAnsi="Times New Roman" w:cs="Times New Roman"/>
          <w:b/>
          <w:bCs/>
          <w:kern w:val="0"/>
          <w:sz w:val="24"/>
          <w:szCs w:val="24"/>
          <w:lang w:val="en-US" w:eastAsia="pt-PT"/>
          <w14:ligatures w14:val="none"/>
        </w:rPr>
        <w:t xml:space="preserve"> et al., 2024]; [</w:t>
      </w:r>
      <w:proofErr w:type="spellStart"/>
      <w:r w:rsidRPr="00126573">
        <w:rPr>
          <w:rFonts w:ascii="Times New Roman" w:eastAsia="Times New Roman" w:hAnsi="Times New Roman" w:cs="Times New Roman"/>
          <w:b/>
          <w:bCs/>
          <w:kern w:val="0"/>
          <w:sz w:val="24"/>
          <w:szCs w:val="24"/>
          <w:lang w:val="en-US" w:eastAsia="pt-PT"/>
          <w14:ligatures w14:val="none"/>
        </w:rPr>
        <w:t>Moldstud</w:t>
      </w:r>
      <w:proofErr w:type="spellEnd"/>
      <w:r w:rsidRPr="00126573">
        <w:rPr>
          <w:rFonts w:ascii="Times New Roman" w:eastAsia="Times New Roman" w:hAnsi="Times New Roman" w:cs="Times New Roman"/>
          <w:b/>
          <w:bCs/>
          <w:kern w:val="0"/>
          <w:sz w:val="24"/>
          <w:szCs w:val="24"/>
          <w:lang w:val="en-US" w:eastAsia="pt-PT"/>
          <w14:ligatures w14:val="none"/>
        </w:rPr>
        <w:t>, 2023])</w:t>
      </w:r>
      <w:bookmarkEnd w:id="4"/>
    </w:p>
    <w:p w14:paraId="44746F13"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https://link.springer.com/article/10.1007/s10994-024-06585-0</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w:t>
      </w:r>
      <w:proofErr w:type="spellStart"/>
      <w:r w:rsidRPr="00126573">
        <w:rPr>
          <w:rFonts w:ascii="Times New Roman" w:eastAsia="Times New Roman" w:hAnsi="Times New Roman" w:cs="Times New Roman"/>
          <w:kern w:val="0"/>
          <w:sz w:val="24"/>
          <w:szCs w:val="24"/>
          <w:lang w:eastAsia="pt-PT"/>
          <w14:ligatures w14:val="none"/>
        </w:rPr>
        <w:t>Abstract</w:t>
      </w:r>
      <w:proofErr w:type="spellEnd"/>
      <w:r w:rsidRPr="00126573">
        <w:rPr>
          <w:rFonts w:ascii="Times New Roman" w:eastAsia="Times New Roman" w:hAnsi="Times New Roman" w:cs="Times New Roman"/>
          <w:kern w:val="0"/>
          <w:sz w:val="24"/>
          <w:szCs w:val="24"/>
          <w:lang w:eastAsia="pt-PT"/>
          <w14:ligatures w14:val="none"/>
        </w:rPr>
        <w:t xml:space="preserve"> + introdução do artigo acadêmico</w:t>
      </w:r>
    </w:p>
    <w:p w14:paraId="41D6146D"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“Machine learning is increasingly being used to inform decision-making at professional clubs, including predictions for match outcomes and player performance.”</w:t>
      </w:r>
      <w:r w:rsidRPr="00126573">
        <w:rPr>
          <w:rFonts w:ascii="Times New Roman" w:eastAsia="Times New Roman" w:hAnsi="Times New Roman" w:cs="Times New Roman"/>
          <w:kern w:val="0"/>
          <w:sz w:val="24"/>
          <w:szCs w:val="24"/>
          <w:lang w:val="en-US" w:eastAsia="pt-PT"/>
          <w14:ligatures w14:val="none"/>
        </w:rPr>
        <w:br/>
        <w:t xml:space="preserve">— </w:t>
      </w:r>
      <w:r w:rsidRPr="00126573">
        <w:rPr>
          <w:rFonts w:ascii="Times New Roman" w:eastAsia="Times New Roman" w:hAnsi="Times New Roman" w:cs="Times New Roman"/>
          <w:i/>
          <w:iCs/>
          <w:kern w:val="0"/>
          <w:sz w:val="24"/>
          <w:szCs w:val="24"/>
          <w:lang w:val="en-US" w:eastAsia="pt-PT"/>
          <w14:ligatures w14:val="none"/>
        </w:rPr>
        <w:t>Springer</w:t>
      </w:r>
    </w:p>
    <w:p w14:paraId="4CDA8259"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https://moldstud.com/articles/p-the-role-of-data-science-in-sports-analytics-and-performance-tracking</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Parágrafo 2</w:t>
      </w:r>
    </w:p>
    <w:p w14:paraId="75C7679F"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“Data science has transformed sports analytics, enabling data-driven decision-making and real-time performance tracking. The benefits include enhanced team performance and better strategic planning.”</w:t>
      </w:r>
      <w:r w:rsidRPr="00126573">
        <w:rPr>
          <w:rFonts w:ascii="Times New Roman" w:eastAsia="Times New Roman" w:hAnsi="Times New Roman" w:cs="Times New Roman"/>
          <w:kern w:val="0"/>
          <w:sz w:val="24"/>
          <w:szCs w:val="24"/>
          <w:lang w:val="en-US" w:eastAsia="pt-PT"/>
          <w14:ligatures w14:val="none"/>
        </w:rPr>
        <w:br/>
        <w:t xml:space="preserve">— </w:t>
      </w:r>
      <w:r w:rsidRPr="00126573">
        <w:rPr>
          <w:rFonts w:ascii="Times New Roman" w:eastAsia="Times New Roman" w:hAnsi="Times New Roman" w:cs="Times New Roman"/>
          <w:i/>
          <w:iCs/>
          <w:kern w:val="0"/>
          <w:sz w:val="24"/>
          <w:szCs w:val="24"/>
          <w:lang w:val="en-US" w:eastAsia="pt-PT"/>
          <w14:ligatures w14:val="none"/>
        </w:rPr>
        <w:t>Moldstud.com</w:t>
      </w:r>
    </w:p>
    <w:p w14:paraId="7DDF300D" w14:textId="77777777" w:rsidR="00126573" w:rsidRPr="00126573" w:rsidRDefault="00000000" w:rsidP="00126573">
      <w:pPr>
        <w:spacing w:after="0" w:line="240" w:lineRule="auto"/>
        <w:rPr>
          <w:rFonts w:ascii="Times New Roman" w:eastAsia="Times New Roman" w:hAnsi="Times New Roman" w:cs="Times New Roman"/>
          <w:kern w:val="0"/>
          <w:sz w:val="24"/>
          <w:szCs w:val="24"/>
          <w:lang w:eastAsia="pt-PT"/>
          <w14:ligatures w14:val="none"/>
        </w:rPr>
      </w:pPr>
      <w:r>
        <w:rPr>
          <w:rFonts w:ascii="Times New Roman" w:eastAsia="Times New Roman" w:hAnsi="Times New Roman" w:cs="Times New Roman"/>
          <w:kern w:val="0"/>
          <w:sz w:val="24"/>
          <w:szCs w:val="24"/>
          <w:lang w:eastAsia="pt-PT"/>
          <w14:ligatures w14:val="none"/>
        </w:rPr>
        <w:pict w14:anchorId="518C85D0">
          <v:rect id="_x0000_i1028" style="width:0;height:1.5pt" o:hralign="center" o:hrstd="t" o:hr="t" fillcolor="#a0a0a0" stroked="f"/>
        </w:pict>
      </w:r>
    </w:p>
    <w:p w14:paraId="76435523" w14:textId="77777777" w:rsidR="00126573" w:rsidRPr="00126573" w:rsidRDefault="00126573" w:rsidP="0012657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r w:rsidRPr="00126573">
        <w:rPr>
          <w:rFonts w:ascii="Times New Roman" w:eastAsia="Times New Roman" w:hAnsi="Times New Roman" w:cs="Times New Roman"/>
          <w:b/>
          <w:bCs/>
          <w:kern w:val="0"/>
          <w:sz w:val="27"/>
          <w:szCs w:val="27"/>
          <w:lang w:val="en-US" w:eastAsia="pt-PT"/>
          <w14:ligatures w14:val="none"/>
        </w:rPr>
        <w:t>5.</w:t>
      </w:r>
    </w:p>
    <w:p w14:paraId="102607A5"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b/>
          <w:bCs/>
          <w:kern w:val="0"/>
          <w:sz w:val="24"/>
          <w:szCs w:val="24"/>
          <w:lang w:val="en-US" w:eastAsia="pt-PT"/>
          <w14:ligatures w14:val="none"/>
        </w:rPr>
        <w:t>"Blockchain will also play a supporting role ensuring data transparency, logs and traceability"</w:t>
      </w:r>
      <w:r w:rsidRPr="00126573">
        <w:rPr>
          <w:rFonts w:ascii="Times New Roman" w:eastAsia="Times New Roman" w:hAnsi="Times New Roman" w:cs="Times New Roman"/>
          <w:kern w:val="0"/>
          <w:sz w:val="24"/>
          <w:szCs w:val="24"/>
          <w:lang w:val="en-US" w:eastAsia="pt-PT"/>
          <w14:ligatures w14:val="none"/>
        </w:rPr>
        <w:br/>
      </w:r>
      <w:r w:rsidRPr="00126573">
        <w:rPr>
          <w:rFonts w:ascii="Times New Roman" w:eastAsia="Times New Roman" w:hAnsi="Times New Roman" w:cs="Times New Roman"/>
          <w:b/>
          <w:bCs/>
          <w:kern w:val="0"/>
          <w:sz w:val="24"/>
          <w:szCs w:val="24"/>
          <w:lang w:val="en-US" w:eastAsia="pt-PT"/>
          <w14:ligatures w14:val="none"/>
        </w:rPr>
        <w:t>→ ([</w:t>
      </w:r>
      <w:proofErr w:type="spellStart"/>
      <w:r w:rsidRPr="00126573">
        <w:rPr>
          <w:rFonts w:ascii="Times New Roman" w:eastAsia="Times New Roman" w:hAnsi="Times New Roman" w:cs="Times New Roman"/>
          <w:b/>
          <w:bCs/>
          <w:kern w:val="0"/>
          <w:sz w:val="24"/>
          <w:szCs w:val="24"/>
          <w:lang w:val="en-US" w:eastAsia="pt-PT"/>
          <w14:ligatures w14:val="none"/>
        </w:rPr>
        <w:t>Mdpi</w:t>
      </w:r>
      <w:proofErr w:type="spellEnd"/>
      <w:r w:rsidRPr="00126573">
        <w:rPr>
          <w:rFonts w:ascii="Times New Roman" w:eastAsia="Times New Roman" w:hAnsi="Times New Roman" w:cs="Times New Roman"/>
          <w:b/>
          <w:bCs/>
          <w:kern w:val="0"/>
          <w:sz w:val="24"/>
          <w:szCs w:val="24"/>
          <w:lang w:val="en-US" w:eastAsia="pt-PT"/>
          <w14:ligatures w14:val="none"/>
        </w:rPr>
        <w:t xml:space="preserve">, 2024]; </w:t>
      </w:r>
      <w:bookmarkStart w:id="5" w:name="_Hlk205904787"/>
      <w:r w:rsidRPr="00126573">
        <w:rPr>
          <w:rFonts w:ascii="Times New Roman" w:eastAsia="Times New Roman" w:hAnsi="Times New Roman" w:cs="Times New Roman"/>
          <w:b/>
          <w:bCs/>
          <w:kern w:val="0"/>
          <w:sz w:val="24"/>
          <w:szCs w:val="24"/>
          <w:lang w:val="en-US" w:eastAsia="pt-PT"/>
          <w14:ligatures w14:val="none"/>
        </w:rPr>
        <w:t>[Singh &amp; Verma, 2024])</w:t>
      </w:r>
    </w:p>
    <w:bookmarkEnd w:id="5"/>
    <w:p w14:paraId="1DFFF606"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https://www.mdpi.com/2076-3417/15/12/6829</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Conclusão</w:t>
      </w:r>
    </w:p>
    <w:p w14:paraId="7F8DF6AE"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“Blockchain technology is reshaping the sports industry by enhancing transparency, data security, and efficiency, especially in decentralized athlete data management tools.”</w:t>
      </w:r>
      <w:r w:rsidRPr="00126573">
        <w:rPr>
          <w:rFonts w:ascii="Times New Roman" w:eastAsia="Times New Roman" w:hAnsi="Times New Roman" w:cs="Times New Roman"/>
          <w:kern w:val="0"/>
          <w:sz w:val="24"/>
          <w:szCs w:val="24"/>
          <w:lang w:val="en-US" w:eastAsia="pt-PT"/>
          <w14:ligatures w14:val="none"/>
        </w:rPr>
        <w:br/>
        <w:t xml:space="preserve">— </w:t>
      </w:r>
      <w:r w:rsidRPr="00126573">
        <w:rPr>
          <w:rFonts w:ascii="Times New Roman" w:eastAsia="Times New Roman" w:hAnsi="Times New Roman" w:cs="Times New Roman"/>
          <w:i/>
          <w:iCs/>
          <w:kern w:val="0"/>
          <w:sz w:val="24"/>
          <w:szCs w:val="24"/>
          <w:lang w:val="en-US" w:eastAsia="pt-PT"/>
          <w14:ligatures w14:val="none"/>
        </w:rPr>
        <w:t>MDPI - Applied Sciences</w:t>
      </w:r>
    </w:p>
    <w:p w14:paraId="043D5B63"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Segoe UI Emoji" w:eastAsia="Times New Roman" w:hAnsi="Segoe UI Emoji" w:cs="Segoe UI Emoji"/>
          <w:kern w:val="0"/>
          <w:sz w:val="24"/>
          <w:szCs w:val="24"/>
          <w:lang w:eastAsia="pt-PT"/>
          <w14:ligatures w14:val="none"/>
        </w:rPr>
        <w:lastRenderedPageBreak/>
        <w:t>🔗</w:t>
      </w:r>
      <w:r w:rsidRPr="00126573">
        <w:rPr>
          <w:rFonts w:ascii="Times New Roman" w:eastAsia="Times New Roman" w:hAnsi="Times New Roman" w:cs="Times New Roman"/>
          <w:kern w:val="0"/>
          <w:sz w:val="24"/>
          <w:szCs w:val="24"/>
          <w:lang w:val="en-US" w:eastAsia="pt-PT"/>
          <w14:ligatures w14:val="none"/>
        </w:rPr>
        <w:t xml:space="preserve"> https://public.scnchub.com/palr/index.php/palr/article/view/239</w:t>
      </w:r>
      <w:r w:rsidRPr="00126573">
        <w:rPr>
          <w:rFonts w:ascii="Times New Roman" w:eastAsia="Times New Roman" w:hAnsi="Times New Roman" w:cs="Times New Roman"/>
          <w:kern w:val="0"/>
          <w:sz w:val="24"/>
          <w:szCs w:val="24"/>
          <w:lang w:val="en-US" w:eastAsia="pt-PT"/>
          <w14:ligatures w14:val="none"/>
        </w:rPr>
        <w:br/>
      </w:r>
      <w:r w:rsidRPr="00126573">
        <w:rPr>
          <w:rFonts w:ascii="Segoe UI Emoji" w:eastAsia="Times New Roman" w:hAnsi="Segoe UI Emoji" w:cs="Segoe UI Emoji"/>
          <w:kern w:val="0"/>
          <w:sz w:val="24"/>
          <w:szCs w:val="24"/>
          <w:lang w:eastAsia="pt-PT"/>
          <w14:ligatures w14:val="none"/>
        </w:rPr>
        <w:t>📍</w:t>
      </w:r>
      <w:proofErr w:type="spellStart"/>
      <w:r w:rsidRPr="00126573">
        <w:rPr>
          <w:rFonts w:ascii="Times New Roman" w:eastAsia="Times New Roman" w:hAnsi="Times New Roman" w:cs="Times New Roman"/>
          <w:b/>
          <w:bCs/>
          <w:kern w:val="0"/>
          <w:sz w:val="24"/>
          <w:szCs w:val="24"/>
          <w:lang w:val="en-US" w:eastAsia="pt-PT"/>
          <w14:ligatures w14:val="none"/>
        </w:rPr>
        <w:t>Localização</w:t>
      </w:r>
      <w:proofErr w:type="spellEnd"/>
      <w:r w:rsidRPr="00126573">
        <w:rPr>
          <w:rFonts w:ascii="Times New Roman" w:eastAsia="Times New Roman" w:hAnsi="Times New Roman" w:cs="Times New Roman"/>
          <w:b/>
          <w:bCs/>
          <w:kern w:val="0"/>
          <w:sz w:val="24"/>
          <w:szCs w:val="24"/>
          <w:lang w:val="en-US" w:eastAsia="pt-PT"/>
          <w14:ligatures w14:val="none"/>
        </w:rPr>
        <w:t>:</w:t>
      </w:r>
      <w:r w:rsidRPr="00126573">
        <w:rPr>
          <w:rFonts w:ascii="Times New Roman" w:eastAsia="Times New Roman" w:hAnsi="Times New Roman" w:cs="Times New Roman"/>
          <w:kern w:val="0"/>
          <w:sz w:val="24"/>
          <w:szCs w:val="24"/>
          <w:lang w:val="en-US" w:eastAsia="pt-PT"/>
          <w14:ligatures w14:val="none"/>
        </w:rPr>
        <w:t xml:space="preserve"> Abstract</w:t>
      </w:r>
    </w:p>
    <w:p w14:paraId="40E7A747"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“Blockchain technology… enhancing athlete performance tracking by providing secure, real-time, and tamper-proof data for improved transparency.”</w:t>
      </w:r>
      <w:r w:rsidRPr="00126573">
        <w:rPr>
          <w:rFonts w:ascii="Times New Roman" w:eastAsia="Times New Roman" w:hAnsi="Times New Roman" w:cs="Times New Roman"/>
          <w:kern w:val="0"/>
          <w:sz w:val="24"/>
          <w:szCs w:val="24"/>
          <w:lang w:val="en-US" w:eastAsia="pt-PT"/>
          <w14:ligatures w14:val="none"/>
        </w:rPr>
        <w:br/>
        <w:t xml:space="preserve">— </w:t>
      </w:r>
      <w:r w:rsidRPr="00126573">
        <w:rPr>
          <w:rFonts w:ascii="Times New Roman" w:eastAsia="Times New Roman" w:hAnsi="Times New Roman" w:cs="Times New Roman"/>
          <w:i/>
          <w:iCs/>
          <w:kern w:val="0"/>
          <w:sz w:val="24"/>
          <w:szCs w:val="24"/>
          <w:lang w:val="en-US" w:eastAsia="pt-PT"/>
          <w14:ligatures w14:val="none"/>
        </w:rPr>
        <w:t>SCN Hub – Performance and Analytics Law Review</w:t>
      </w:r>
    </w:p>
    <w:p w14:paraId="12091F1F" w14:textId="77777777" w:rsidR="00126573" w:rsidRPr="00126573" w:rsidRDefault="00000000" w:rsidP="00126573">
      <w:pPr>
        <w:spacing w:after="0" w:line="240" w:lineRule="auto"/>
        <w:rPr>
          <w:rFonts w:ascii="Times New Roman" w:eastAsia="Times New Roman" w:hAnsi="Times New Roman" w:cs="Times New Roman"/>
          <w:kern w:val="0"/>
          <w:sz w:val="24"/>
          <w:szCs w:val="24"/>
          <w:lang w:eastAsia="pt-PT"/>
          <w14:ligatures w14:val="none"/>
        </w:rPr>
      </w:pPr>
      <w:r>
        <w:rPr>
          <w:rFonts w:ascii="Times New Roman" w:eastAsia="Times New Roman" w:hAnsi="Times New Roman" w:cs="Times New Roman"/>
          <w:kern w:val="0"/>
          <w:sz w:val="24"/>
          <w:szCs w:val="24"/>
          <w:lang w:eastAsia="pt-PT"/>
          <w14:ligatures w14:val="none"/>
        </w:rPr>
        <w:pict w14:anchorId="16F66265">
          <v:rect id="_x0000_i1029" style="width:0;height:1.5pt" o:hralign="center" o:hrstd="t" o:hr="t" fillcolor="#a0a0a0" stroked="f"/>
        </w:pict>
      </w:r>
    </w:p>
    <w:p w14:paraId="02FB90F4" w14:textId="77777777" w:rsidR="00126573" w:rsidRPr="00126573" w:rsidRDefault="00126573" w:rsidP="0012657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PT"/>
          <w14:ligatures w14:val="none"/>
        </w:rPr>
      </w:pPr>
      <w:r w:rsidRPr="00126573">
        <w:rPr>
          <w:rFonts w:ascii="Times New Roman" w:eastAsia="Times New Roman" w:hAnsi="Times New Roman" w:cs="Times New Roman"/>
          <w:b/>
          <w:bCs/>
          <w:kern w:val="0"/>
          <w:sz w:val="27"/>
          <w:szCs w:val="27"/>
          <w:lang w:val="en-US" w:eastAsia="pt-PT"/>
          <w14:ligatures w14:val="none"/>
        </w:rPr>
        <w:t>6.</w:t>
      </w:r>
    </w:p>
    <w:p w14:paraId="07F485F5"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b/>
          <w:bCs/>
          <w:kern w:val="0"/>
          <w:sz w:val="24"/>
          <w:szCs w:val="24"/>
          <w:lang w:val="en-US" w:eastAsia="pt-PT"/>
          <w14:ligatures w14:val="none"/>
        </w:rPr>
        <w:t>"Cross-referenced PPR NFL Weekly and Yearly fantasy Points – an official NFL statistical value attributor based on a player performance"</w:t>
      </w:r>
      <w:r w:rsidRPr="00126573">
        <w:rPr>
          <w:rFonts w:ascii="Times New Roman" w:eastAsia="Times New Roman" w:hAnsi="Times New Roman" w:cs="Times New Roman"/>
          <w:kern w:val="0"/>
          <w:sz w:val="24"/>
          <w:szCs w:val="24"/>
          <w:lang w:val="en-US" w:eastAsia="pt-PT"/>
          <w14:ligatures w14:val="none"/>
        </w:rPr>
        <w:br/>
      </w:r>
      <w:r w:rsidRPr="00126573">
        <w:rPr>
          <w:rFonts w:ascii="Times New Roman" w:eastAsia="Times New Roman" w:hAnsi="Times New Roman" w:cs="Times New Roman"/>
          <w:b/>
          <w:bCs/>
          <w:kern w:val="0"/>
          <w:sz w:val="24"/>
          <w:szCs w:val="24"/>
          <w:lang w:val="en-US" w:eastAsia="pt-PT"/>
          <w14:ligatures w14:val="none"/>
        </w:rPr>
        <w:t>→ ([NFL, 2024]; [</w:t>
      </w:r>
      <w:proofErr w:type="spellStart"/>
      <w:r w:rsidRPr="00126573">
        <w:rPr>
          <w:rFonts w:ascii="Times New Roman" w:eastAsia="Times New Roman" w:hAnsi="Times New Roman" w:cs="Times New Roman"/>
          <w:b/>
          <w:bCs/>
          <w:kern w:val="0"/>
          <w:sz w:val="24"/>
          <w:szCs w:val="24"/>
          <w:lang w:val="en-US" w:eastAsia="pt-PT"/>
          <w14:ligatures w14:val="none"/>
        </w:rPr>
        <w:t>FantasyData</w:t>
      </w:r>
      <w:proofErr w:type="spellEnd"/>
      <w:r w:rsidRPr="00126573">
        <w:rPr>
          <w:rFonts w:ascii="Times New Roman" w:eastAsia="Times New Roman" w:hAnsi="Times New Roman" w:cs="Times New Roman"/>
          <w:b/>
          <w:bCs/>
          <w:kern w:val="0"/>
          <w:sz w:val="24"/>
          <w:szCs w:val="24"/>
          <w:lang w:val="en-US" w:eastAsia="pt-PT"/>
          <w14:ligatures w14:val="none"/>
        </w:rPr>
        <w:t>, 2024])</w:t>
      </w:r>
    </w:p>
    <w:p w14:paraId="4AC3CD04"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https://fantasy.nfl.com/research/scoringleaders</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Página principal de estatísticas por semana/temporada no site oficial da NFL</w:t>
      </w:r>
    </w:p>
    <w:p w14:paraId="549CE816" w14:textId="77777777" w:rsidR="00126573" w:rsidRPr="00126573" w:rsidRDefault="00126573" w:rsidP="00126573">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“Fantasy Points Scoring is based on the NFL-Managed scoring system which allocates points per yardage, touchdowns, receptions, etc.”</w:t>
      </w:r>
    </w:p>
    <w:p w14:paraId="22807626" w14:textId="77777777" w:rsidR="00126573" w:rsidRPr="00126573" w:rsidRDefault="00126573" w:rsidP="00126573">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kern w:val="0"/>
          <w:sz w:val="24"/>
          <w:szCs w:val="24"/>
          <w:lang w:eastAsia="pt-PT"/>
          <w14:ligatures w14:val="none"/>
        </w:rPr>
        <w:t xml:space="preserve"> https://fantasydata.com/api/fantasy-scoring-system/nfl</w:t>
      </w:r>
      <w:r w:rsidRPr="00126573">
        <w:rPr>
          <w:rFonts w:ascii="Times New Roman" w:eastAsia="Times New Roman" w:hAnsi="Times New Roman" w:cs="Times New Roman"/>
          <w:kern w:val="0"/>
          <w:sz w:val="24"/>
          <w:szCs w:val="24"/>
          <w:lang w:eastAsia="pt-PT"/>
          <w14:ligatures w14:val="none"/>
        </w:rPr>
        <w:br/>
      </w:r>
      <w:r w:rsidRPr="00126573">
        <w:rPr>
          <w:rFonts w:ascii="Segoe UI Emoji" w:eastAsia="Times New Roman" w:hAnsi="Segoe UI Emoji" w:cs="Segoe UI Emoji"/>
          <w:kern w:val="0"/>
          <w:sz w:val="24"/>
          <w:szCs w:val="24"/>
          <w:lang w:eastAsia="pt-PT"/>
          <w14:ligatures w14:val="none"/>
        </w:rPr>
        <w:t>📍</w:t>
      </w:r>
      <w:r w:rsidRPr="00126573">
        <w:rPr>
          <w:rFonts w:ascii="Times New Roman" w:eastAsia="Times New Roman" w:hAnsi="Times New Roman" w:cs="Times New Roman"/>
          <w:b/>
          <w:bCs/>
          <w:kern w:val="0"/>
          <w:sz w:val="24"/>
          <w:szCs w:val="24"/>
          <w:lang w:eastAsia="pt-PT"/>
          <w14:ligatures w14:val="none"/>
        </w:rPr>
        <w:t>Localização:</w:t>
      </w:r>
      <w:r w:rsidRPr="00126573">
        <w:rPr>
          <w:rFonts w:ascii="Times New Roman" w:eastAsia="Times New Roman" w:hAnsi="Times New Roman" w:cs="Times New Roman"/>
          <w:kern w:val="0"/>
          <w:sz w:val="24"/>
          <w:szCs w:val="24"/>
          <w:lang w:eastAsia="pt-PT"/>
          <w14:ligatures w14:val="none"/>
        </w:rPr>
        <w:t xml:space="preserve"> Página de documentação técnica da API</w:t>
      </w:r>
    </w:p>
    <w:p w14:paraId="354167B2" w14:textId="77777777" w:rsidR="00126573" w:rsidRPr="009E0794" w:rsidRDefault="00126573" w:rsidP="00126573">
      <w:pPr>
        <w:spacing w:beforeAutospacing="1" w:after="100" w:afterAutospacing="1" w:line="240" w:lineRule="auto"/>
        <w:rPr>
          <w:rFonts w:ascii="Times New Roman" w:eastAsia="Times New Roman" w:hAnsi="Times New Roman" w:cs="Times New Roman"/>
          <w:i/>
          <w:iCs/>
          <w:kern w:val="0"/>
          <w:sz w:val="24"/>
          <w:szCs w:val="24"/>
          <w:lang w:val="en-US" w:eastAsia="pt-PT"/>
          <w14:ligatures w14:val="none"/>
        </w:rPr>
      </w:pPr>
      <w:r w:rsidRPr="00126573">
        <w:rPr>
          <w:rFonts w:ascii="Times New Roman" w:eastAsia="Times New Roman" w:hAnsi="Times New Roman" w:cs="Times New Roman"/>
          <w:kern w:val="0"/>
          <w:sz w:val="24"/>
          <w:szCs w:val="24"/>
          <w:lang w:val="en-US" w:eastAsia="pt-PT"/>
          <w14:ligatures w14:val="none"/>
        </w:rPr>
        <w:t xml:space="preserve">“Standard PPR scoring includes: 1 point per reception, 1 point per 10 rushing/receiving yards, 6 points per touchdown. </w:t>
      </w:r>
      <w:r w:rsidRPr="009E0794">
        <w:rPr>
          <w:rFonts w:ascii="Times New Roman" w:eastAsia="Times New Roman" w:hAnsi="Times New Roman" w:cs="Times New Roman"/>
          <w:kern w:val="0"/>
          <w:sz w:val="24"/>
          <w:szCs w:val="24"/>
          <w:lang w:val="en-US" w:eastAsia="pt-PT"/>
          <w14:ligatures w14:val="none"/>
        </w:rPr>
        <w:t>All stats are derived from official NFL sources.”</w:t>
      </w:r>
      <w:r w:rsidRPr="009E0794">
        <w:rPr>
          <w:rFonts w:ascii="Times New Roman" w:eastAsia="Times New Roman" w:hAnsi="Times New Roman" w:cs="Times New Roman"/>
          <w:kern w:val="0"/>
          <w:sz w:val="24"/>
          <w:szCs w:val="24"/>
          <w:lang w:val="en-US" w:eastAsia="pt-PT"/>
          <w14:ligatures w14:val="none"/>
        </w:rPr>
        <w:br/>
        <w:t xml:space="preserve">— </w:t>
      </w:r>
      <w:r w:rsidRPr="009E0794">
        <w:rPr>
          <w:rFonts w:ascii="Times New Roman" w:eastAsia="Times New Roman" w:hAnsi="Times New Roman" w:cs="Times New Roman"/>
          <w:i/>
          <w:iCs/>
          <w:kern w:val="0"/>
          <w:sz w:val="24"/>
          <w:szCs w:val="24"/>
          <w:lang w:val="en-US" w:eastAsia="pt-PT"/>
          <w14:ligatures w14:val="none"/>
        </w:rPr>
        <w:t>FantasyData.com</w:t>
      </w:r>
    </w:p>
    <w:p w14:paraId="0C5E4BD6" w14:textId="77777777" w:rsidR="002D23E8" w:rsidRPr="009E0794" w:rsidRDefault="002D23E8" w:rsidP="00126573">
      <w:pPr>
        <w:spacing w:beforeAutospacing="1" w:after="100" w:afterAutospacing="1" w:line="240" w:lineRule="auto"/>
        <w:rPr>
          <w:rFonts w:ascii="Times New Roman" w:eastAsia="Times New Roman" w:hAnsi="Times New Roman" w:cs="Times New Roman"/>
          <w:i/>
          <w:iCs/>
          <w:kern w:val="0"/>
          <w:sz w:val="24"/>
          <w:szCs w:val="24"/>
          <w:lang w:val="en-US" w:eastAsia="pt-PT"/>
          <w14:ligatures w14:val="none"/>
        </w:rPr>
      </w:pPr>
    </w:p>
    <w:p w14:paraId="2E45CE37" w14:textId="6EE20C75" w:rsidR="002D23E8" w:rsidRPr="009E0794"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9E0794">
        <w:rPr>
          <w:rFonts w:ascii="Times New Roman" w:eastAsia="Times New Roman" w:hAnsi="Times New Roman" w:cs="Times New Roman"/>
          <w:b/>
          <w:bCs/>
          <w:kern w:val="0"/>
          <w:sz w:val="27"/>
          <w:szCs w:val="27"/>
          <w:lang w:val="en-US" w:eastAsia="pt-PT"/>
          <w14:ligatures w14:val="none"/>
        </w:rPr>
        <w:t>7.</w:t>
      </w:r>
      <w:r w:rsidRPr="009E0794">
        <w:rPr>
          <w:rFonts w:ascii="Times New Roman" w:eastAsia="Times New Roman" w:hAnsi="Times New Roman" w:cs="Times New Roman"/>
          <w:i/>
          <w:iCs/>
          <w:kern w:val="0"/>
          <w:sz w:val="24"/>
          <w:szCs w:val="24"/>
          <w:lang w:val="en-US" w:eastAsia="pt-PT"/>
          <w14:ligatures w14:val="none"/>
        </w:rPr>
        <w:t xml:space="preserve"> </w:t>
      </w:r>
      <w:r w:rsidR="00A95B83" w:rsidRPr="009E0794">
        <w:rPr>
          <w:rFonts w:ascii="Times New Roman" w:eastAsia="Times New Roman" w:hAnsi="Times New Roman" w:cs="Times New Roman"/>
          <w:i/>
          <w:iCs/>
          <w:kern w:val="0"/>
          <w:sz w:val="24"/>
          <w:szCs w:val="24"/>
          <w:lang w:val="en-US" w:eastAsia="pt-PT"/>
          <w14:ligatures w14:val="none"/>
        </w:rPr>
        <w:t>(Edouard P., et al., 2024)</w:t>
      </w:r>
      <w:r w:rsidRPr="009E0794">
        <w:rPr>
          <w:rFonts w:ascii="Times New Roman" w:eastAsia="Times New Roman" w:hAnsi="Times New Roman" w:cs="Times New Roman"/>
          <w:i/>
          <w:iCs/>
          <w:kern w:val="0"/>
          <w:sz w:val="24"/>
          <w:szCs w:val="24"/>
          <w:lang w:val="en-US" w:eastAsia="pt-PT"/>
          <w14:ligatures w14:val="none"/>
        </w:rPr>
        <w:br/>
      </w:r>
      <w:bookmarkStart w:id="6" w:name="_Hlk205910206"/>
      <w:r w:rsidRPr="009E0794">
        <w:rPr>
          <w:rFonts w:ascii="Times New Roman" w:eastAsia="Times New Roman" w:hAnsi="Times New Roman" w:cs="Times New Roman"/>
          <w:kern w:val="0"/>
          <w:sz w:val="24"/>
          <w:szCs w:val="24"/>
          <w:lang w:val="en-US" w:eastAsia="pt-PT"/>
          <w14:ligatures w14:val="none"/>
        </w:rPr>
        <w:t xml:space="preserve">1.Edouard P., </w:t>
      </w:r>
      <w:proofErr w:type="spellStart"/>
      <w:r w:rsidRPr="009E0794">
        <w:rPr>
          <w:rFonts w:ascii="Times New Roman" w:eastAsia="Times New Roman" w:hAnsi="Times New Roman" w:cs="Times New Roman"/>
          <w:kern w:val="0"/>
          <w:sz w:val="24"/>
          <w:szCs w:val="24"/>
          <w:lang w:val="en-US" w:eastAsia="pt-PT"/>
          <w14:ligatures w14:val="none"/>
        </w:rPr>
        <w:t>Dandrieux</w:t>
      </w:r>
      <w:proofErr w:type="spellEnd"/>
      <w:r w:rsidRPr="009E0794">
        <w:rPr>
          <w:rFonts w:ascii="Times New Roman" w:eastAsia="Times New Roman" w:hAnsi="Times New Roman" w:cs="Times New Roman"/>
          <w:kern w:val="0"/>
          <w:sz w:val="24"/>
          <w:szCs w:val="24"/>
          <w:lang w:val="en-US" w:eastAsia="pt-PT"/>
          <w14:ligatures w14:val="none"/>
        </w:rPr>
        <w:t xml:space="preserve"> P.-E., </w:t>
      </w:r>
      <w:proofErr w:type="spellStart"/>
      <w:r w:rsidRPr="009E0794">
        <w:rPr>
          <w:rFonts w:ascii="Times New Roman" w:eastAsia="Times New Roman" w:hAnsi="Times New Roman" w:cs="Times New Roman"/>
          <w:kern w:val="0"/>
          <w:sz w:val="24"/>
          <w:szCs w:val="24"/>
          <w:lang w:val="en-US" w:eastAsia="pt-PT"/>
          <w14:ligatures w14:val="none"/>
        </w:rPr>
        <w:t>Iatropoulos</w:t>
      </w:r>
      <w:proofErr w:type="spellEnd"/>
      <w:r w:rsidRPr="009E0794">
        <w:rPr>
          <w:rFonts w:ascii="Times New Roman" w:eastAsia="Times New Roman" w:hAnsi="Times New Roman" w:cs="Times New Roman"/>
          <w:kern w:val="0"/>
          <w:sz w:val="24"/>
          <w:szCs w:val="24"/>
          <w:lang w:val="en-US" w:eastAsia="pt-PT"/>
          <w14:ligatures w14:val="none"/>
        </w:rPr>
        <w:t xml:space="preserve"> S., Blanco D., Junge A., Branco P., Chapon J., Mulenga D., </w:t>
      </w:r>
      <w:proofErr w:type="spellStart"/>
      <w:r w:rsidRPr="009E0794">
        <w:rPr>
          <w:rFonts w:ascii="Times New Roman" w:eastAsia="Times New Roman" w:hAnsi="Times New Roman" w:cs="Times New Roman"/>
          <w:kern w:val="0"/>
          <w:sz w:val="24"/>
          <w:szCs w:val="24"/>
          <w:lang w:val="en-US" w:eastAsia="pt-PT"/>
          <w14:ligatures w14:val="none"/>
        </w:rPr>
        <w:t>Guex</w:t>
      </w:r>
      <w:proofErr w:type="spellEnd"/>
      <w:r w:rsidRPr="009E0794">
        <w:rPr>
          <w:rFonts w:ascii="Times New Roman" w:eastAsia="Times New Roman" w:hAnsi="Times New Roman" w:cs="Times New Roman"/>
          <w:kern w:val="0"/>
          <w:sz w:val="24"/>
          <w:szCs w:val="24"/>
          <w:lang w:val="en-US" w:eastAsia="pt-PT"/>
          <w14:ligatures w14:val="none"/>
        </w:rPr>
        <w:t xml:space="preserve"> K., Guilhem G., et al. </w:t>
      </w:r>
      <w:r w:rsidRPr="002D23E8">
        <w:rPr>
          <w:rFonts w:ascii="Times New Roman" w:eastAsia="Times New Roman" w:hAnsi="Times New Roman" w:cs="Times New Roman"/>
          <w:kern w:val="0"/>
          <w:sz w:val="24"/>
          <w:szCs w:val="24"/>
          <w:lang w:val="en-US" w:eastAsia="pt-PT"/>
          <w14:ligatures w14:val="none"/>
        </w:rPr>
        <w:t xml:space="preserve">Injuries in Athletics (Track and Field): A Narrative Review Presenting the Current Problem of Injuries. </w:t>
      </w:r>
      <w:proofErr w:type="spellStart"/>
      <w:r w:rsidRPr="009E0794">
        <w:rPr>
          <w:rFonts w:ascii="Times New Roman" w:eastAsia="Times New Roman" w:hAnsi="Times New Roman" w:cs="Times New Roman"/>
          <w:kern w:val="0"/>
          <w:sz w:val="24"/>
          <w:szCs w:val="24"/>
          <w:lang w:val="en-US" w:eastAsia="pt-PT"/>
          <w14:ligatures w14:val="none"/>
        </w:rPr>
        <w:t>Dtsch</w:t>
      </w:r>
      <w:proofErr w:type="spellEnd"/>
      <w:r w:rsidRPr="009E0794">
        <w:rPr>
          <w:rFonts w:ascii="Times New Roman" w:eastAsia="Times New Roman" w:hAnsi="Times New Roman" w:cs="Times New Roman"/>
          <w:kern w:val="0"/>
          <w:sz w:val="24"/>
          <w:szCs w:val="24"/>
          <w:lang w:val="en-US" w:eastAsia="pt-PT"/>
          <w14:ligatures w14:val="none"/>
        </w:rPr>
        <w:t xml:space="preserve">. Z </w:t>
      </w:r>
      <w:proofErr w:type="spellStart"/>
      <w:r w:rsidRPr="009E0794">
        <w:rPr>
          <w:rFonts w:ascii="Times New Roman" w:eastAsia="Times New Roman" w:hAnsi="Times New Roman" w:cs="Times New Roman"/>
          <w:kern w:val="0"/>
          <w:sz w:val="24"/>
          <w:szCs w:val="24"/>
          <w:lang w:val="en-US" w:eastAsia="pt-PT"/>
          <w14:ligatures w14:val="none"/>
        </w:rPr>
        <w:t>Sportmed</w:t>
      </w:r>
      <w:proofErr w:type="spellEnd"/>
      <w:r w:rsidRPr="009E0794">
        <w:rPr>
          <w:rFonts w:ascii="Times New Roman" w:eastAsia="Times New Roman" w:hAnsi="Times New Roman" w:cs="Times New Roman"/>
          <w:kern w:val="0"/>
          <w:sz w:val="24"/>
          <w:szCs w:val="24"/>
          <w:lang w:val="en-US" w:eastAsia="pt-PT"/>
          <w14:ligatures w14:val="none"/>
        </w:rPr>
        <w:t xml:space="preserve">. 2024;75:132–141. </w:t>
      </w:r>
      <w:proofErr w:type="spellStart"/>
      <w:r w:rsidRPr="009E0794">
        <w:rPr>
          <w:rFonts w:ascii="Times New Roman" w:eastAsia="Times New Roman" w:hAnsi="Times New Roman" w:cs="Times New Roman"/>
          <w:kern w:val="0"/>
          <w:sz w:val="24"/>
          <w:szCs w:val="24"/>
          <w:lang w:val="en-US" w:eastAsia="pt-PT"/>
          <w14:ligatures w14:val="none"/>
        </w:rPr>
        <w:t>doi</w:t>
      </w:r>
      <w:proofErr w:type="spellEnd"/>
      <w:r w:rsidRPr="009E0794">
        <w:rPr>
          <w:rFonts w:ascii="Times New Roman" w:eastAsia="Times New Roman" w:hAnsi="Times New Roman" w:cs="Times New Roman"/>
          <w:kern w:val="0"/>
          <w:sz w:val="24"/>
          <w:szCs w:val="24"/>
          <w:lang w:val="en-US" w:eastAsia="pt-PT"/>
          <w14:ligatures w14:val="none"/>
        </w:rPr>
        <w:t>: 10.5960/dzsm.2024.601. [</w:t>
      </w:r>
      <w:hyperlink r:id="rId53" w:tgtFrame="_blank" w:history="1">
        <w:r w:rsidRPr="009E0794">
          <w:rPr>
            <w:rStyle w:val="Hyperlink"/>
            <w:rFonts w:ascii="Times New Roman" w:eastAsia="Times New Roman" w:hAnsi="Times New Roman" w:cs="Times New Roman"/>
            <w:kern w:val="0"/>
            <w:sz w:val="24"/>
            <w:szCs w:val="24"/>
            <w:lang w:val="en-US" w:eastAsia="pt-PT"/>
            <w14:ligatures w14:val="none"/>
          </w:rPr>
          <w:t>DOI</w:t>
        </w:r>
      </w:hyperlink>
      <w:r w:rsidRPr="009E0794">
        <w:rPr>
          <w:rFonts w:ascii="Times New Roman" w:eastAsia="Times New Roman" w:hAnsi="Times New Roman" w:cs="Times New Roman"/>
          <w:kern w:val="0"/>
          <w:sz w:val="24"/>
          <w:szCs w:val="24"/>
          <w:lang w:val="en-US" w:eastAsia="pt-PT"/>
          <w14:ligatures w14:val="none"/>
        </w:rPr>
        <w:t>] [</w:t>
      </w:r>
      <w:hyperlink r:id="rId54" w:tgtFrame="_blank" w:history="1">
        <w:r w:rsidRPr="009E0794">
          <w:rPr>
            <w:rStyle w:val="Hyperlink"/>
            <w:rFonts w:ascii="Times New Roman" w:eastAsia="Times New Roman" w:hAnsi="Times New Roman" w:cs="Times New Roman"/>
            <w:kern w:val="0"/>
            <w:sz w:val="24"/>
            <w:szCs w:val="24"/>
            <w:lang w:val="en-US" w:eastAsia="pt-PT"/>
            <w14:ligatures w14:val="none"/>
          </w:rPr>
          <w:t>Google Scholar</w:t>
        </w:r>
      </w:hyperlink>
      <w:r w:rsidRPr="009E0794">
        <w:rPr>
          <w:rFonts w:ascii="Times New Roman" w:eastAsia="Times New Roman" w:hAnsi="Times New Roman" w:cs="Times New Roman"/>
          <w:kern w:val="0"/>
          <w:sz w:val="24"/>
          <w:szCs w:val="24"/>
          <w:lang w:val="en-US" w:eastAsia="pt-PT"/>
          <w14:ligatures w14:val="none"/>
        </w:rPr>
        <w:t>]</w:t>
      </w:r>
      <w:r w:rsidRPr="009E0794">
        <w:rPr>
          <w:rFonts w:ascii="Times New Roman" w:eastAsia="Times New Roman" w:hAnsi="Times New Roman" w:cs="Times New Roman"/>
          <w:kern w:val="0"/>
          <w:sz w:val="24"/>
          <w:szCs w:val="24"/>
          <w:lang w:val="en-US" w:eastAsia="pt-PT"/>
          <w14:ligatures w14:val="none"/>
        </w:rPr>
        <w:br/>
      </w:r>
    </w:p>
    <w:p w14:paraId="4B800628" w14:textId="6B578896" w:rsidR="002D23E8" w:rsidRP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sidRPr="002D23E8">
        <w:rPr>
          <w:rFonts w:ascii="Times New Roman" w:eastAsia="Times New Roman" w:hAnsi="Times New Roman" w:cs="Times New Roman"/>
          <w:kern w:val="0"/>
          <w:sz w:val="24"/>
          <w:szCs w:val="24"/>
          <w:lang w:val="en-US" w:eastAsia="pt-PT"/>
          <w14:ligatures w14:val="none"/>
        </w:rPr>
        <w:t>8</w:t>
      </w:r>
      <w:r>
        <w:rPr>
          <w:rFonts w:ascii="Times New Roman" w:eastAsia="Times New Roman" w:hAnsi="Times New Roman" w:cs="Times New Roman"/>
          <w:kern w:val="0"/>
          <w:sz w:val="24"/>
          <w:szCs w:val="24"/>
          <w:lang w:val="en-US" w:eastAsia="pt-PT"/>
          <w14:ligatures w14:val="none"/>
        </w:rPr>
        <w:t>.</w:t>
      </w:r>
      <w:r w:rsidR="00A95B83">
        <w:rPr>
          <w:rFonts w:ascii="Times New Roman" w:eastAsia="Times New Roman" w:hAnsi="Times New Roman" w:cs="Times New Roman"/>
          <w:kern w:val="0"/>
          <w:sz w:val="24"/>
          <w:szCs w:val="24"/>
          <w:lang w:val="en-US" w:eastAsia="pt-PT"/>
          <w14:ligatures w14:val="none"/>
        </w:rPr>
        <w:t xml:space="preserve"> </w:t>
      </w:r>
      <w:r w:rsidR="00A95B83" w:rsidRPr="00A95B83">
        <w:rPr>
          <w:rFonts w:ascii="Times New Roman" w:eastAsia="Times New Roman" w:hAnsi="Times New Roman" w:cs="Times New Roman"/>
          <w:kern w:val="0"/>
          <w:sz w:val="24"/>
          <w:szCs w:val="24"/>
          <w:lang w:val="en-US" w:eastAsia="pt-PT"/>
          <w14:ligatures w14:val="none"/>
        </w:rPr>
        <w:t>(Vincent H.K., et al., 2022)</w:t>
      </w:r>
      <w:r w:rsidRPr="002D23E8">
        <w:rPr>
          <w:rFonts w:ascii="Times New Roman" w:eastAsia="Times New Roman" w:hAnsi="Times New Roman" w:cs="Times New Roman"/>
          <w:kern w:val="0"/>
          <w:sz w:val="24"/>
          <w:szCs w:val="24"/>
          <w:lang w:val="en-US" w:eastAsia="pt-PT"/>
          <w14:ligatures w14:val="none"/>
        </w:rPr>
        <w:br/>
        <w:t xml:space="preserve">2.Vincent H.K., Brownstein M., Vincent K.R. Injury Prevention, Safe Training Techniques, Rehabilitation, and Return to Sport in Trail Runners. </w:t>
      </w:r>
      <w:proofErr w:type="spellStart"/>
      <w:r w:rsidRPr="002D23E8">
        <w:rPr>
          <w:rFonts w:ascii="Times New Roman" w:eastAsia="Times New Roman" w:hAnsi="Times New Roman" w:cs="Times New Roman"/>
          <w:kern w:val="0"/>
          <w:sz w:val="24"/>
          <w:szCs w:val="24"/>
          <w:lang w:val="en-US" w:eastAsia="pt-PT"/>
          <w14:ligatures w14:val="none"/>
        </w:rPr>
        <w:t>Arthrosc</w:t>
      </w:r>
      <w:proofErr w:type="spellEnd"/>
      <w:r w:rsidRPr="002D23E8">
        <w:rPr>
          <w:rFonts w:ascii="Times New Roman" w:eastAsia="Times New Roman" w:hAnsi="Times New Roman" w:cs="Times New Roman"/>
          <w:kern w:val="0"/>
          <w:sz w:val="24"/>
          <w:szCs w:val="24"/>
          <w:lang w:val="en-US" w:eastAsia="pt-PT"/>
          <w14:ligatures w14:val="none"/>
        </w:rPr>
        <w:t xml:space="preserve">. Sports Med. </w:t>
      </w:r>
      <w:proofErr w:type="spellStart"/>
      <w:r w:rsidRPr="002D23E8">
        <w:rPr>
          <w:rFonts w:ascii="Times New Roman" w:eastAsia="Times New Roman" w:hAnsi="Times New Roman" w:cs="Times New Roman"/>
          <w:kern w:val="0"/>
          <w:sz w:val="24"/>
          <w:szCs w:val="24"/>
          <w:lang w:val="en-US" w:eastAsia="pt-PT"/>
          <w14:ligatures w14:val="none"/>
        </w:rPr>
        <w:t>Rehabil</w:t>
      </w:r>
      <w:proofErr w:type="spellEnd"/>
      <w:r w:rsidRPr="002D23E8">
        <w:rPr>
          <w:rFonts w:ascii="Times New Roman" w:eastAsia="Times New Roman" w:hAnsi="Times New Roman" w:cs="Times New Roman"/>
          <w:kern w:val="0"/>
          <w:sz w:val="24"/>
          <w:szCs w:val="24"/>
          <w:lang w:val="en-US" w:eastAsia="pt-PT"/>
          <w14:ligatures w14:val="none"/>
        </w:rPr>
        <w:t xml:space="preserve">. 2022;4:e151–e162. </w:t>
      </w:r>
      <w:proofErr w:type="spellStart"/>
      <w:r w:rsidRPr="002D23E8">
        <w:rPr>
          <w:rFonts w:ascii="Times New Roman" w:eastAsia="Times New Roman" w:hAnsi="Times New Roman" w:cs="Times New Roman"/>
          <w:kern w:val="0"/>
          <w:sz w:val="24"/>
          <w:szCs w:val="24"/>
          <w:lang w:val="en-US" w:eastAsia="pt-PT"/>
          <w14:ligatures w14:val="none"/>
        </w:rPr>
        <w:t>doi</w:t>
      </w:r>
      <w:proofErr w:type="spellEnd"/>
      <w:r w:rsidRPr="002D23E8">
        <w:rPr>
          <w:rFonts w:ascii="Times New Roman" w:eastAsia="Times New Roman" w:hAnsi="Times New Roman" w:cs="Times New Roman"/>
          <w:kern w:val="0"/>
          <w:sz w:val="24"/>
          <w:szCs w:val="24"/>
          <w:lang w:val="en-US" w:eastAsia="pt-PT"/>
          <w14:ligatures w14:val="none"/>
        </w:rPr>
        <w:t>: 10.1016/j.asmr.2021.09.032. [</w:t>
      </w:r>
      <w:hyperlink r:id="rId55" w:tgtFrame="_blank" w:history="1">
        <w:r w:rsidRPr="002D23E8">
          <w:rPr>
            <w:rStyle w:val="Hyperlink"/>
            <w:rFonts w:ascii="Times New Roman" w:eastAsia="Times New Roman" w:hAnsi="Times New Roman" w:cs="Times New Roman"/>
            <w:kern w:val="0"/>
            <w:sz w:val="24"/>
            <w:szCs w:val="24"/>
            <w:lang w:val="en-US" w:eastAsia="pt-PT"/>
            <w14:ligatures w14:val="none"/>
          </w:rPr>
          <w:t>DOI</w:t>
        </w:r>
      </w:hyperlink>
      <w:r w:rsidRPr="002D23E8">
        <w:rPr>
          <w:rFonts w:ascii="Times New Roman" w:eastAsia="Times New Roman" w:hAnsi="Times New Roman" w:cs="Times New Roman"/>
          <w:kern w:val="0"/>
          <w:sz w:val="24"/>
          <w:szCs w:val="24"/>
          <w:lang w:val="en-US" w:eastAsia="pt-PT"/>
          <w14:ligatures w14:val="none"/>
        </w:rPr>
        <w:t>] [</w:t>
      </w:r>
      <w:hyperlink r:id="rId56" w:history="1">
        <w:r w:rsidRPr="002D23E8">
          <w:rPr>
            <w:rStyle w:val="Hyperlink"/>
            <w:rFonts w:ascii="Times New Roman" w:eastAsia="Times New Roman" w:hAnsi="Times New Roman" w:cs="Times New Roman"/>
            <w:kern w:val="0"/>
            <w:sz w:val="24"/>
            <w:szCs w:val="24"/>
            <w:lang w:val="en-US" w:eastAsia="pt-PT"/>
            <w14:ligatures w14:val="none"/>
          </w:rPr>
          <w:t>PMC free article</w:t>
        </w:r>
      </w:hyperlink>
      <w:r w:rsidRPr="002D23E8">
        <w:rPr>
          <w:rFonts w:ascii="Times New Roman" w:eastAsia="Times New Roman" w:hAnsi="Times New Roman" w:cs="Times New Roman"/>
          <w:kern w:val="0"/>
          <w:sz w:val="24"/>
          <w:szCs w:val="24"/>
          <w:lang w:val="en-US" w:eastAsia="pt-PT"/>
          <w14:ligatures w14:val="none"/>
        </w:rPr>
        <w:t>] [</w:t>
      </w:r>
      <w:hyperlink r:id="rId57" w:history="1">
        <w:r w:rsidRPr="002D23E8">
          <w:rPr>
            <w:rStyle w:val="Hyperlink"/>
            <w:rFonts w:ascii="Times New Roman" w:eastAsia="Times New Roman" w:hAnsi="Times New Roman" w:cs="Times New Roman"/>
            <w:kern w:val="0"/>
            <w:sz w:val="24"/>
            <w:szCs w:val="24"/>
            <w:lang w:val="en-US" w:eastAsia="pt-PT"/>
            <w14:ligatures w14:val="none"/>
          </w:rPr>
          <w:t>PubMed</w:t>
        </w:r>
      </w:hyperlink>
      <w:r w:rsidRPr="002D23E8">
        <w:rPr>
          <w:rFonts w:ascii="Times New Roman" w:eastAsia="Times New Roman" w:hAnsi="Times New Roman" w:cs="Times New Roman"/>
          <w:kern w:val="0"/>
          <w:sz w:val="24"/>
          <w:szCs w:val="24"/>
          <w:lang w:val="en-US" w:eastAsia="pt-PT"/>
          <w14:ligatures w14:val="none"/>
        </w:rPr>
        <w:t>] [</w:t>
      </w:r>
      <w:hyperlink r:id="rId58" w:tgtFrame="_blank" w:history="1">
        <w:r w:rsidRPr="002D23E8">
          <w:rPr>
            <w:rStyle w:val="Hyperlink"/>
            <w:rFonts w:ascii="Times New Roman" w:eastAsia="Times New Roman" w:hAnsi="Times New Roman" w:cs="Times New Roman"/>
            <w:kern w:val="0"/>
            <w:sz w:val="24"/>
            <w:szCs w:val="24"/>
            <w:lang w:val="en-US" w:eastAsia="pt-PT"/>
            <w14:ligatures w14:val="none"/>
          </w:rPr>
          <w:t>Google Scholar</w:t>
        </w:r>
      </w:hyperlink>
      <w:r w:rsidRPr="002D23E8">
        <w:rPr>
          <w:rFonts w:ascii="Times New Roman" w:eastAsia="Times New Roman" w:hAnsi="Times New Roman" w:cs="Times New Roman"/>
          <w:kern w:val="0"/>
          <w:sz w:val="24"/>
          <w:szCs w:val="24"/>
          <w:lang w:val="en-US" w:eastAsia="pt-PT"/>
          <w14:ligatures w14:val="none"/>
        </w:rPr>
        <w:t>]</w:t>
      </w:r>
    </w:p>
    <w:p w14:paraId="626D9B17" w14:textId="77777777" w:rsid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p>
    <w:p w14:paraId="09791044" w14:textId="26E8B4E6" w:rsidR="002D23E8" w:rsidRP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Pr>
          <w:rFonts w:ascii="Times New Roman" w:eastAsia="Times New Roman" w:hAnsi="Times New Roman" w:cs="Times New Roman"/>
          <w:kern w:val="0"/>
          <w:sz w:val="24"/>
          <w:szCs w:val="24"/>
          <w:lang w:val="en-US" w:eastAsia="pt-PT"/>
          <w14:ligatures w14:val="none"/>
        </w:rPr>
        <w:t>9.</w:t>
      </w:r>
      <w:r w:rsidR="00A95B83">
        <w:rPr>
          <w:rFonts w:ascii="Times New Roman" w:eastAsia="Times New Roman" w:hAnsi="Times New Roman" w:cs="Times New Roman"/>
          <w:kern w:val="0"/>
          <w:sz w:val="24"/>
          <w:szCs w:val="24"/>
          <w:lang w:val="en-US" w:eastAsia="pt-PT"/>
          <w14:ligatures w14:val="none"/>
        </w:rPr>
        <w:t xml:space="preserve"> </w:t>
      </w:r>
      <w:r w:rsidR="00A95B83" w:rsidRPr="00A95B83">
        <w:rPr>
          <w:rFonts w:ascii="Times New Roman" w:eastAsia="Times New Roman" w:hAnsi="Times New Roman" w:cs="Times New Roman"/>
          <w:kern w:val="0"/>
          <w:sz w:val="24"/>
          <w:szCs w:val="24"/>
          <w:lang w:val="en-US" w:eastAsia="pt-PT"/>
          <w14:ligatures w14:val="none"/>
        </w:rPr>
        <w:t>(</w:t>
      </w:r>
      <w:proofErr w:type="spellStart"/>
      <w:r w:rsidR="00A95B83" w:rsidRPr="00A95B83">
        <w:rPr>
          <w:rFonts w:ascii="Times New Roman" w:eastAsia="Times New Roman" w:hAnsi="Times New Roman" w:cs="Times New Roman"/>
          <w:kern w:val="0"/>
          <w:sz w:val="24"/>
          <w:szCs w:val="24"/>
          <w:lang w:val="en-US" w:eastAsia="pt-PT"/>
          <w14:ligatures w14:val="none"/>
        </w:rPr>
        <w:t>Fagher</w:t>
      </w:r>
      <w:proofErr w:type="spellEnd"/>
      <w:r w:rsidR="00A95B83" w:rsidRPr="00A95B83">
        <w:rPr>
          <w:rFonts w:ascii="Times New Roman" w:eastAsia="Times New Roman" w:hAnsi="Times New Roman" w:cs="Times New Roman"/>
          <w:kern w:val="0"/>
          <w:sz w:val="24"/>
          <w:szCs w:val="24"/>
          <w:lang w:val="en-US" w:eastAsia="pt-PT"/>
          <w14:ligatures w14:val="none"/>
        </w:rPr>
        <w:t xml:space="preserve"> K., et al., 2020)</w:t>
      </w:r>
      <w:r>
        <w:rPr>
          <w:rFonts w:ascii="Times New Roman" w:eastAsia="Times New Roman" w:hAnsi="Times New Roman" w:cs="Times New Roman"/>
          <w:kern w:val="0"/>
          <w:sz w:val="24"/>
          <w:szCs w:val="24"/>
          <w:lang w:val="en-US" w:eastAsia="pt-PT"/>
          <w14:ligatures w14:val="none"/>
        </w:rPr>
        <w:br/>
      </w:r>
      <w:r w:rsidRPr="002D23E8">
        <w:rPr>
          <w:rFonts w:ascii="Times New Roman" w:eastAsia="Times New Roman" w:hAnsi="Times New Roman" w:cs="Times New Roman"/>
          <w:kern w:val="0"/>
          <w:sz w:val="24"/>
          <w:szCs w:val="24"/>
          <w:lang w:val="en-US" w:eastAsia="pt-PT"/>
          <w14:ligatures w14:val="none"/>
        </w:rPr>
        <w:t xml:space="preserve">3.Fagher K., Dahlström Ö., Jacobsson J., </w:t>
      </w:r>
      <w:proofErr w:type="spellStart"/>
      <w:r w:rsidRPr="002D23E8">
        <w:rPr>
          <w:rFonts w:ascii="Times New Roman" w:eastAsia="Times New Roman" w:hAnsi="Times New Roman" w:cs="Times New Roman"/>
          <w:kern w:val="0"/>
          <w:sz w:val="24"/>
          <w:szCs w:val="24"/>
          <w:lang w:val="en-US" w:eastAsia="pt-PT"/>
          <w14:ligatures w14:val="none"/>
        </w:rPr>
        <w:t>Timpka</w:t>
      </w:r>
      <w:proofErr w:type="spellEnd"/>
      <w:r w:rsidRPr="002D23E8">
        <w:rPr>
          <w:rFonts w:ascii="Times New Roman" w:eastAsia="Times New Roman" w:hAnsi="Times New Roman" w:cs="Times New Roman"/>
          <w:kern w:val="0"/>
          <w:sz w:val="24"/>
          <w:szCs w:val="24"/>
          <w:lang w:val="en-US" w:eastAsia="pt-PT"/>
          <w14:ligatures w14:val="none"/>
        </w:rPr>
        <w:t xml:space="preserve"> T., </w:t>
      </w:r>
      <w:proofErr w:type="spellStart"/>
      <w:r w:rsidRPr="002D23E8">
        <w:rPr>
          <w:rFonts w:ascii="Times New Roman" w:eastAsia="Times New Roman" w:hAnsi="Times New Roman" w:cs="Times New Roman"/>
          <w:kern w:val="0"/>
          <w:sz w:val="24"/>
          <w:szCs w:val="24"/>
          <w:lang w:val="en-US" w:eastAsia="pt-PT"/>
          <w14:ligatures w14:val="none"/>
        </w:rPr>
        <w:t>Lexell</w:t>
      </w:r>
      <w:proofErr w:type="spellEnd"/>
      <w:r w:rsidRPr="002D23E8">
        <w:rPr>
          <w:rFonts w:ascii="Times New Roman" w:eastAsia="Times New Roman" w:hAnsi="Times New Roman" w:cs="Times New Roman"/>
          <w:kern w:val="0"/>
          <w:sz w:val="24"/>
          <w:szCs w:val="24"/>
          <w:lang w:val="en-US" w:eastAsia="pt-PT"/>
          <w14:ligatures w14:val="none"/>
        </w:rPr>
        <w:t xml:space="preserve"> J. Prevalence of Sports-Related </w:t>
      </w:r>
      <w:r w:rsidRPr="002D23E8">
        <w:rPr>
          <w:rFonts w:ascii="Times New Roman" w:eastAsia="Times New Roman" w:hAnsi="Times New Roman" w:cs="Times New Roman"/>
          <w:kern w:val="0"/>
          <w:sz w:val="24"/>
          <w:szCs w:val="24"/>
          <w:lang w:val="en-US" w:eastAsia="pt-PT"/>
          <w14:ligatures w14:val="none"/>
        </w:rPr>
        <w:lastRenderedPageBreak/>
        <w:t xml:space="preserve">Injuries and Illnesses in Paralympic Athletes. PM R. 2020;12:271–280. </w:t>
      </w:r>
      <w:proofErr w:type="spellStart"/>
      <w:r w:rsidRPr="002D23E8">
        <w:rPr>
          <w:rFonts w:ascii="Times New Roman" w:eastAsia="Times New Roman" w:hAnsi="Times New Roman" w:cs="Times New Roman"/>
          <w:kern w:val="0"/>
          <w:sz w:val="24"/>
          <w:szCs w:val="24"/>
          <w:lang w:val="en-US" w:eastAsia="pt-PT"/>
          <w14:ligatures w14:val="none"/>
        </w:rPr>
        <w:t>doi</w:t>
      </w:r>
      <w:proofErr w:type="spellEnd"/>
      <w:r w:rsidRPr="002D23E8">
        <w:rPr>
          <w:rFonts w:ascii="Times New Roman" w:eastAsia="Times New Roman" w:hAnsi="Times New Roman" w:cs="Times New Roman"/>
          <w:kern w:val="0"/>
          <w:sz w:val="24"/>
          <w:szCs w:val="24"/>
          <w:lang w:val="en-US" w:eastAsia="pt-PT"/>
          <w14:ligatures w14:val="none"/>
        </w:rPr>
        <w:t>: 10.1002/pmrj.12211. [</w:t>
      </w:r>
      <w:hyperlink r:id="rId59" w:tgtFrame="_blank" w:history="1">
        <w:r w:rsidRPr="002D23E8">
          <w:rPr>
            <w:rStyle w:val="Hyperlink"/>
            <w:rFonts w:ascii="Times New Roman" w:eastAsia="Times New Roman" w:hAnsi="Times New Roman" w:cs="Times New Roman"/>
            <w:kern w:val="0"/>
            <w:sz w:val="24"/>
            <w:szCs w:val="24"/>
            <w:lang w:val="en-US" w:eastAsia="pt-PT"/>
            <w14:ligatures w14:val="none"/>
          </w:rPr>
          <w:t>DOI</w:t>
        </w:r>
      </w:hyperlink>
      <w:r w:rsidRPr="002D23E8">
        <w:rPr>
          <w:rFonts w:ascii="Times New Roman" w:eastAsia="Times New Roman" w:hAnsi="Times New Roman" w:cs="Times New Roman"/>
          <w:kern w:val="0"/>
          <w:sz w:val="24"/>
          <w:szCs w:val="24"/>
          <w:lang w:val="en-US" w:eastAsia="pt-PT"/>
          <w14:ligatures w14:val="none"/>
        </w:rPr>
        <w:t>] [</w:t>
      </w:r>
      <w:hyperlink r:id="rId60" w:history="1">
        <w:r w:rsidRPr="002D23E8">
          <w:rPr>
            <w:rStyle w:val="Hyperlink"/>
            <w:rFonts w:ascii="Times New Roman" w:eastAsia="Times New Roman" w:hAnsi="Times New Roman" w:cs="Times New Roman"/>
            <w:kern w:val="0"/>
            <w:sz w:val="24"/>
            <w:szCs w:val="24"/>
            <w:lang w:val="en-US" w:eastAsia="pt-PT"/>
            <w14:ligatures w14:val="none"/>
          </w:rPr>
          <w:t>PubMed</w:t>
        </w:r>
      </w:hyperlink>
      <w:r w:rsidRPr="002D23E8">
        <w:rPr>
          <w:rFonts w:ascii="Times New Roman" w:eastAsia="Times New Roman" w:hAnsi="Times New Roman" w:cs="Times New Roman"/>
          <w:kern w:val="0"/>
          <w:sz w:val="24"/>
          <w:szCs w:val="24"/>
          <w:lang w:val="en-US" w:eastAsia="pt-PT"/>
          <w14:ligatures w14:val="none"/>
        </w:rPr>
        <w:t>] [</w:t>
      </w:r>
      <w:hyperlink r:id="rId61" w:tgtFrame="_blank" w:history="1">
        <w:r w:rsidRPr="002D23E8">
          <w:rPr>
            <w:rStyle w:val="Hyperlink"/>
            <w:rFonts w:ascii="Times New Roman" w:eastAsia="Times New Roman" w:hAnsi="Times New Roman" w:cs="Times New Roman"/>
            <w:kern w:val="0"/>
            <w:sz w:val="24"/>
            <w:szCs w:val="24"/>
            <w:lang w:val="en-US" w:eastAsia="pt-PT"/>
            <w14:ligatures w14:val="none"/>
          </w:rPr>
          <w:t>Google Scholar</w:t>
        </w:r>
      </w:hyperlink>
      <w:r w:rsidRPr="002D23E8">
        <w:rPr>
          <w:rFonts w:ascii="Times New Roman" w:eastAsia="Times New Roman" w:hAnsi="Times New Roman" w:cs="Times New Roman"/>
          <w:kern w:val="0"/>
          <w:sz w:val="24"/>
          <w:szCs w:val="24"/>
          <w:lang w:val="en-US" w:eastAsia="pt-PT"/>
          <w14:ligatures w14:val="none"/>
        </w:rPr>
        <w:t>]</w:t>
      </w:r>
    </w:p>
    <w:p w14:paraId="0471AB1E" w14:textId="52F4D647" w:rsidR="002D23E8" w:rsidRP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Pr>
          <w:rFonts w:ascii="Times New Roman" w:eastAsia="Times New Roman" w:hAnsi="Times New Roman" w:cs="Times New Roman"/>
          <w:kern w:val="0"/>
          <w:sz w:val="24"/>
          <w:szCs w:val="24"/>
          <w:lang w:val="en-US" w:eastAsia="pt-PT"/>
          <w14:ligatures w14:val="none"/>
        </w:rPr>
        <w:t>10.</w:t>
      </w:r>
      <w:r w:rsidR="00A95B83">
        <w:rPr>
          <w:rFonts w:ascii="Times New Roman" w:eastAsia="Times New Roman" w:hAnsi="Times New Roman" w:cs="Times New Roman"/>
          <w:kern w:val="0"/>
          <w:sz w:val="24"/>
          <w:szCs w:val="24"/>
          <w:lang w:val="en-US" w:eastAsia="pt-PT"/>
          <w14:ligatures w14:val="none"/>
        </w:rPr>
        <w:t xml:space="preserve"> </w:t>
      </w:r>
      <w:r w:rsidR="00A95B83" w:rsidRPr="00A95B83">
        <w:rPr>
          <w:rFonts w:ascii="Times New Roman" w:eastAsia="Times New Roman" w:hAnsi="Times New Roman" w:cs="Times New Roman"/>
          <w:kern w:val="0"/>
          <w:sz w:val="24"/>
          <w:szCs w:val="24"/>
          <w:lang w:val="en-US" w:eastAsia="pt-PT"/>
          <w14:ligatures w14:val="none"/>
        </w:rPr>
        <w:t>(</w:t>
      </w:r>
      <w:proofErr w:type="spellStart"/>
      <w:r w:rsidR="00A95B83" w:rsidRPr="00A95B83">
        <w:rPr>
          <w:rFonts w:ascii="Times New Roman" w:eastAsia="Times New Roman" w:hAnsi="Times New Roman" w:cs="Times New Roman"/>
          <w:kern w:val="0"/>
          <w:sz w:val="24"/>
          <w:szCs w:val="24"/>
          <w:lang w:val="en-US" w:eastAsia="pt-PT"/>
          <w14:ligatures w14:val="none"/>
        </w:rPr>
        <w:t>Mausehund</w:t>
      </w:r>
      <w:proofErr w:type="spellEnd"/>
      <w:r w:rsidR="00A95B83" w:rsidRPr="00A95B83">
        <w:rPr>
          <w:rFonts w:ascii="Times New Roman" w:eastAsia="Times New Roman" w:hAnsi="Times New Roman" w:cs="Times New Roman"/>
          <w:kern w:val="0"/>
          <w:sz w:val="24"/>
          <w:szCs w:val="24"/>
          <w:lang w:val="en-US" w:eastAsia="pt-PT"/>
          <w14:ligatures w14:val="none"/>
        </w:rPr>
        <w:t xml:space="preserve"> L. &amp; </w:t>
      </w:r>
      <w:proofErr w:type="spellStart"/>
      <w:r w:rsidR="00A95B83" w:rsidRPr="00A95B83">
        <w:rPr>
          <w:rFonts w:ascii="Times New Roman" w:eastAsia="Times New Roman" w:hAnsi="Times New Roman" w:cs="Times New Roman"/>
          <w:kern w:val="0"/>
          <w:sz w:val="24"/>
          <w:szCs w:val="24"/>
          <w:lang w:val="en-US" w:eastAsia="pt-PT"/>
          <w14:ligatures w14:val="none"/>
        </w:rPr>
        <w:t>Krosshaug</w:t>
      </w:r>
      <w:proofErr w:type="spellEnd"/>
      <w:r w:rsidR="00A95B83" w:rsidRPr="00A95B83">
        <w:rPr>
          <w:rFonts w:ascii="Times New Roman" w:eastAsia="Times New Roman" w:hAnsi="Times New Roman" w:cs="Times New Roman"/>
          <w:kern w:val="0"/>
          <w:sz w:val="24"/>
          <w:szCs w:val="24"/>
          <w:lang w:val="en-US" w:eastAsia="pt-PT"/>
          <w14:ligatures w14:val="none"/>
        </w:rPr>
        <w:t xml:space="preserve"> T., 2024)</w:t>
      </w:r>
      <w:r>
        <w:rPr>
          <w:rFonts w:ascii="Times New Roman" w:eastAsia="Times New Roman" w:hAnsi="Times New Roman" w:cs="Times New Roman"/>
          <w:kern w:val="0"/>
          <w:sz w:val="24"/>
          <w:szCs w:val="24"/>
          <w:lang w:val="en-US" w:eastAsia="pt-PT"/>
          <w14:ligatures w14:val="none"/>
        </w:rPr>
        <w:br/>
      </w:r>
      <w:r w:rsidRPr="002D23E8">
        <w:rPr>
          <w:rFonts w:ascii="Times New Roman" w:eastAsia="Times New Roman" w:hAnsi="Times New Roman" w:cs="Times New Roman"/>
          <w:kern w:val="0"/>
          <w:sz w:val="24"/>
          <w:szCs w:val="24"/>
          <w:lang w:val="en-US" w:eastAsia="pt-PT"/>
          <w14:ligatures w14:val="none"/>
        </w:rPr>
        <w:t xml:space="preserve">4.Mausehund L., </w:t>
      </w:r>
      <w:proofErr w:type="spellStart"/>
      <w:r w:rsidRPr="002D23E8">
        <w:rPr>
          <w:rFonts w:ascii="Times New Roman" w:eastAsia="Times New Roman" w:hAnsi="Times New Roman" w:cs="Times New Roman"/>
          <w:kern w:val="0"/>
          <w:sz w:val="24"/>
          <w:szCs w:val="24"/>
          <w:lang w:val="en-US" w:eastAsia="pt-PT"/>
          <w14:ligatures w14:val="none"/>
        </w:rPr>
        <w:t>Krosshaug</w:t>
      </w:r>
      <w:proofErr w:type="spellEnd"/>
      <w:r w:rsidRPr="002D23E8">
        <w:rPr>
          <w:rFonts w:ascii="Times New Roman" w:eastAsia="Times New Roman" w:hAnsi="Times New Roman" w:cs="Times New Roman"/>
          <w:kern w:val="0"/>
          <w:sz w:val="24"/>
          <w:szCs w:val="24"/>
          <w:lang w:val="en-US" w:eastAsia="pt-PT"/>
          <w14:ligatures w14:val="none"/>
        </w:rPr>
        <w:t xml:space="preserve"> T. Knee Biomechanics During Cutting Maneuvers and Secondary ACL Injury Risk: A Prospective Cohort Study of Knee Biomechanics in 756 Female Elite Handball and Soccer Players. Am. J. Sports Med. 2024;52:1209–1219. </w:t>
      </w:r>
      <w:proofErr w:type="spellStart"/>
      <w:r w:rsidRPr="002D23E8">
        <w:rPr>
          <w:rFonts w:ascii="Times New Roman" w:eastAsia="Times New Roman" w:hAnsi="Times New Roman" w:cs="Times New Roman"/>
          <w:kern w:val="0"/>
          <w:sz w:val="24"/>
          <w:szCs w:val="24"/>
          <w:lang w:val="en-US" w:eastAsia="pt-PT"/>
          <w14:ligatures w14:val="none"/>
        </w:rPr>
        <w:t>doi</w:t>
      </w:r>
      <w:proofErr w:type="spellEnd"/>
      <w:r w:rsidRPr="002D23E8">
        <w:rPr>
          <w:rFonts w:ascii="Times New Roman" w:eastAsia="Times New Roman" w:hAnsi="Times New Roman" w:cs="Times New Roman"/>
          <w:kern w:val="0"/>
          <w:sz w:val="24"/>
          <w:szCs w:val="24"/>
          <w:lang w:val="en-US" w:eastAsia="pt-PT"/>
          <w14:ligatures w14:val="none"/>
        </w:rPr>
        <w:t>: 10.1177/03635465241234255. [</w:t>
      </w:r>
      <w:hyperlink r:id="rId62" w:tgtFrame="_blank" w:history="1">
        <w:r w:rsidRPr="002D23E8">
          <w:rPr>
            <w:rStyle w:val="Hyperlink"/>
            <w:rFonts w:ascii="Times New Roman" w:eastAsia="Times New Roman" w:hAnsi="Times New Roman" w:cs="Times New Roman"/>
            <w:kern w:val="0"/>
            <w:sz w:val="24"/>
            <w:szCs w:val="24"/>
            <w:lang w:val="en-US" w:eastAsia="pt-PT"/>
            <w14:ligatures w14:val="none"/>
          </w:rPr>
          <w:t>DOI</w:t>
        </w:r>
      </w:hyperlink>
      <w:r w:rsidRPr="002D23E8">
        <w:rPr>
          <w:rFonts w:ascii="Times New Roman" w:eastAsia="Times New Roman" w:hAnsi="Times New Roman" w:cs="Times New Roman"/>
          <w:kern w:val="0"/>
          <w:sz w:val="24"/>
          <w:szCs w:val="24"/>
          <w:lang w:val="en-US" w:eastAsia="pt-PT"/>
          <w14:ligatures w14:val="none"/>
        </w:rPr>
        <w:t>] [</w:t>
      </w:r>
      <w:hyperlink r:id="rId63" w:history="1">
        <w:r w:rsidRPr="002D23E8">
          <w:rPr>
            <w:rStyle w:val="Hyperlink"/>
            <w:rFonts w:ascii="Times New Roman" w:eastAsia="Times New Roman" w:hAnsi="Times New Roman" w:cs="Times New Roman"/>
            <w:kern w:val="0"/>
            <w:sz w:val="24"/>
            <w:szCs w:val="24"/>
            <w:lang w:val="en-US" w:eastAsia="pt-PT"/>
            <w14:ligatures w14:val="none"/>
          </w:rPr>
          <w:t>PMC free article</w:t>
        </w:r>
      </w:hyperlink>
      <w:r w:rsidRPr="002D23E8">
        <w:rPr>
          <w:rFonts w:ascii="Times New Roman" w:eastAsia="Times New Roman" w:hAnsi="Times New Roman" w:cs="Times New Roman"/>
          <w:kern w:val="0"/>
          <w:sz w:val="24"/>
          <w:szCs w:val="24"/>
          <w:lang w:val="en-US" w:eastAsia="pt-PT"/>
          <w14:ligatures w14:val="none"/>
        </w:rPr>
        <w:t>] [</w:t>
      </w:r>
      <w:hyperlink r:id="rId64" w:history="1">
        <w:r w:rsidRPr="002D23E8">
          <w:rPr>
            <w:rStyle w:val="Hyperlink"/>
            <w:rFonts w:ascii="Times New Roman" w:eastAsia="Times New Roman" w:hAnsi="Times New Roman" w:cs="Times New Roman"/>
            <w:kern w:val="0"/>
            <w:sz w:val="24"/>
            <w:szCs w:val="24"/>
            <w:lang w:val="en-US" w:eastAsia="pt-PT"/>
            <w14:ligatures w14:val="none"/>
          </w:rPr>
          <w:t>PubMed</w:t>
        </w:r>
      </w:hyperlink>
      <w:r w:rsidRPr="002D23E8">
        <w:rPr>
          <w:rFonts w:ascii="Times New Roman" w:eastAsia="Times New Roman" w:hAnsi="Times New Roman" w:cs="Times New Roman"/>
          <w:kern w:val="0"/>
          <w:sz w:val="24"/>
          <w:szCs w:val="24"/>
          <w:lang w:val="en-US" w:eastAsia="pt-PT"/>
          <w14:ligatures w14:val="none"/>
        </w:rPr>
        <w:t>] [</w:t>
      </w:r>
      <w:hyperlink r:id="rId65" w:tgtFrame="_blank" w:history="1">
        <w:r w:rsidRPr="002D23E8">
          <w:rPr>
            <w:rStyle w:val="Hyperlink"/>
            <w:rFonts w:ascii="Times New Roman" w:eastAsia="Times New Roman" w:hAnsi="Times New Roman" w:cs="Times New Roman"/>
            <w:kern w:val="0"/>
            <w:sz w:val="24"/>
            <w:szCs w:val="24"/>
            <w:lang w:val="en-US" w:eastAsia="pt-PT"/>
            <w14:ligatures w14:val="none"/>
          </w:rPr>
          <w:t>Google Scholar</w:t>
        </w:r>
      </w:hyperlink>
      <w:r w:rsidRPr="002D23E8">
        <w:rPr>
          <w:rFonts w:ascii="Times New Roman" w:eastAsia="Times New Roman" w:hAnsi="Times New Roman" w:cs="Times New Roman"/>
          <w:kern w:val="0"/>
          <w:sz w:val="24"/>
          <w:szCs w:val="24"/>
          <w:lang w:val="en-US" w:eastAsia="pt-PT"/>
          <w14:ligatures w14:val="none"/>
        </w:rPr>
        <w:t>]</w:t>
      </w:r>
    </w:p>
    <w:p w14:paraId="17BE4A09" w14:textId="691861FA" w:rsidR="002D23E8" w:rsidRP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Pr>
          <w:rFonts w:ascii="Times New Roman" w:eastAsia="Times New Roman" w:hAnsi="Times New Roman" w:cs="Times New Roman"/>
          <w:kern w:val="0"/>
          <w:sz w:val="24"/>
          <w:szCs w:val="24"/>
          <w:lang w:val="en-US" w:eastAsia="pt-PT"/>
          <w14:ligatures w14:val="none"/>
        </w:rPr>
        <w:t>11</w:t>
      </w:r>
      <w:r w:rsidR="00A95B83">
        <w:rPr>
          <w:rFonts w:ascii="Times New Roman" w:eastAsia="Times New Roman" w:hAnsi="Times New Roman" w:cs="Times New Roman"/>
          <w:kern w:val="0"/>
          <w:sz w:val="24"/>
          <w:szCs w:val="24"/>
          <w:lang w:val="en-US" w:eastAsia="pt-PT"/>
          <w14:ligatures w14:val="none"/>
        </w:rPr>
        <w:t xml:space="preserve"> </w:t>
      </w:r>
      <w:r w:rsidR="00A95B83" w:rsidRPr="00A95B83">
        <w:rPr>
          <w:rFonts w:ascii="Times New Roman" w:eastAsia="Times New Roman" w:hAnsi="Times New Roman" w:cs="Times New Roman"/>
          <w:kern w:val="0"/>
          <w:sz w:val="24"/>
          <w:szCs w:val="24"/>
          <w:lang w:val="en-US" w:eastAsia="pt-PT"/>
          <w14:ligatures w14:val="none"/>
        </w:rPr>
        <w:t>(</w:t>
      </w:r>
      <w:proofErr w:type="spellStart"/>
      <w:r w:rsidR="00A95B83" w:rsidRPr="00A95B83">
        <w:rPr>
          <w:rFonts w:ascii="Times New Roman" w:eastAsia="Times New Roman" w:hAnsi="Times New Roman" w:cs="Times New Roman"/>
          <w:kern w:val="0"/>
          <w:sz w:val="24"/>
          <w:szCs w:val="24"/>
          <w:lang w:val="en-US" w:eastAsia="pt-PT"/>
          <w14:ligatures w14:val="none"/>
        </w:rPr>
        <w:t>Nassis</w:t>
      </w:r>
      <w:proofErr w:type="spellEnd"/>
      <w:r w:rsidR="00A95B83" w:rsidRPr="00A95B83">
        <w:rPr>
          <w:rFonts w:ascii="Times New Roman" w:eastAsia="Times New Roman" w:hAnsi="Times New Roman" w:cs="Times New Roman"/>
          <w:kern w:val="0"/>
          <w:sz w:val="24"/>
          <w:szCs w:val="24"/>
          <w:lang w:val="en-US" w:eastAsia="pt-PT"/>
          <w14:ligatures w14:val="none"/>
        </w:rPr>
        <w:t xml:space="preserve"> G.P., et al., 2023)</w:t>
      </w:r>
      <w:r>
        <w:rPr>
          <w:rFonts w:ascii="Times New Roman" w:eastAsia="Times New Roman" w:hAnsi="Times New Roman" w:cs="Times New Roman"/>
          <w:kern w:val="0"/>
          <w:sz w:val="24"/>
          <w:szCs w:val="24"/>
          <w:lang w:val="en-US" w:eastAsia="pt-PT"/>
          <w14:ligatures w14:val="none"/>
        </w:rPr>
        <w:br/>
      </w:r>
      <w:r w:rsidRPr="002D23E8">
        <w:rPr>
          <w:rFonts w:ascii="Times New Roman" w:eastAsia="Times New Roman" w:hAnsi="Times New Roman" w:cs="Times New Roman"/>
          <w:kern w:val="0"/>
          <w:sz w:val="24"/>
          <w:szCs w:val="24"/>
          <w:lang w:val="en-US" w:eastAsia="pt-PT"/>
          <w14:ligatures w14:val="none"/>
        </w:rPr>
        <w:t xml:space="preserve">5.Nassis G.P., Verhagen E., Brito J., Figueiredo P., Krustrup P. A Review of Machine Learning Applications in Soccer with an Emphasis on Injury Risk. Biol. Sport. 2023;40:233–239. </w:t>
      </w:r>
      <w:proofErr w:type="spellStart"/>
      <w:r w:rsidRPr="002D23E8">
        <w:rPr>
          <w:rFonts w:ascii="Times New Roman" w:eastAsia="Times New Roman" w:hAnsi="Times New Roman" w:cs="Times New Roman"/>
          <w:kern w:val="0"/>
          <w:sz w:val="24"/>
          <w:szCs w:val="24"/>
          <w:lang w:val="en-US" w:eastAsia="pt-PT"/>
          <w14:ligatures w14:val="none"/>
        </w:rPr>
        <w:t>doi</w:t>
      </w:r>
      <w:proofErr w:type="spellEnd"/>
      <w:r w:rsidRPr="002D23E8">
        <w:rPr>
          <w:rFonts w:ascii="Times New Roman" w:eastAsia="Times New Roman" w:hAnsi="Times New Roman" w:cs="Times New Roman"/>
          <w:kern w:val="0"/>
          <w:sz w:val="24"/>
          <w:szCs w:val="24"/>
          <w:lang w:val="en-US" w:eastAsia="pt-PT"/>
          <w14:ligatures w14:val="none"/>
        </w:rPr>
        <w:t>: 10.5114/biolsport.2023.114283. [</w:t>
      </w:r>
      <w:hyperlink r:id="rId66" w:tgtFrame="_blank" w:history="1">
        <w:r w:rsidRPr="002D23E8">
          <w:rPr>
            <w:rStyle w:val="Hyperlink"/>
            <w:rFonts w:ascii="Times New Roman" w:eastAsia="Times New Roman" w:hAnsi="Times New Roman" w:cs="Times New Roman"/>
            <w:kern w:val="0"/>
            <w:sz w:val="24"/>
            <w:szCs w:val="24"/>
            <w:lang w:val="en-US" w:eastAsia="pt-PT"/>
            <w14:ligatures w14:val="none"/>
          </w:rPr>
          <w:t>DOI</w:t>
        </w:r>
      </w:hyperlink>
      <w:r w:rsidRPr="002D23E8">
        <w:rPr>
          <w:rFonts w:ascii="Times New Roman" w:eastAsia="Times New Roman" w:hAnsi="Times New Roman" w:cs="Times New Roman"/>
          <w:kern w:val="0"/>
          <w:sz w:val="24"/>
          <w:szCs w:val="24"/>
          <w:lang w:val="en-US" w:eastAsia="pt-PT"/>
          <w14:ligatures w14:val="none"/>
        </w:rPr>
        <w:t>] [</w:t>
      </w:r>
      <w:hyperlink r:id="rId67" w:history="1">
        <w:r w:rsidRPr="002D23E8">
          <w:rPr>
            <w:rStyle w:val="Hyperlink"/>
            <w:rFonts w:ascii="Times New Roman" w:eastAsia="Times New Roman" w:hAnsi="Times New Roman" w:cs="Times New Roman"/>
            <w:kern w:val="0"/>
            <w:sz w:val="24"/>
            <w:szCs w:val="24"/>
            <w:lang w:val="en-US" w:eastAsia="pt-PT"/>
            <w14:ligatures w14:val="none"/>
          </w:rPr>
          <w:t>PMC free article</w:t>
        </w:r>
      </w:hyperlink>
      <w:r w:rsidRPr="002D23E8">
        <w:rPr>
          <w:rFonts w:ascii="Times New Roman" w:eastAsia="Times New Roman" w:hAnsi="Times New Roman" w:cs="Times New Roman"/>
          <w:kern w:val="0"/>
          <w:sz w:val="24"/>
          <w:szCs w:val="24"/>
          <w:lang w:val="en-US" w:eastAsia="pt-PT"/>
          <w14:ligatures w14:val="none"/>
        </w:rPr>
        <w:t>] [</w:t>
      </w:r>
      <w:hyperlink r:id="rId68" w:history="1">
        <w:r w:rsidRPr="002D23E8">
          <w:rPr>
            <w:rStyle w:val="Hyperlink"/>
            <w:rFonts w:ascii="Times New Roman" w:eastAsia="Times New Roman" w:hAnsi="Times New Roman" w:cs="Times New Roman"/>
            <w:kern w:val="0"/>
            <w:sz w:val="24"/>
            <w:szCs w:val="24"/>
            <w:lang w:val="en-US" w:eastAsia="pt-PT"/>
            <w14:ligatures w14:val="none"/>
          </w:rPr>
          <w:t>PubMed</w:t>
        </w:r>
      </w:hyperlink>
      <w:r w:rsidRPr="002D23E8">
        <w:rPr>
          <w:rFonts w:ascii="Times New Roman" w:eastAsia="Times New Roman" w:hAnsi="Times New Roman" w:cs="Times New Roman"/>
          <w:kern w:val="0"/>
          <w:sz w:val="24"/>
          <w:szCs w:val="24"/>
          <w:lang w:val="en-US" w:eastAsia="pt-PT"/>
          <w14:ligatures w14:val="none"/>
        </w:rPr>
        <w:t>] [</w:t>
      </w:r>
      <w:hyperlink r:id="rId69" w:tgtFrame="_blank" w:history="1">
        <w:r w:rsidRPr="002D23E8">
          <w:rPr>
            <w:rStyle w:val="Hyperlink"/>
            <w:rFonts w:ascii="Times New Roman" w:eastAsia="Times New Roman" w:hAnsi="Times New Roman" w:cs="Times New Roman"/>
            <w:kern w:val="0"/>
            <w:sz w:val="24"/>
            <w:szCs w:val="24"/>
            <w:lang w:val="en-US" w:eastAsia="pt-PT"/>
            <w14:ligatures w14:val="none"/>
          </w:rPr>
          <w:t>Google Scholar</w:t>
        </w:r>
      </w:hyperlink>
      <w:r w:rsidRPr="002D23E8">
        <w:rPr>
          <w:rFonts w:ascii="Times New Roman" w:eastAsia="Times New Roman" w:hAnsi="Times New Roman" w:cs="Times New Roman"/>
          <w:kern w:val="0"/>
          <w:sz w:val="24"/>
          <w:szCs w:val="24"/>
          <w:lang w:val="en-US" w:eastAsia="pt-PT"/>
          <w14:ligatures w14:val="none"/>
        </w:rPr>
        <w:t>]</w:t>
      </w:r>
    </w:p>
    <w:p w14:paraId="7A2AEE38" w14:textId="1011A83A" w:rsidR="002D23E8" w:rsidRP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Pr>
          <w:rFonts w:ascii="Times New Roman" w:eastAsia="Times New Roman" w:hAnsi="Times New Roman" w:cs="Times New Roman"/>
          <w:kern w:val="0"/>
          <w:sz w:val="24"/>
          <w:szCs w:val="24"/>
          <w:lang w:val="en-US" w:eastAsia="pt-PT"/>
          <w14:ligatures w14:val="none"/>
        </w:rPr>
        <w:t>12</w:t>
      </w:r>
      <w:r w:rsidR="00A95B83">
        <w:rPr>
          <w:rFonts w:ascii="Times New Roman" w:eastAsia="Times New Roman" w:hAnsi="Times New Roman" w:cs="Times New Roman"/>
          <w:kern w:val="0"/>
          <w:sz w:val="24"/>
          <w:szCs w:val="24"/>
          <w:lang w:val="en-US" w:eastAsia="pt-PT"/>
          <w14:ligatures w14:val="none"/>
        </w:rPr>
        <w:t xml:space="preserve"> </w:t>
      </w:r>
      <w:r w:rsidR="00A95B83" w:rsidRPr="00A95B83">
        <w:rPr>
          <w:rFonts w:ascii="Times New Roman" w:eastAsia="Times New Roman" w:hAnsi="Times New Roman" w:cs="Times New Roman"/>
          <w:kern w:val="0"/>
          <w:sz w:val="24"/>
          <w:szCs w:val="24"/>
          <w:lang w:val="en-US" w:eastAsia="pt-PT"/>
          <w14:ligatures w14:val="none"/>
        </w:rPr>
        <w:t>(Rossi A., et al., 2018)</w:t>
      </w:r>
      <w:r>
        <w:rPr>
          <w:rFonts w:ascii="Times New Roman" w:eastAsia="Times New Roman" w:hAnsi="Times New Roman" w:cs="Times New Roman"/>
          <w:kern w:val="0"/>
          <w:sz w:val="24"/>
          <w:szCs w:val="24"/>
          <w:lang w:val="en-US" w:eastAsia="pt-PT"/>
          <w14:ligatures w14:val="none"/>
        </w:rPr>
        <w:br/>
      </w:r>
      <w:r w:rsidRPr="002D23E8">
        <w:rPr>
          <w:rFonts w:ascii="Times New Roman" w:eastAsia="Times New Roman" w:hAnsi="Times New Roman" w:cs="Times New Roman"/>
          <w:kern w:val="0"/>
          <w:sz w:val="24"/>
          <w:szCs w:val="24"/>
          <w:lang w:val="en-US" w:eastAsia="pt-PT"/>
          <w14:ligatures w14:val="none"/>
        </w:rPr>
        <w:t xml:space="preserve">6.Rossi A., Pappalardo L., Cintia P., Iaia F.M., </w:t>
      </w:r>
      <w:proofErr w:type="spellStart"/>
      <w:r w:rsidRPr="002D23E8">
        <w:rPr>
          <w:rFonts w:ascii="Times New Roman" w:eastAsia="Times New Roman" w:hAnsi="Times New Roman" w:cs="Times New Roman"/>
          <w:kern w:val="0"/>
          <w:sz w:val="24"/>
          <w:szCs w:val="24"/>
          <w:lang w:val="en-US" w:eastAsia="pt-PT"/>
          <w14:ligatures w14:val="none"/>
        </w:rPr>
        <w:t>Fernàndez</w:t>
      </w:r>
      <w:proofErr w:type="spellEnd"/>
      <w:r w:rsidRPr="002D23E8">
        <w:rPr>
          <w:rFonts w:ascii="Times New Roman" w:eastAsia="Times New Roman" w:hAnsi="Times New Roman" w:cs="Times New Roman"/>
          <w:kern w:val="0"/>
          <w:sz w:val="24"/>
          <w:szCs w:val="24"/>
          <w:lang w:val="en-US" w:eastAsia="pt-PT"/>
          <w14:ligatures w14:val="none"/>
        </w:rPr>
        <w:t xml:space="preserve"> J., Medina D. Effective Injury Forecasting in Soccer with GPS Training Data and Machine Learning. </w:t>
      </w:r>
      <w:proofErr w:type="spellStart"/>
      <w:r w:rsidRPr="002D23E8">
        <w:rPr>
          <w:rFonts w:ascii="Times New Roman" w:eastAsia="Times New Roman" w:hAnsi="Times New Roman" w:cs="Times New Roman"/>
          <w:kern w:val="0"/>
          <w:sz w:val="24"/>
          <w:szCs w:val="24"/>
          <w:lang w:val="en-US" w:eastAsia="pt-PT"/>
          <w14:ligatures w14:val="none"/>
        </w:rPr>
        <w:t>PLoS</w:t>
      </w:r>
      <w:proofErr w:type="spellEnd"/>
      <w:r w:rsidRPr="002D23E8">
        <w:rPr>
          <w:rFonts w:ascii="Times New Roman" w:eastAsia="Times New Roman" w:hAnsi="Times New Roman" w:cs="Times New Roman"/>
          <w:kern w:val="0"/>
          <w:sz w:val="24"/>
          <w:szCs w:val="24"/>
          <w:lang w:val="en-US" w:eastAsia="pt-PT"/>
          <w14:ligatures w14:val="none"/>
        </w:rPr>
        <w:t xml:space="preserve"> ONE. 2018;13:e0201264. </w:t>
      </w:r>
      <w:proofErr w:type="spellStart"/>
      <w:r w:rsidRPr="002D23E8">
        <w:rPr>
          <w:rFonts w:ascii="Times New Roman" w:eastAsia="Times New Roman" w:hAnsi="Times New Roman" w:cs="Times New Roman"/>
          <w:kern w:val="0"/>
          <w:sz w:val="24"/>
          <w:szCs w:val="24"/>
          <w:lang w:val="en-US" w:eastAsia="pt-PT"/>
          <w14:ligatures w14:val="none"/>
        </w:rPr>
        <w:t>doi</w:t>
      </w:r>
      <w:proofErr w:type="spellEnd"/>
      <w:r w:rsidRPr="002D23E8">
        <w:rPr>
          <w:rFonts w:ascii="Times New Roman" w:eastAsia="Times New Roman" w:hAnsi="Times New Roman" w:cs="Times New Roman"/>
          <w:kern w:val="0"/>
          <w:sz w:val="24"/>
          <w:szCs w:val="24"/>
          <w:lang w:val="en-US" w:eastAsia="pt-PT"/>
          <w14:ligatures w14:val="none"/>
        </w:rPr>
        <w:t>: 10.1371/journal.pone.0201264. [</w:t>
      </w:r>
      <w:hyperlink r:id="rId70" w:tgtFrame="_blank" w:history="1">
        <w:r w:rsidRPr="002D23E8">
          <w:rPr>
            <w:rStyle w:val="Hyperlink"/>
            <w:rFonts w:ascii="Times New Roman" w:eastAsia="Times New Roman" w:hAnsi="Times New Roman" w:cs="Times New Roman"/>
            <w:kern w:val="0"/>
            <w:sz w:val="24"/>
            <w:szCs w:val="24"/>
            <w:lang w:val="en-US" w:eastAsia="pt-PT"/>
            <w14:ligatures w14:val="none"/>
          </w:rPr>
          <w:t>DOI</w:t>
        </w:r>
      </w:hyperlink>
      <w:r w:rsidRPr="002D23E8">
        <w:rPr>
          <w:rFonts w:ascii="Times New Roman" w:eastAsia="Times New Roman" w:hAnsi="Times New Roman" w:cs="Times New Roman"/>
          <w:kern w:val="0"/>
          <w:sz w:val="24"/>
          <w:szCs w:val="24"/>
          <w:lang w:val="en-US" w:eastAsia="pt-PT"/>
          <w14:ligatures w14:val="none"/>
        </w:rPr>
        <w:t>] [</w:t>
      </w:r>
      <w:hyperlink r:id="rId71" w:history="1">
        <w:r w:rsidRPr="002D23E8">
          <w:rPr>
            <w:rStyle w:val="Hyperlink"/>
            <w:rFonts w:ascii="Times New Roman" w:eastAsia="Times New Roman" w:hAnsi="Times New Roman" w:cs="Times New Roman"/>
            <w:kern w:val="0"/>
            <w:sz w:val="24"/>
            <w:szCs w:val="24"/>
            <w:lang w:val="en-US" w:eastAsia="pt-PT"/>
            <w14:ligatures w14:val="none"/>
          </w:rPr>
          <w:t>PMC free article</w:t>
        </w:r>
      </w:hyperlink>
      <w:r w:rsidRPr="002D23E8">
        <w:rPr>
          <w:rFonts w:ascii="Times New Roman" w:eastAsia="Times New Roman" w:hAnsi="Times New Roman" w:cs="Times New Roman"/>
          <w:kern w:val="0"/>
          <w:sz w:val="24"/>
          <w:szCs w:val="24"/>
          <w:lang w:val="en-US" w:eastAsia="pt-PT"/>
          <w14:ligatures w14:val="none"/>
        </w:rPr>
        <w:t>] [</w:t>
      </w:r>
      <w:hyperlink r:id="rId72" w:history="1">
        <w:r w:rsidRPr="002D23E8">
          <w:rPr>
            <w:rStyle w:val="Hyperlink"/>
            <w:rFonts w:ascii="Times New Roman" w:eastAsia="Times New Roman" w:hAnsi="Times New Roman" w:cs="Times New Roman"/>
            <w:kern w:val="0"/>
            <w:sz w:val="24"/>
            <w:szCs w:val="24"/>
            <w:lang w:val="en-US" w:eastAsia="pt-PT"/>
            <w14:ligatures w14:val="none"/>
          </w:rPr>
          <w:t>PubMed</w:t>
        </w:r>
      </w:hyperlink>
      <w:r w:rsidRPr="002D23E8">
        <w:rPr>
          <w:rFonts w:ascii="Times New Roman" w:eastAsia="Times New Roman" w:hAnsi="Times New Roman" w:cs="Times New Roman"/>
          <w:kern w:val="0"/>
          <w:sz w:val="24"/>
          <w:szCs w:val="24"/>
          <w:lang w:val="en-US" w:eastAsia="pt-PT"/>
          <w14:ligatures w14:val="none"/>
        </w:rPr>
        <w:t>] [</w:t>
      </w:r>
      <w:hyperlink r:id="rId73" w:tgtFrame="_blank" w:history="1">
        <w:r w:rsidRPr="002D23E8">
          <w:rPr>
            <w:rStyle w:val="Hyperlink"/>
            <w:rFonts w:ascii="Times New Roman" w:eastAsia="Times New Roman" w:hAnsi="Times New Roman" w:cs="Times New Roman"/>
            <w:kern w:val="0"/>
            <w:sz w:val="24"/>
            <w:szCs w:val="24"/>
            <w:lang w:val="en-US" w:eastAsia="pt-PT"/>
            <w14:ligatures w14:val="none"/>
          </w:rPr>
          <w:t>Google Scholar</w:t>
        </w:r>
      </w:hyperlink>
      <w:r w:rsidRPr="002D23E8">
        <w:rPr>
          <w:rFonts w:ascii="Times New Roman" w:eastAsia="Times New Roman" w:hAnsi="Times New Roman" w:cs="Times New Roman"/>
          <w:kern w:val="0"/>
          <w:sz w:val="24"/>
          <w:szCs w:val="24"/>
          <w:lang w:val="en-US" w:eastAsia="pt-PT"/>
          <w14:ligatures w14:val="none"/>
        </w:rPr>
        <w:t>]</w:t>
      </w:r>
    </w:p>
    <w:p w14:paraId="5C01C7F6" w14:textId="064DF789" w:rsidR="002D23E8" w:rsidRPr="002D23E8" w:rsidRDefault="002D23E8" w:rsidP="002D23E8">
      <w:pPr>
        <w:spacing w:beforeAutospacing="1" w:after="100" w:afterAutospacing="1" w:line="240" w:lineRule="auto"/>
        <w:rPr>
          <w:rFonts w:ascii="Times New Roman" w:eastAsia="Times New Roman" w:hAnsi="Times New Roman" w:cs="Times New Roman"/>
          <w:kern w:val="0"/>
          <w:sz w:val="24"/>
          <w:szCs w:val="24"/>
          <w:lang w:val="en-US" w:eastAsia="pt-PT"/>
          <w14:ligatures w14:val="none"/>
        </w:rPr>
      </w:pPr>
      <w:r>
        <w:rPr>
          <w:rFonts w:ascii="Times New Roman" w:eastAsia="Times New Roman" w:hAnsi="Times New Roman" w:cs="Times New Roman"/>
          <w:kern w:val="0"/>
          <w:sz w:val="24"/>
          <w:szCs w:val="24"/>
          <w:lang w:val="en-US" w:eastAsia="pt-PT"/>
          <w14:ligatures w14:val="none"/>
        </w:rPr>
        <w:t>13.</w:t>
      </w:r>
      <w:r w:rsidR="00A95B83">
        <w:rPr>
          <w:rFonts w:ascii="Times New Roman" w:eastAsia="Times New Roman" w:hAnsi="Times New Roman" w:cs="Times New Roman"/>
          <w:kern w:val="0"/>
          <w:sz w:val="24"/>
          <w:szCs w:val="24"/>
          <w:lang w:val="en-US" w:eastAsia="pt-PT"/>
          <w14:ligatures w14:val="none"/>
        </w:rPr>
        <w:t xml:space="preserve"> </w:t>
      </w:r>
      <w:r w:rsidR="00A95B83" w:rsidRPr="00A95B83">
        <w:rPr>
          <w:rFonts w:ascii="Times New Roman" w:eastAsia="Times New Roman" w:hAnsi="Times New Roman" w:cs="Times New Roman"/>
          <w:kern w:val="0"/>
          <w:sz w:val="24"/>
          <w:szCs w:val="24"/>
          <w:lang w:val="en-US" w:eastAsia="pt-PT"/>
          <w14:ligatures w14:val="none"/>
        </w:rPr>
        <w:t>(Topol E.J., 2019)</w:t>
      </w:r>
      <w:r>
        <w:rPr>
          <w:rFonts w:ascii="Times New Roman" w:eastAsia="Times New Roman" w:hAnsi="Times New Roman" w:cs="Times New Roman"/>
          <w:kern w:val="0"/>
          <w:sz w:val="24"/>
          <w:szCs w:val="24"/>
          <w:lang w:val="en-US" w:eastAsia="pt-PT"/>
          <w14:ligatures w14:val="none"/>
        </w:rPr>
        <w:br/>
      </w:r>
      <w:r w:rsidRPr="002D23E8">
        <w:rPr>
          <w:rFonts w:ascii="Times New Roman" w:eastAsia="Times New Roman" w:hAnsi="Times New Roman" w:cs="Times New Roman"/>
          <w:kern w:val="0"/>
          <w:sz w:val="24"/>
          <w:szCs w:val="24"/>
          <w:lang w:val="en-US" w:eastAsia="pt-PT"/>
          <w14:ligatures w14:val="none"/>
        </w:rPr>
        <w:t xml:space="preserve">7.Topol E.J. High-performance medicine: The convergence of human and artificial intelligence. Nat. Med. 2019;25:44–56. </w:t>
      </w:r>
      <w:proofErr w:type="spellStart"/>
      <w:r w:rsidRPr="002D23E8">
        <w:rPr>
          <w:rFonts w:ascii="Times New Roman" w:eastAsia="Times New Roman" w:hAnsi="Times New Roman" w:cs="Times New Roman"/>
          <w:kern w:val="0"/>
          <w:sz w:val="24"/>
          <w:szCs w:val="24"/>
          <w:lang w:val="en-US" w:eastAsia="pt-PT"/>
          <w14:ligatures w14:val="none"/>
        </w:rPr>
        <w:t>doi</w:t>
      </w:r>
      <w:proofErr w:type="spellEnd"/>
      <w:r w:rsidRPr="002D23E8">
        <w:rPr>
          <w:rFonts w:ascii="Times New Roman" w:eastAsia="Times New Roman" w:hAnsi="Times New Roman" w:cs="Times New Roman"/>
          <w:kern w:val="0"/>
          <w:sz w:val="24"/>
          <w:szCs w:val="24"/>
          <w:lang w:val="en-US" w:eastAsia="pt-PT"/>
          <w14:ligatures w14:val="none"/>
        </w:rPr>
        <w:t>: 10.1038/s41591-018-0300-7. [</w:t>
      </w:r>
      <w:hyperlink r:id="rId74" w:tgtFrame="_blank" w:history="1">
        <w:r w:rsidRPr="002D23E8">
          <w:rPr>
            <w:rStyle w:val="Hyperlink"/>
            <w:rFonts w:ascii="Times New Roman" w:eastAsia="Times New Roman" w:hAnsi="Times New Roman" w:cs="Times New Roman"/>
            <w:kern w:val="0"/>
            <w:sz w:val="24"/>
            <w:szCs w:val="24"/>
            <w:lang w:val="en-US" w:eastAsia="pt-PT"/>
            <w14:ligatures w14:val="none"/>
          </w:rPr>
          <w:t>DOI</w:t>
        </w:r>
      </w:hyperlink>
      <w:r w:rsidRPr="002D23E8">
        <w:rPr>
          <w:rFonts w:ascii="Times New Roman" w:eastAsia="Times New Roman" w:hAnsi="Times New Roman" w:cs="Times New Roman"/>
          <w:kern w:val="0"/>
          <w:sz w:val="24"/>
          <w:szCs w:val="24"/>
          <w:lang w:val="en-US" w:eastAsia="pt-PT"/>
          <w14:ligatures w14:val="none"/>
        </w:rPr>
        <w:t>] [</w:t>
      </w:r>
      <w:hyperlink r:id="rId75" w:history="1">
        <w:r w:rsidRPr="002D23E8">
          <w:rPr>
            <w:rStyle w:val="Hyperlink"/>
            <w:rFonts w:ascii="Times New Roman" w:eastAsia="Times New Roman" w:hAnsi="Times New Roman" w:cs="Times New Roman"/>
            <w:kern w:val="0"/>
            <w:sz w:val="24"/>
            <w:szCs w:val="24"/>
            <w:lang w:val="en-US" w:eastAsia="pt-PT"/>
            <w14:ligatures w14:val="none"/>
          </w:rPr>
          <w:t>PubMed</w:t>
        </w:r>
      </w:hyperlink>
      <w:r w:rsidRPr="002D23E8">
        <w:rPr>
          <w:rFonts w:ascii="Times New Roman" w:eastAsia="Times New Roman" w:hAnsi="Times New Roman" w:cs="Times New Roman"/>
          <w:kern w:val="0"/>
          <w:sz w:val="24"/>
          <w:szCs w:val="24"/>
          <w:lang w:val="en-US" w:eastAsia="pt-PT"/>
          <w14:ligatures w14:val="none"/>
        </w:rPr>
        <w:t>] [</w:t>
      </w:r>
      <w:hyperlink r:id="rId76" w:tgtFrame="_blank" w:history="1">
        <w:r w:rsidRPr="002D23E8">
          <w:rPr>
            <w:rStyle w:val="Hyperlink"/>
            <w:rFonts w:ascii="Times New Roman" w:eastAsia="Times New Roman" w:hAnsi="Times New Roman" w:cs="Times New Roman"/>
            <w:kern w:val="0"/>
            <w:sz w:val="24"/>
            <w:szCs w:val="24"/>
            <w:lang w:val="en-US" w:eastAsia="pt-PT"/>
            <w14:ligatures w14:val="none"/>
          </w:rPr>
          <w:t>Google Scholar</w:t>
        </w:r>
      </w:hyperlink>
      <w:r w:rsidRPr="002D23E8">
        <w:rPr>
          <w:rFonts w:ascii="Times New Roman" w:eastAsia="Times New Roman" w:hAnsi="Times New Roman" w:cs="Times New Roman"/>
          <w:kern w:val="0"/>
          <w:sz w:val="24"/>
          <w:szCs w:val="24"/>
          <w:lang w:val="en-US" w:eastAsia="pt-PT"/>
          <w14:ligatures w14:val="none"/>
        </w:rPr>
        <w:t>]</w:t>
      </w:r>
    </w:p>
    <w:bookmarkEnd w:id="6"/>
    <w:p w14:paraId="77E0EBCE" w14:textId="77777777" w:rsidR="00126573" w:rsidRPr="00EF1B08" w:rsidRDefault="00126573">
      <w:pPr>
        <w:rPr>
          <w:b/>
          <w:bCs/>
          <w:lang w:val="en-US"/>
        </w:rPr>
      </w:pPr>
    </w:p>
    <w:p w14:paraId="5AAE57B1" w14:textId="77777777" w:rsidR="00744369" w:rsidRDefault="00744369">
      <w:pPr>
        <w:rPr>
          <w:sz w:val="28"/>
          <w:szCs w:val="28"/>
          <w:highlight w:val="green"/>
          <w:lang w:val="en-US"/>
        </w:rPr>
      </w:pPr>
      <w:r>
        <w:rPr>
          <w:sz w:val="28"/>
          <w:szCs w:val="28"/>
          <w:highlight w:val="green"/>
          <w:lang w:val="en-US"/>
        </w:rPr>
        <w:br w:type="page"/>
      </w:r>
    </w:p>
    <w:p w14:paraId="4B4FEC75" w14:textId="45189238" w:rsidR="002E19B5" w:rsidRDefault="002E19B5" w:rsidP="002E19B5">
      <w:pPr>
        <w:pStyle w:val="Heading2"/>
        <w:rPr>
          <w:rFonts w:asciiTheme="minorHAnsi" w:eastAsiaTheme="minorHAnsi" w:hAnsiTheme="minorHAnsi" w:cstheme="minorBidi"/>
          <w:color w:val="auto"/>
          <w:sz w:val="28"/>
          <w:szCs w:val="28"/>
          <w:lang w:val="en-US"/>
        </w:rPr>
      </w:pPr>
      <w:r w:rsidRPr="002E19B5">
        <w:rPr>
          <w:rFonts w:asciiTheme="minorHAnsi" w:eastAsiaTheme="minorHAnsi" w:hAnsiTheme="minorHAnsi" w:cstheme="minorBidi"/>
          <w:color w:val="auto"/>
          <w:sz w:val="28"/>
          <w:szCs w:val="28"/>
          <w:highlight w:val="green"/>
          <w:lang w:val="en-US"/>
        </w:rPr>
        <w:lastRenderedPageBreak/>
        <w:t xml:space="preserve">Capitulo 2 – LR </w:t>
      </w:r>
      <w:r w:rsidRPr="002E19B5">
        <w:rPr>
          <w:rFonts w:asciiTheme="minorHAnsi" w:eastAsiaTheme="minorHAnsi" w:hAnsiTheme="minorHAnsi" w:cstheme="minorBidi"/>
          <w:color w:val="auto"/>
          <w:sz w:val="28"/>
          <w:szCs w:val="28"/>
          <w:highlight w:val="green"/>
          <w:lang w:val="en-US"/>
        </w:rPr>
        <w:sym w:font="Wingdings" w:char="F0E0"/>
      </w:r>
      <w:r w:rsidRPr="002E19B5">
        <w:rPr>
          <w:rFonts w:asciiTheme="minorHAnsi" w:eastAsiaTheme="minorHAnsi" w:hAnsiTheme="minorHAnsi" w:cstheme="minorBidi"/>
          <w:color w:val="auto"/>
          <w:sz w:val="28"/>
          <w:szCs w:val="28"/>
          <w:highlight w:val="green"/>
          <w:lang w:val="en-US"/>
        </w:rPr>
        <w:t xml:space="preserve"> Sports Management and Technology in Sports</w:t>
      </w:r>
    </w:p>
    <w:p w14:paraId="15823C71" w14:textId="77777777" w:rsidR="002E19B5" w:rsidRDefault="002E19B5">
      <w:pPr>
        <w:rPr>
          <w:b/>
          <w:bCs/>
          <w:lang w:val="en-US"/>
        </w:rPr>
      </w:pPr>
    </w:p>
    <w:p w14:paraId="2A4F396E" w14:textId="77777777" w:rsidR="002E19B5" w:rsidRPr="002B21FD" w:rsidRDefault="002E19B5" w:rsidP="002E19B5">
      <w:pPr>
        <w:rPr>
          <w:sz w:val="24"/>
          <w:szCs w:val="24"/>
          <w:lang w:val="en-US"/>
        </w:rPr>
      </w:pPr>
      <w:r w:rsidRPr="0087587E">
        <w:rPr>
          <w:sz w:val="24"/>
          <w:szCs w:val="24"/>
          <w:highlight w:val="green"/>
          <w:lang w:val="en-US"/>
        </w:rPr>
        <w:t>1 section</w:t>
      </w:r>
      <w:r>
        <w:rPr>
          <w:sz w:val="24"/>
          <w:szCs w:val="24"/>
          <w:lang w:val="en-US"/>
        </w:rPr>
        <w:t xml:space="preserve"> - Introduction</w:t>
      </w:r>
    </w:p>
    <w:p w14:paraId="3C5AFF56" w14:textId="77777777" w:rsidR="002E19B5" w:rsidRPr="0087587E" w:rsidRDefault="002E19B5" w:rsidP="002E19B5">
      <w:pPr>
        <w:numPr>
          <w:ilvl w:val="0"/>
          <w:numId w:val="3"/>
        </w:numPr>
        <w:rPr>
          <w:sz w:val="24"/>
          <w:szCs w:val="24"/>
        </w:rPr>
      </w:pPr>
      <w:r w:rsidRPr="00A95C33">
        <w:rPr>
          <w:sz w:val="24"/>
          <w:szCs w:val="24"/>
          <w:lang w:val="en-US"/>
        </w:rPr>
        <w:t> </w:t>
      </w:r>
      <w:r w:rsidRPr="00A95C33">
        <w:rPr>
          <w:i/>
          <w:iCs/>
          <w:sz w:val="24"/>
          <w:szCs w:val="24"/>
          <w:lang w:val="en-US"/>
        </w:rPr>
        <w:t>LeBoeuf Blanchette, Rebecca (Aug 18, 2022). </w:t>
      </w:r>
      <w:hyperlink r:id="rId77" w:history="1">
        <w:r w:rsidRPr="00A95C33">
          <w:rPr>
            <w:rStyle w:val="Hyperlink"/>
            <w:i/>
            <w:iCs/>
            <w:sz w:val="24"/>
            <w:szCs w:val="24"/>
            <w:lang w:val="en-US"/>
          </w:rPr>
          <w:t>"What is Sports Management?"</w:t>
        </w:r>
      </w:hyperlink>
      <w:r w:rsidRPr="00A95C33">
        <w:rPr>
          <w:i/>
          <w:iCs/>
          <w:sz w:val="24"/>
          <w:szCs w:val="24"/>
        </w:rPr>
        <w:t>.</w:t>
      </w:r>
    </w:p>
    <w:p w14:paraId="0A025FEF" w14:textId="77777777" w:rsidR="002E19B5" w:rsidRDefault="002E19B5" w:rsidP="002E19B5">
      <w:pPr>
        <w:numPr>
          <w:ilvl w:val="0"/>
          <w:numId w:val="3"/>
        </w:numPr>
        <w:rPr>
          <w:sz w:val="24"/>
          <w:szCs w:val="24"/>
          <w:lang w:val="en-US"/>
        </w:rPr>
      </w:pPr>
      <w:r w:rsidRPr="0087587E">
        <w:rPr>
          <w:sz w:val="24"/>
          <w:szCs w:val="24"/>
          <w:lang w:val="en-US"/>
        </w:rPr>
        <w:t>(DeSensi, Kelley, Blanton and Beitel, 2003).</w:t>
      </w:r>
      <w:r>
        <w:rPr>
          <w:b/>
          <w:bCs/>
          <w:sz w:val="24"/>
          <w:szCs w:val="24"/>
          <w:lang w:val="en-US"/>
        </w:rPr>
        <w:t xml:space="preserve"> </w:t>
      </w:r>
      <w:r w:rsidRPr="0087587E">
        <w:rPr>
          <w:sz w:val="24"/>
          <w:szCs w:val="24"/>
          <w:highlight w:val="yellow"/>
          <w:lang w:val="en-US"/>
        </w:rPr>
        <w:t>MISSING</w:t>
      </w:r>
    </w:p>
    <w:p w14:paraId="18271790" w14:textId="77777777" w:rsidR="002E19B5" w:rsidRDefault="002E19B5" w:rsidP="002E19B5">
      <w:pPr>
        <w:numPr>
          <w:ilvl w:val="0"/>
          <w:numId w:val="3"/>
        </w:numPr>
        <w:shd w:val="clear" w:color="auto" w:fill="FFFFFF"/>
        <w:spacing w:before="100" w:beforeAutospacing="1" w:after="24" w:line="240" w:lineRule="auto"/>
        <w:rPr>
          <w:rFonts w:ascii="Arial" w:hAnsi="Arial" w:cs="Arial"/>
          <w:color w:val="202122"/>
          <w:lang w:val="en-US"/>
        </w:rPr>
      </w:pPr>
      <w:r w:rsidRPr="0087587E">
        <w:rPr>
          <w:rFonts w:ascii="Arial" w:hAnsi="Arial" w:cs="Arial"/>
          <w:color w:val="202122"/>
          <w:lang w:val="en-US"/>
        </w:rPr>
        <w:t> </w:t>
      </w:r>
      <w:r w:rsidRPr="0087587E">
        <w:rPr>
          <w:rStyle w:val="HTMLCite"/>
          <w:rFonts w:ascii="Arial" w:hAnsi="Arial" w:cs="Arial"/>
          <w:color w:val="202122"/>
          <w:lang w:val="en-US"/>
        </w:rPr>
        <w:t>Belzer, Jason</w:t>
      </w:r>
      <w:r>
        <w:rPr>
          <w:rStyle w:val="HTMLCite"/>
          <w:rFonts w:ascii="Arial" w:hAnsi="Arial" w:cs="Arial"/>
          <w:color w:val="202122"/>
          <w:lang w:val="en-US"/>
        </w:rPr>
        <w:t>(</w:t>
      </w:r>
      <w:r w:rsidRPr="0087587E">
        <w:rPr>
          <w:rFonts w:ascii="Arial" w:hAnsi="Arial" w:cs="Arial"/>
          <w:color w:val="333333"/>
          <w:sz w:val="18"/>
          <w:szCs w:val="18"/>
          <w:shd w:val="clear" w:color="auto" w:fill="FCFCFC"/>
          <w:lang w:val="en-US"/>
        </w:rPr>
        <w:t xml:space="preserve"> </w:t>
      </w:r>
      <w:r w:rsidRPr="0087587E">
        <w:rPr>
          <w:rFonts w:ascii="Arial" w:hAnsi="Arial" w:cs="Arial"/>
          <w:i/>
          <w:iCs/>
          <w:color w:val="202122"/>
          <w:lang w:val="en-US"/>
        </w:rPr>
        <w:t>Feb 05, 2014,</w:t>
      </w:r>
      <w:r>
        <w:rPr>
          <w:rStyle w:val="HTMLCite"/>
          <w:rFonts w:ascii="Arial" w:hAnsi="Arial" w:cs="Arial"/>
          <w:color w:val="202122"/>
          <w:lang w:val="en-US"/>
        </w:rPr>
        <w:t>)</w:t>
      </w:r>
      <w:r w:rsidRPr="0087587E">
        <w:rPr>
          <w:rStyle w:val="HTMLCite"/>
          <w:rFonts w:ascii="Arial" w:hAnsi="Arial" w:cs="Arial"/>
          <w:color w:val="202122"/>
          <w:lang w:val="en-US"/>
        </w:rPr>
        <w:t> </w:t>
      </w:r>
      <w:hyperlink r:id="rId78" w:history="1">
        <w:r w:rsidRPr="0087587E">
          <w:rPr>
            <w:rStyle w:val="Hyperlink"/>
            <w:rFonts w:ascii="Arial" w:hAnsi="Arial" w:cs="Arial"/>
            <w:i/>
            <w:iCs/>
            <w:color w:val="3366CC"/>
            <w:lang w:val="en-US"/>
          </w:rPr>
          <w:t>"Sports Industry 101: Breaking Into The Business Of Sports"</w:t>
        </w:r>
      </w:hyperlink>
      <w:r w:rsidRPr="0087587E">
        <w:rPr>
          <w:rStyle w:val="HTMLCite"/>
          <w:rFonts w:ascii="Arial" w:hAnsi="Arial" w:cs="Arial"/>
          <w:color w:val="202122"/>
          <w:lang w:val="en-US"/>
        </w:rPr>
        <w:t>. Forbes</w:t>
      </w:r>
      <w:r w:rsidRPr="0087587E">
        <w:rPr>
          <w:rStyle w:val="reference-accessdate"/>
          <w:rFonts w:ascii="Arial" w:hAnsi="Arial" w:cs="Arial"/>
          <w:i/>
          <w:iCs/>
          <w:color w:val="202122"/>
          <w:lang w:val="en-US"/>
        </w:rPr>
        <w:t xml:space="preserve">. </w:t>
      </w:r>
    </w:p>
    <w:p w14:paraId="2EBFAA95" w14:textId="77777777" w:rsidR="002E19B5" w:rsidRPr="0087587E" w:rsidRDefault="002E19B5" w:rsidP="002E19B5">
      <w:pPr>
        <w:numPr>
          <w:ilvl w:val="0"/>
          <w:numId w:val="3"/>
        </w:numPr>
        <w:shd w:val="clear" w:color="auto" w:fill="FFFFFF"/>
        <w:spacing w:before="100" w:beforeAutospacing="1" w:after="24" w:line="240" w:lineRule="auto"/>
        <w:rPr>
          <w:rFonts w:ascii="Arial" w:hAnsi="Arial" w:cs="Arial"/>
          <w:color w:val="202122"/>
          <w:lang w:val="en-US"/>
        </w:rPr>
      </w:pPr>
    </w:p>
    <w:p w14:paraId="09FFE39C" w14:textId="77777777" w:rsidR="002E19B5" w:rsidRDefault="002E19B5" w:rsidP="002E19B5">
      <w:pPr>
        <w:rPr>
          <w:sz w:val="24"/>
          <w:szCs w:val="24"/>
          <w:lang w:val="en-US"/>
        </w:rPr>
      </w:pPr>
    </w:p>
    <w:p w14:paraId="38CB841B" w14:textId="77777777" w:rsidR="002E19B5" w:rsidRDefault="002E19B5" w:rsidP="002E19B5">
      <w:pPr>
        <w:rPr>
          <w:sz w:val="24"/>
          <w:szCs w:val="24"/>
          <w:lang w:val="en-US"/>
        </w:rPr>
      </w:pPr>
      <w:r>
        <w:rPr>
          <w:sz w:val="24"/>
          <w:szCs w:val="24"/>
          <w:lang w:val="en-US"/>
        </w:rPr>
        <w:br/>
      </w:r>
      <w:r w:rsidRPr="002B21FD">
        <w:rPr>
          <w:highlight w:val="green"/>
          <w:lang w:val="en-US"/>
        </w:rPr>
        <w:t>Sports Management and Technology in Sports Section</w:t>
      </w:r>
    </w:p>
    <w:p w14:paraId="7297CEA1" w14:textId="77777777" w:rsidR="002E19B5" w:rsidRPr="00CF39E0" w:rsidRDefault="002E19B5" w:rsidP="002E19B5">
      <w:pPr>
        <w:numPr>
          <w:ilvl w:val="0"/>
          <w:numId w:val="4"/>
        </w:numPr>
        <w:rPr>
          <w:sz w:val="24"/>
          <w:szCs w:val="24"/>
          <w:lang w:val="en-US"/>
        </w:rPr>
      </w:pPr>
      <w:r w:rsidRPr="00CF39E0">
        <w:rPr>
          <w:sz w:val="24"/>
          <w:szCs w:val="24"/>
          <w:lang w:val="en-US"/>
        </w:rPr>
        <w:t>“Sport management has become data-driven, with analytics used on and off the field.”</w:t>
      </w:r>
      <w:r w:rsidRPr="00CF39E0">
        <w:rPr>
          <w:sz w:val="24"/>
          <w:szCs w:val="24"/>
          <w:lang w:val="en-US"/>
        </w:rPr>
        <w:br/>
        <w:t>→ (Watanabe et al., 2021)</w:t>
      </w:r>
      <w:r>
        <w:rPr>
          <w:sz w:val="24"/>
          <w:szCs w:val="24"/>
          <w:lang w:val="en-US"/>
        </w:rPr>
        <w:t xml:space="preserve"> (SENTENCE USED IN THE TEXT NOT IN THE ORIGINAL PAPER)</w:t>
      </w:r>
    </w:p>
    <w:p w14:paraId="44DEF9FD"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lang w:val="en-US"/>
        </w:rPr>
        <w:t xml:space="preserve"> Watanabe, Nicholas &amp; Shapiro, Stephen &amp; Drayer, Joris. (2021). Big Data and Analytics in Sport Management. Journal of Sport Management. 35. 1-6. 10.1123/jsm.2021-0067.</w:t>
      </w:r>
      <w:r w:rsidRPr="00CF39E0">
        <w:rPr>
          <w:sz w:val="24"/>
          <w:szCs w:val="24"/>
          <w:lang w:val="en-US"/>
        </w:rPr>
        <w:br/>
        <w:t>“</w:t>
      </w:r>
      <w:r w:rsidRPr="00CF39E0">
        <w:rPr>
          <w:b/>
          <w:bCs/>
          <w:sz w:val="24"/>
          <w:szCs w:val="24"/>
          <w:lang w:val="en-US"/>
        </w:rPr>
        <w:t>Big data and analytics have become an essential component of organizational operations… This is no different in sport management where big data has been used on and off the field to guide decision making across the industry.</w:t>
      </w:r>
      <w:r w:rsidRPr="00CF39E0">
        <w:rPr>
          <w:sz w:val="24"/>
          <w:szCs w:val="24"/>
          <w:lang w:val="en-US"/>
        </w:rPr>
        <w:t>”</w:t>
      </w:r>
      <w:r>
        <w:rPr>
          <w:sz w:val="24"/>
          <w:szCs w:val="24"/>
          <w:lang w:val="en-US"/>
        </w:rPr>
        <w:t xml:space="preserve"> </w:t>
      </w:r>
      <w:r w:rsidRPr="00627397">
        <w:rPr>
          <w:sz w:val="24"/>
          <w:szCs w:val="24"/>
          <w:highlight w:val="green"/>
          <w:lang w:val="en-US"/>
        </w:rPr>
        <w:t>OK</w:t>
      </w:r>
    </w:p>
    <w:p w14:paraId="3929305C" w14:textId="77777777" w:rsidR="002E19B5" w:rsidRPr="00CF39E0" w:rsidRDefault="002E19B5" w:rsidP="002E19B5">
      <w:pPr>
        <w:numPr>
          <w:ilvl w:val="0"/>
          <w:numId w:val="5"/>
        </w:numPr>
        <w:rPr>
          <w:sz w:val="24"/>
          <w:szCs w:val="24"/>
          <w:lang w:val="en-US"/>
        </w:rPr>
      </w:pPr>
      <w:r w:rsidRPr="00CF39E0">
        <w:rPr>
          <w:sz w:val="24"/>
          <w:szCs w:val="24"/>
          <w:lang w:val="en-US"/>
        </w:rPr>
        <w:t>“Successful use of analytics depends on organizational integration (processes, language, technology).”</w:t>
      </w:r>
      <w:r w:rsidRPr="00CF39E0">
        <w:rPr>
          <w:sz w:val="24"/>
          <w:szCs w:val="24"/>
          <w:lang w:val="en-US"/>
        </w:rPr>
        <w:br/>
        <w:t>→ (</w:t>
      </w:r>
      <w:r w:rsidRPr="00627397">
        <w:rPr>
          <w:sz w:val="24"/>
          <w:szCs w:val="24"/>
          <w:lang w:val="en-US"/>
        </w:rPr>
        <w:t>Be</w:t>
      </w:r>
      <w:r>
        <w:rPr>
          <w:sz w:val="24"/>
          <w:szCs w:val="24"/>
          <w:lang w:val="en-US"/>
        </w:rPr>
        <w:t>n</w:t>
      </w:r>
      <w:r w:rsidRPr="00627397">
        <w:rPr>
          <w:sz w:val="24"/>
          <w:szCs w:val="24"/>
          <w:lang w:val="en-US"/>
        </w:rPr>
        <w:t xml:space="preserve"> </w:t>
      </w:r>
      <w:r w:rsidRPr="00CF39E0">
        <w:rPr>
          <w:sz w:val="24"/>
          <w:szCs w:val="24"/>
          <w:lang w:val="en-US"/>
        </w:rPr>
        <w:t>Shields, 2017)</w:t>
      </w:r>
    </w:p>
    <w:p w14:paraId="7C30FDE7"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lang w:val="en-US"/>
        </w:rPr>
        <w:t xml:space="preserve"> </w:t>
      </w:r>
      <w:hyperlink r:id="rId79" w:tgtFrame="_new" w:history="1">
        <w:r w:rsidRPr="00CF39E0">
          <w:rPr>
            <w:rStyle w:val="Hyperlink"/>
            <w:sz w:val="24"/>
            <w:szCs w:val="24"/>
            <w:lang w:val="en-US"/>
          </w:rPr>
          <w:t>https://sloanreview.mit.edu/article/integrating-analytics-in-your-organization-lessons-from-the-sports-industry/</w:t>
        </w:r>
      </w:hyperlink>
      <w:r w:rsidRPr="00CF39E0">
        <w:rPr>
          <w:sz w:val="24"/>
          <w:szCs w:val="24"/>
          <w:lang w:val="en-US"/>
        </w:rPr>
        <w:br/>
        <w:t>“</w:t>
      </w:r>
      <w:r w:rsidRPr="00CF39E0">
        <w:rPr>
          <w:b/>
          <w:bCs/>
          <w:sz w:val="24"/>
          <w:szCs w:val="24"/>
          <w:lang w:val="en-US"/>
        </w:rPr>
        <w:t>The successful use of analytics in sports, both on the field and off, comes down to integrating analytics within an organization. Three strategies — collaborative analytics, a common language, and accessible technology — are key.</w:t>
      </w:r>
      <w:r w:rsidRPr="00CF39E0">
        <w:rPr>
          <w:sz w:val="24"/>
          <w:szCs w:val="24"/>
          <w:lang w:val="en-US"/>
        </w:rPr>
        <w:t>”</w:t>
      </w:r>
      <w:r>
        <w:rPr>
          <w:sz w:val="24"/>
          <w:szCs w:val="24"/>
          <w:lang w:val="en-US"/>
        </w:rPr>
        <w:t xml:space="preserve"> </w:t>
      </w:r>
      <w:r w:rsidRPr="00627397">
        <w:rPr>
          <w:sz w:val="24"/>
          <w:szCs w:val="24"/>
          <w:highlight w:val="green"/>
          <w:lang w:val="en-US"/>
        </w:rPr>
        <w:t>OK</w:t>
      </w:r>
    </w:p>
    <w:p w14:paraId="7E8987DE" w14:textId="77777777" w:rsidR="002E19B5" w:rsidRPr="00CF39E0" w:rsidRDefault="002E19B5" w:rsidP="002E19B5">
      <w:pPr>
        <w:numPr>
          <w:ilvl w:val="0"/>
          <w:numId w:val="6"/>
        </w:numPr>
        <w:rPr>
          <w:sz w:val="24"/>
          <w:szCs w:val="24"/>
        </w:rPr>
      </w:pPr>
      <w:r w:rsidRPr="00CF39E0">
        <w:rPr>
          <w:sz w:val="24"/>
          <w:szCs w:val="24"/>
          <w:lang w:val="en-US"/>
        </w:rPr>
        <w:t>“Injury and illness surveillance is the first step in prevention; methods are not harmonized and programs are rare at non-elite levels.”</w:t>
      </w:r>
      <w:r w:rsidRPr="00CF39E0">
        <w:rPr>
          <w:sz w:val="24"/>
          <w:szCs w:val="24"/>
          <w:lang w:val="en-US"/>
        </w:rPr>
        <w:br/>
      </w:r>
      <w:r w:rsidRPr="00CF39E0">
        <w:rPr>
          <w:sz w:val="24"/>
          <w:szCs w:val="24"/>
        </w:rPr>
        <w:t>→ (</w:t>
      </w:r>
      <w:proofErr w:type="spellStart"/>
      <w:r w:rsidRPr="00CF39E0">
        <w:rPr>
          <w:sz w:val="24"/>
          <w:szCs w:val="24"/>
        </w:rPr>
        <w:t>Sprouse</w:t>
      </w:r>
      <w:proofErr w:type="spellEnd"/>
      <w:r w:rsidRPr="00CF39E0">
        <w:rPr>
          <w:sz w:val="24"/>
          <w:szCs w:val="24"/>
        </w:rPr>
        <w:t xml:space="preserve"> </w:t>
      </w:r>
      <w:proofErr w:type="spellStart"/>
      <w:r w:rsidRPr="00CF39E0">
        <w:rPr>
          <w:sz w:val="24"/>
          <w:szCs w:val="24"/>
        </w:rPr>
        <w:t>et</w:t>
      </w:r>
      <w:proofErr w:type="spellEnd"/>
      <w:r w:rsidRPr="00CF39E0">
        <w:rPr>
          <w:sz w:val="24"/>
          <w:szCs w:val="24"/>
        </w:rPr>
        <w:t xml:space="preserve"> al., 2024)</w:t>
      </w:r>
    </w:p>
    <w:p w14:paraId="7D2E40B6"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lang w:val="en-US"/>
        </w:rPr>
        <w:t xml:space="preserve"> </w:t>
      </w:r>
      <w:hyperlink r:id="rId80" w:tgtFrame="_new" w:history="1">
        <w:r w:rsidRPr="00CF39E0">
          <w:rPr>
            <w:rStyle w:val="Hyperlink"/>
            <w:sz w:val="24"/>
            <w:szCs w:val="24"/>
            <w:lang w:val="en-US"/>
          </w:rPr>
          <w:t>https://injepijournal.biomedcentral.com/articles/10.1186/s40621-024-00504-6</w:t>
        </w:r>
      </w:hyperlink>
      <w:r w:rsidRPr="00CF39E0">
        <w:rPr>
          <w:sz w:val="24"/>
          <w:szCs w:val="24"/>
          <w:lang w:val="en-US"/>
        </w:rPr>
        <w:br/>
        <w:t>“</w:t>
      </w:r>
      <w:r w:rsidRPr="00CF39E0">
        <w:rPr>
          <w:b/>
          <w:bCs/>
          <w:sz w:val="24"/>
          <w:szCs w:val="24"/>
          <w:lang w:val="en-US"/>
        </w:rPr>
        <w:t>Injury and illness surveillance (IIS)… initiates the sequence of injury and illness prevention.</w:t>
      </w:r>
      <w:r w:rsidRPr="00CF39E0">
        <w:rPr>
          <w:sz w:val="24"/>
          <w:szCs w:val="24"/>
          <w:lang w:val="en-US"/>
        </w:rPr>
        <w:t>”</w:t>
      </w:r>
      <w:r w:rsidRPr="00CF39E0">
        <w:rPr>
          <w:sz w:val="24"/>
          <w:szCs w:val="24"/>
          <w:lang w:val="en-US"/>
        </w:rPr>
        <w:br/>
        <w:t>and</w:t>
      </w:r>
      <w:r w:rsidRPr="00CF39E0">
        <w:rPr>
          <w:sz w:val="24"/>
          <w:szCs w:val="24"/>
          <w:lang w:val="en-US"/>
        </w:rPr>
        <w:br/>
        <w:t>“</w:t>
      </w:r>
      <w:r w:rsidRPr="00CF39E0">
        <w:rPr>
          <w:b/>
          <w:bCs/>
          <w:sz w:val="24"/>
          <w:szCs w:val="24"/>
          <w:lang w:val="en-US"/>
        </w:rPr>
        <w:t xml:space="preserve">However, the methodological underpinnings of various monitoring systems are </w:t>
      </w:r>
      <w:r w:rsidRPr="00CF39E0">
        <w:rPr>
          <w:b/>
          <w:bCs/>
          <w:sz w:val="24"/>
          <w:szCs w:val="24"/>
          <w:lang w:val="en-US"/>
        </w:rPr>
        <w:lastRenderedPageBreak/>
        <w:t xml:space="preserve">not harmonized or widely documented, with the presence of efficient and successful </w:t>
      </w:r>
      <w:proofErr w:type="spellStart"/>
      <w:r w:rsidRPr="00CF39E0">
        <w:rPr>
          <w:b/>
          <w:bCs/>
          <w:sz w:val="24"/>
          <w:szCs w:val="24"/>
          <w:lang w:val="en-US"/>
        </w:rPr>
        <w:t>programmes</w:t>
      </w:r>
      <w:proofErr w:type="spellEnd"/>
      <w:r w:rsidRPr="00CF39E0">
        <w:rPr>
          <w:b/>
          <w:bCs/>
          <w:sz w:val="24"/>
          <w:szCs w:val="24"/>
          <w:lang w:val="en-US"/>
        </w:rPr>
        <w:t xml:space="preserve"> rarely showcased at non-elite levels.</w:t>
      </w:r>
      <w:r w:rsidRPr="00CF39E0">
        <w:rPr>
          <w:sz w:val="24"/>
          <w:szCs w:val="24"/>
          <w:lang w:val="en-US"/>
        </w:rPr>
        <w:t>”</w:t>
      </w:r>
      <w:r>
        <w:rPr>
          <w:sz w:val="24"/>
          <w:szCs w:val="24"/>
          <w:lang w:val="en-US"/>
        </w:rPr>
        <w:t xml:space="preserve"> </w:t>
      </w:r>
      <w:r w:rsidRPr="00627397">
        <w:rPr>
          <w:sz w:val="24"/>
          <w:szCs w:val="24"/>
          <w:highlight w:val="green"/>
          <w:lang w:val="en-US"/>
        </w:rPr>
        <w:t>OK</w:t>
      </w:r>
    </w:p>
    <w:p w14:paraId="72758A10" w14:textId="77777777" w:rsidR="002E19B5" w:rsidRPr="00CF39E0" w:rsidRDefault="002E19B5" w:rsidP="002E19B5">
      <w:pPr>
        <w:numPr>
          <w:ilvl w:val="0"/>
          <w:numId w:val="7"/>
        </w:numPr>
        <w:rPr>
          <w:sz w:val="24"/>
          <w:szCs w:val="24"/>
        </w:rPr>
      </w:pPr>
      <w:r w:rsidRPr="00CF39E0">
        <w:rPr>
          <w:sz w:val="24"/>
          <w:szCs w:val="24"/>
          <w:lang w:val="en-US"/>
        </w:rPr>
        <w:t>“Community sport faces substantial contextual barriers (limited staff/resources) to run surveillance.”</w:t>
      </w:r>
      <w:r w:rsidRPr="00CF39E0">
        <w:rPr>
          <w:sz w:val="24"/>
          <w:szCs w:val="24"/>
          <w:lang w:val="en-US"/>
        </w:rPr>
        <w:br/>
      </w:r>
      <w:r w:rsidRPr="00CF39E0">
        <w:rPr>
          <w:sz w:val="24"/>
          <w:szCs w:val="24"/>
        </w:rPr>
        <w:t>→ (</w:t>
      </w:r>
      <w:proofErr w:type="spellStart"/>
      <w:r w:rsidRPr="00CF39E0">
        <w:rPr>
          <w:sz w:val="24"/>
          <w:szCs w:val="24"/>
        </w:rPr>
        <w:t>Ekegren</w:t>
      </w:r>
      <w:proofErr w:type="spellEnd"/>
      <w:r w:rsidRPr="00CF39E0">
        <w:rPr>
          <w:sz w:val="24"/>
          <w:szCs w:val="24"/>
        </w:rPr>
        <w:t xml:space="preserve"> </w:t>
      </w:r>
      <w:proofErr w:type="spellStart"/>
      <w:r w:rsidRPr="00CF39E0">
        <w:rPr>
          <w:sz w:val="24"/>
          <w:szCs w:val="24"/>
        </w:rPr>
        <w:t>et</w:t>
      </w:r>
      <w:proofErr w:type="spellEnd"/>
      <w:r w:rsidRPr="00CF39E0">
        <w:rPr>
          <w:sz w:val="24"/>
          <w:szCs w:val="24"/>
        </w:rPr>
        <w:t xml:space="preserve"> al., 2014)</w:t>
      </w:r>
      <w:r>
        <w:rPr>
          <w:sz w:val="24"/>
          <w:szCs w:val="24"/>
        </w:rPr>
        <w:t xml:space="preserve"> </w:t>
      </w:r>
    </w:p>
    <w:p w14:paraId="223E8312" w14:textId="77777777" w:rsidR="002E19B5" w:rsidRPr="002E19B5" w:rsidRDefault="002E19B5" w:rsidP="002E19B5">
      <w:pPr>
        <w:rPr>
          <w:sz w:val="24"/>
          <w:szCs w:val="24"/>
        </w:rPr>
      </w:pPr>
      <w:r w:rsidRPr="00CF39E0">
        <w:rPr>
          <w:rFonts w:ascii="Segoe UI Emoji" w:hAnsi="Segoe UI Emoji" w:cs="Segoe UI Emoji"/>
          <w:sz w:val="24"/>
          <w:szCs w:val="24"/>
        </w:rPr>
        <w:t>🔗</w:t>
      </w:r>
      <w:r w:rsidRPr="00CF39E0">
        <w:rPr>
          <w:sz w:val="24"/>
          <w:szCs w:val="24"/>
        </w:rPr>
        <w:t xml:space="preserve"> </w:t>
      </w:r>
      <w:hyperlink r:id="rId81" w:history="1">
        <w:r w:rsidRPr="00CF39E0">
          <w:rPr>
            <w:rStyle w:val="Hyperlink"/>
            <w:sz w:val="24"/>
            <w:szCs w:val="24"/>
          </w:rPr>
          <w:t>https://www.jsams.org/article/S1440-2440(14)00342-9/abstract</w:t>
        </w:r>
      </w:hyperlink>
      <w:r w:rsidRPr="002E19B5">
        <w:rPr>
          <w:sz w:val="24"/>
          <w:szCs w:val="24"/>
        </w:rPr>
        <w:t xml:space="preserve"> </w:t>
      </w:r>
    </w:p>
    <w:p w14:paraId="53371BBC" w14:textId="77777777" w:rsidR="002E19B5" w:rsidRPr="00CF39E0" w:rsidRDefault="002E19B5" w:rsidP="002E19B5">
      <w:pPr>
        <w:rPr>
          <w:sz w:val="24"/>
          <w:szCs w:val="24"/>
          <w:lang w:val="en-US"/>
        </w:rPr>
      </w:pPr>
      <w:hyperlink r:id="rId82" w:tgtFrame="_blank" w:tooltip="Persistent link using digital object identifier" w:history="1">
        <w:r w:rsidRPr="00BC65BE">
          <w:rPr>
            <w:rStyle w:val="Hyperlink"/>
            <w:sz w:val="24"/>
            <w:szCs w:val="24"/>
            <w:lang w:val="en-US"/>
          </w:rPr>
          <w:t>https://doi.org/10.1016/j.jsams.2014.11.134</w:t>
        </w:r>
      </w:hyperlink>
      <w:r w:rsidRPr="00CF39E0">
        <w:rPr>
          <w:sz w:val="24"/>
          <w:szCs w:val="24"/>
          <w:lang w:val="en-US"/>
        </w:rPr>
        <w:br/>
        <w:t>“</w:t>
      </w:r>
      <w:r w:rsidRPr="00CF39E0">
        <w:rPr>
          <w:b/>
          <w:bCs/>
          <w:sz w:val="24"/>
          <w:szCs w:val="24"/>
          <w:lang w:val="en-US"/>
        </w:rPr>
        <w:t>There are substantial contextual barriers to conducting injury surveillance in community sport, including limited staff and resources.</w:t>
      </w:r>
      <w:r w:rsidRPr="00CF39E0">
        <w:rPr>
          <w:sz w:val="24"/>
          <w:szCs w:val="24"/>
          <w:lang w:val="en-US"/>
        </w:rPr>
        <w:t>”</w:t>
      </w:r>
      <w:r>
        <w:rPr>
          <w:sz w:val="24"/>
          <w:szCs w:val="24"/>
          <w:lang w:val="en-US"/>
        </w:rPr>
        <w:t xml:space="preserve"> </w:t>
      </w:r>
      <w:r w:rsidRPr="00627397">
        <w:rPr>
          <w:sz w:val="24"/>
          <w:szCs w:val="24"/>
          <w:highlight w:val="green"/>
          <w:lang w:val="en-US"/>
        </w:rPr>
        <w:t>OK</w:t>
      </w:r>
    </w:p>
    <w:p w14:paraId="042FDF1B" w14:textId="77777777" w:rsidR="002E19B5" w:rsidRPr="00CF39E0" w:rsidRDefault="002E19B5" w:rsidP="002E19B5">
      <w:pPr>
        <w:numPr>
          <w:ilvl w:val="0"/>
          <w:numId w:val="8"/>
        </w:numPr>
        <w:rPr>
          <w:sz w:val="24"/>
          <w:szCs w:val="24"/>
        </w:rPr>
      </w:pPr>
      <w:r w:rsidRPr="00CF39E0">
        <w:rPr>
          <w:sz w:val="24"/>
          <w:szCs w:val="24"/>
          <w:lang w:val="en-US"/>
        </w:rPr>
        <w:t>“Coaches report time, cost, and implementation complexity as barriers to prevention program adoption.”</w:t>
      </w:r>
      <w:r w:rsidRPr="00CF39E0">
        <w:rPr>
          <w:sz w:val="24"/>
          <w:szCs w:val="24"/>
          <w:lang w:val="en-US"/>
        </w:rPr>
        <w:br/>
      </w:r>
      <w:r w:rsidRPr="00CF39E0">
        <w:rPr>
          <w:sz w:val="24"/>
          <w:szCs w:val="24"/>
        </w:rPr>
        <w:t xml:space="preserve">→ (McKay </w:t>
      </w:r>
      <w:proofErr w:type="spellStart"/>
      <w:r w:rsidRPr="00CF39E0">
        <w:rPr>
          <w:sz w:val="24"/>
          <w:szCs w:val="24"/>
        </w:rPr>
        <w:t>et</w:t>
      </w:r>
      <w:proofErr w:type="spellEnd"/>
      <w:r w:rsidRPr="00CF39E0">
        <w:rPr>
          <w:sz w:val="24"/>
          <w:szCs w:val="24"/>
        </w:rPr>
        <w:t xml:space="preserve"> al., 2022)</w:t>
      </w:r>
    </w:p>
    <w:p w14:paraId="3B8EC030"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lang w:val="en-US"/>
        </w:rPr>
        <w:t xml:space="preserve"> </w:t>
      </w:r>
      <w:hyperlink r:id="rId83" w:history="1">
        <w:r w:rsidRPr="00CF39E0">
          <w:rPr>
            <w:rStyle w:val="Hyperlink"/>
            <w:sz w:val="24"/>
            <w:szCs w:val="24"/>
            <w:lang w:val="en-US"/>
          </w:rPr>
          <w:t>https://bmjopensem.bmj.com/content/bmjosem/8/3/e001374.full.pdf</w:t>
        </w:r>
      </w:hyperlink>
      <w:r>
        <w:rPr>
          <w:sz w:val="24"/>
          <w:szCs w:val="24"/>
          <w:lang w:val="en-US"/>
        </w:rPr>
        <w:br/>
      </w:r>
      <w:r w:rsidRPr="00CF39E0">
        <w:rPr>
          <w:sz w:val="24"/>
          <w:szCs w:val="24"/>
          <w:lang w:val="en-US"/>
        </w:rPr>
        <w:br/>
        <w:t>“</w:t>
      </w:r>
      <w:r w:rsidRPr="00CF39E0">
        <w:rPr>
          <w:b/>
          <w:bCs/>
          <w:sz w:val="24"/>
          <w:szCs w:val="24"/>
          <w:lang w:val="en-US"/>
        </w:rPr>
        <w:t xml:space="preserve">Frequently reported barriers to implementation include the perceived time and financial cost of the </w:t>
      </w:r>
      <w:proofErr w:type="spellStart"/>
      <w:r w:rsidRPr="00CF39E0">
        <w:rPr>
          <w:b/>
          <w:bCs/>
          <w:sz w:val="24"/>
          <w:szCs w:val="24"/>
          <w:lang w:val="en-US"/>
        </w:rPr>
        <w:t>programme</w:t>
      </w:r>
      <w:proofErr w:type="spellEnd"/>
      <w:r w:rsidRPr="00CF39E0">
        <w:rPr>
          <w:b/>
          <w:bCs/>
          <w:sz w:val="24"/>
          <w:szCs w:val="24"/>
          <w:lang w:val="en-US"/>
        </w:rPr>
        <w:t xml:space="preserve">, coaches lacking confidence in their ability to implement it, and the </w:t>
      </w:r>
      <w:proofErr w:type="spellStart"/>
      <w:r w:rsidRPr="00CF39E0">
        <w:rPr>
          <w:b/>
          <w:bCs/>
          <w:sz w:val="24"/>
          <w:szCs w:val="24"/>
          <w:lang w:val="en-US"/>
        </w:rPr>
        <w:t>programme</w:t>
      </w:r>
      <w:proofErr w:type="spellEnd"/>
      <w:r w:rsidRPr="00CF39E0">
        <w:rPr>
          <w:b/>
          <w:bCs/>
          <w:sz w:val="24"/>
          <w:szCs w:val="24"/>
          <w:lang w:val="en-US"/>
        </w:rPr>
        <w:t xml:space="preserve"> including exercises that were difficult or confusing to follow.</w:t>
      </w:r>
      <w:r w:rsidRPr="00CF39E0">
        <w:rPr>
          <w:sz w:val="24"/>
          <w:szCs w:val="24"/>
          <w:lang w:val="en-US"/>
        </w:rPr>
        <w:t>”</w:t>
      </w:r>
      <w:r>
        <w:rPr>
          <w:sz w:val="24"/>
          <w:szCs w:val="24"/>
          <w:lang w:val="en-US"/>
        </w:rPr>
        <w:t xml:space="preserve"> </w:t>
      </w:r>
      <w:r w:rsidRPr="00627397">
        <w:rPr>
          <w:sz w:val="24"/>
          <w:szCs w:val="24"/>
          <w:highlight w:val="green"/>
          <w:lang w:val="en-US"/>
        </w:rPr>
        <w:t>OK</w:t>
      </w:r>
    </w:p>
    <w:p w14:paraId="6E6FBFCF" w14:textId="77777777" w:rsidR="002E19B5" w:rsidRPr="00CF39E0" w:rsidRDefault="002E19B5" w:rsidP="002E19B5">
      <w:pPr>
        <w:numPr>
          <w:ilvl w:val="0"/>
          <w:numId w:val="9"/>
        </w:numPr>
        <w:rPr>
          <w:sz w:val="24"/>
          <w:szCs w:val="24"/>
        </w:rPr>
      </w:pPr>
      <w:r w:rsidRPr="00CF39E0">
        <w:rPr>
          <w:sz w:val="24"/>
          <w:szCs w:val="24"/>
          <w:lang w:val="en-US"/>
        </w:rPr>
        <w:t>“There is a shortage of ongoing injury surveillance data in amateur/community settings; data quality reporting is limited.”</w:t>
      </w:r>
      <w:r w:rsidRPr="00CF39E0">
        <w:rPr>
          <w:sz w:val="24"/>
          <w:szCs w:val="24"/>
          <w:lang w:val="en-US"/>
        </w:rPr>
        <w:br/>
      </w:r>
      <w:r w:rsidRPr="00CF39E0">
        <w:rPr>
          <w:sz w:val="24"/>
          <w:szCs w:val="24"/>
        </w:rPr>
        <w:t>→ (</w:t>
      </w:r>
      <w:proofErr w:type="spellStart"/>
      <w:r w:rsidRPr="00CF39E0">
        <w:rPr>
          <w:sz w:val="24"/>
          <w:szCs w:val="24"/>
        </w:rPr>
        <w:t>Ekegren</w:t>
      </w:r>
      <w:proofErr w:type="spellEnd"/>
      <w:r w:rsidRPr="00CF39E0">
        <w:rPr>
          <w:sz w:val="24"/>
          <w:szCs w:val="24"/>
        </w:rPr>
        <w:t xml:space="preserve">, </w:t>
      </w:r>
      <w:proofErr w:type="spellStart"/>
      <w:r w:rsidRPr="00CF39E0">
        <w:rPr>
          <w:sz w:val="24"/>
          <w:szCs w:val="24"/>
        </w:rPr>
        <w:t>Gabbe</w:t>
      </w:r>
      <w:proofErr w:type="spellEnd"/>
      <w:r w:rsidRPr="00CF39E0">
        <w:rPr>
          <w:sz w:val="24"/>
          <w:szCs w:val="24"/>
        </w:rPr>
        <w:t xml:space="preserve">, &amp; </w:t>
      </w:r>
      <w:proofErr w:type="spellStart"/>
      <w:r w:rsidRPr="00CF39E0">
        <w:rPr>
          <w:sz w:val="24"/>
          <w:szCs w:val="24"/>
        </w:rPr>
        <w:t>Finch</w:t>
      </w:r>
      <w:proofErr w:type="spellEnd"/>
      <w:r w:rsidRPr="00CF39E0">
        <w:rPr>
          <w:sz w:val="24"/>
          <w:szCs w:val="24"/>
        </w:rPr>
        <w:t>, 2016)</w:t>
      </w:r>
    </w:p>
    <w:p w14:paraId="501E6840"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lang w:val="en-US"/>
        </w:rPr>
        <w:t xml:space="preserve"> </w:t>
      </w:r>
      <w:hyperlink r:id="rId84" w:tgtFrame="_new" w:history="1">
        <w:r w:rsidRPr="00CF39E0">
          <w:rPr>
            <w:rStyle w:val="Hyperlink"/>
            <w:sz w:val="24"/>
            <w:szCs w:val="24"/>
            <w:lang w:val="en-US"/>
          </w:rPr>
          <w:t>https://link.springer.com/content/pdf/10.1007/s40279-015-0410-z.pdf</w:t>
        </w:r>
      </w:hyperlink>
      <w:r>
        <w:rPr>
          <w:sz w:val="24"/>
          <w:szCs w:val="24"/>
          <w:lang w:val="en-US"/>
        </w:rPr>
        <w:br/>
      </w:r>
      <w:r w:rsidRPr="00BC65BE">
        <w:rPr>
          <w:sz w:val="24"/>
          <w:szCs w:val="24"/>
          <w:lang w:val="en-US"/>
        </w:rPr>
        <w:t xml:space="preserve">Ekegren, C.L., </w:t>
      </w:r>
      <w:proofErr w:type="spellStart"/>
      <w:r w:rsidRPr="00BC65BE">
        <w:rPr>
          <w:sz w:val="24"/>
          <w:szCs w:val="24"/>
          <w:lang w:val="en-US"/>
        </w:rPr>
        <w:t>Gabbe</w:t>
      </w:r>
      <w:proofErr w:type="spellEnd"/>
      <w:r w:rsidRPr="00BC65BE">
        <w:rPr>
          <w:sz w:val="24"/>
          <w:szCs w:val="24"/>
          <w:lang w:val="en-US"/>
        </w:rPr>
        <w:t>, B.J. &amp; Finch, C.F. Sports Injury Surveillance Systems: A Review of Methods and Data Quality. </w:t>
      </w:r>
      <w:r w:rsidRPr="00BC65BE">
        <w:rPr>
          <w:i/>
          <w:iCs/>
          <w:sz w:val="24"/>
          <w:szCs w:val="24"/>
          <w:lang w:val="en-US"/>
        </w:rPr>
        <w:t>Sports Med</w:t>
      </w:r>
      <w:r w:rsidRPr="00BC65BE">
        <w:rPr>
          <w:sz w:val="24"/>
          <w:szCs w:val="24"/>
          <w:lang w:val="en-US"/>
        </w:rPr>
        <w:t> </w:t>
      </w:r>
      <w:r w:rsidRPr="00BC65BE">
        <w:rPr>
          <w:b/>
          <w:bCs/>
          <w:sz w:val="24"/>
          <w:szCs w:val="24"/>
          <w:lang w:val="en-US"/>
        </w:rPr>
        <w:t>46</w:t>
      </w:r>
      <w:r w:rsidRPr="00BC65BE">
        <w:rPr>
          <w:sz w:val="24"/>
          <w:szCs w:val="24"/>
          <w:lang w:val="en-US"/>
        </w:rPr>
        <w:t>, 49–65 (2016). https://doi.org/10.1007/s40279-015-0410-z</w:t>
      </w:r>
      <w:r w:rsidRPr="00CF39E0">
        <w:rPr>
          <w:sz w:val="24"/>
          <w:szCs w:val="24"/>
          <w:lang w:val="en-US"/>
        </w:rPr>
        <w:br/>
        <w:t>“</w:t>
      </w:r>
      <w:r w:rsidRPr="00CF39E0">
        <w:rPr>
          <w:b/>
          <w:bCs/>
          <w:sz w:val="24"/>
          <w:szCs w:val="24"/>
          <w:lang w:val="en-US"/>
        </w:rPr>
        <w:t>This review identified a shortage of ongoing injury surveillance data from amateur and community sport settings and limited information about the quality of data in professional and elite settings.</w:t>
      </w:r>
      <w:r w:rsidRPr="00CF39E0">
        <w:rPr>
          <w:sz w:val="24"/>
          <w:szCs w:val="24"/>
          <w:lang w:val="en-US"/>
        </w:rPr>
        <w:t>”</w:t>
      </w:r>
      <w:r>
        <w:rPr>
          <w:sz w:val="24"/>
          <w:szCs w:val="24"/>
          <w:lang w:val="en-US"/>
        </w:rPr>
        <w:t xml:space="preserve"> </w:t>
      </w:r>
      <w:r w:rsidRPr="00627397">
        <w:rPr>
          <w:sz w:val="24"/>
          <w:szCs w:val="24"/>
          <w:highlight w:val="green"/>
          <w:lang w:val="en-US"/>
        </w:rPr>
        <w:t>OK</w:t>
      </w:r>
    </w:p>
    <w:p w14:paraId="3992496D" w14:textId="77777777" w:rsidR="002E19B5" w:rsidRPr="00CF39E0" w:rsidRDefault="002E19B5" w:rsidP="002E19B5">
      <w:pPr>
        <w:numPr>
          <w:ilvl w:val="0"/>
          <w:numId w:val="10"/>
        </w:numPr>
        <w:rPr>
          <w:sz w:val="24"/>
          <w:szCs w:val="24"/>
        </w:rPr>
      </w:pPr>
      <w:r w:rsidRPr="00CF39E0">
        <w:rPr>
          <w:sz w:val="24"/>
          <w:szCs w:val="24"/>
          <w:lang w:val="en-US"/>
        </w:rPr>
        <w:t>“Sports injuries are complex; risk emerges from interactions among determinants, not linear sums.”</w:t>
      </w:r>
      <w:r w:rsidRPr="00CF39E0">
        <w:rPr>
          <w:sz w:val="24"/>
          <w:szCs w:val="24"/>
          <w:lang w:val="en-US"/>
        </w:rPr>
        <w:br/>
      </w:r>
      <w:r w:rsidRPr="00CF39E0">
        <w:rPr>
          <w:sz w:val="24"/>
          <w:szCs w:val="24"/>
        </w:rPr>
        <w:t xml:space="preserve">→ (Bittencourt </w:t>
      </w:r>
      <w:proofErr w:type="spellStart"/>
      <w:r w:rsidRPr="00CF39E0">
        <w:rPr>
          <w:sz w:val="24"/>
          <w:szCs w:val="24"/>
        </w:rPr>
        <w:t>et</w:t>
      </w:r>
      <w:proofErr w:type="spellEnd"/>
      <w:r w:rsidRPr="00CF39E0">
        <w:rPr>
          <w:sz w:val="24"/>
          <w:szCs w:val="24"/>
        </w:rPr>
        <w:t xml:space="preserve"> al., 2016)</w:t>
      </w:r>
    </w:p>
    <w:p w14:paraId="3C179CD6"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rPr>
        <w:t xml:space="preserve"> </w:t>
      </w:r>
      <w:hyperlink r:id="rId85" w:history="1">
        <w:r w:rsidRPr="00CF39E0">
          <w:rPr>
            <w:rStyle w:val="Hyperlink"/>
            <w:sz w:val="24"/>
            <w:szCs w:val="24"/>
          </w:rPr>
          <w:t>https://bel.uqtr.ca/id/eprint/3421/</w:t>
        </w:r>
      </w:hyperlink>
      <w:r w:rsidRPr="00BC65BE">
        <w:rPr>
          <w:sz w:val="24"/>
          <w:szCs w:val="24"/>
        </w:rPr>
        <w:t xml:space="preserve"> </w:t>
      </w:r>
      <w:r w:rsidRPr="00BC65BE">
        <w:rPr>
          <w:sz w:val="24"/>
          <w:szCs w:val="24"/>
        </w:rPr>
        <w:br/>
        <w:t>Bittencourt, N F N </w:t>
      </w:r>
      <w:proofErr w:type="spellStart"/>
      <w:r w:rsidRPr="00BC65BE">
        <w:rPr>
          <w:sz w:val="24"/>
          <w:szCs w:val="24"/>
        </w:rPr>
        <w:t>et</w:t>
      </w:r>
      <w:proofErr w:type="spellEnd"/>
      <w:r w:rsidRPr="00BC65BE">
        <w:rPr>
          <w:sz w:val="24"/>
          <w:szCs w:val="24"/>
        </w:rPr>
        <w:t> </w:t>
      </w:r>
      <w:proofErr w:type="spellStart"/>
      <w:r w:rsidRPr="00BC65BE">
        <w:rPr>
          <w:sz w:val="24"/>
          <w:szCs w:val="24"/>
        </w:rPr>
        <w:t>Meeuwisse</w:t>
      </w:r>
      <w:proofErr w:type="spellEnd"/>
      <w:r w:rsidRPr="00BC65BE">
        <w:rPr>
          <w:sz w:val="24"/>
          <w:szCs w:val="24"/>
        </w:rPr>
        <w:t>, W H </w:t>
      </w:r>
      <w:proofErr w:type="spellStart"/>
      <w:r w:rsidRPr="00BC65BE">
        <w:rPr>
          <w:sz w:val="24"/>
          <w:szCs w:val="24"/>
        </w:rPr>
        <w:t>et</w:t>
      </w:r>
      <w:proofErr w:type="spellEnd"/>
      <w:r w:rsidRPr="00BC65BE">
        <w:rPr>
          <w:sz w:val="24"/>
          <w:szCs w:val="24"/>
        </w:rPr>
        <w:t> Mendonça, L D </w:t>
      </w:r>
      <w:proofErr w:type="spellStart"/>
      <w:r w:rsidRPr="00BC65BE">
        <w:rPr>
          <w:sz w:val="24"/>
          <w:szCs w:val="24"/>
        </w:rPr>
        <w:t>et</w:t>
      </w:r>
      <w:proofErr w:type="spellEnd"/>
      <w:r w:rsidRPr="00BC65BE">
        <w:rPr>
          <w:sz w:val="24"/>
          <w:szCs w:val="24"/>
        </w:rPr>
        <w:t> </w:t>
      </w:r>
      <w:proofErr w:type="spellStart"/>
      <w:r w:rsidRPr="00BC65BE">
        <w:rPr>
          <w:sz w:val="24"/>
          <w:szCs w:val="24"/>
        </w:rPr>
        <w:t>Nettel-Aguirre</w:t>
      </w:r>
      <w:proofErr w:type="spellEnd"/>
      <w:r w:rsidRPr="00BC65BE">
        <w:rPr>
          <w:sz w:val="24"/>
          <w:szCs w:val="24"/>
        </w:rPr>
        <w:t>, A </w:t>
      </w:r>
      <w:proofErr w:type="spellStart"/>
      <w:r w:rsidRPr="00BC65BE">
        <w:rPr>
          <w:sz w:val="24"/>
          <w:szCs w:val="24"/>
        </w:rPr>
        <w:t>et</w:t>
      </w:r>
      <w:proofErr w:type="spellEnd"/>
      <w:r w:rsidRPr="00BC65BE">
        <w:rPr>
          <w:sz w:val="24"/>
          <w:szCs w:val="24"/>
        </w:rPr>
        <w:t> </w:t>
      </w:r>
      <w:proofErr w:type="spellStart"/>
      <w:r w:rsidRPr="00BC65BE">
        <w:rPr>
          <w:sz w:val="24"/>
          <w:szCs w:val="24"/>
        </w:rPr>
        <w:t>Ocarino</w:t>
      </w:r>
      <w:proofErr w:type="spellEnd"/>
      <w:r w:rsidRPr="00BC65BE">
        <w:rPr>
          <w:sz w:val="24"/>
          <w:szCs w:val="24"/>
        </w:rPr>
        <w:t>, J M </w:t>
      </w:r>
      <w:proofErr w:type="spellStart"/>
      <w:r w:rsidRPr="00BC65BE">
        <w:rPr>
          <w:sz w:val="24"/>
          <w:szCs w:val="24"/>
        </w:rPr>
        <w:t>et</w:t>
      </w:r>
      <w:proofErr w:type="spellEnd"/>
      <w:r w:rsidRPr="00BC65BE">
        <w:rPr>
          <w:sz w:val="24"/>
          <w:szCs w:val="24"/>
        </w:rPr>
        <w:t> Fonseca, S T (2016). </w:t>
      </w:r>
      <w:r w:rsidRPr="00BC65BE">
        <w:rPr>
          <w:i/>
          <w:iCs/>
          <w:sz w:val="24"/>
          <w:szCs w:val="24"/>
          <w:lang w:val="en-US"/>
        </w:rPr>
        <w:t>Complex systems approach for sports injuries: moving from risk factor identification to injury pattern recognition—narrative review and new concept.</w:t>
      </w:r>
      <w:r w:rsidRPr="00BC65BE">
        <w:rPr>
          <w:sz w:val="24"/>
          <w:szCs w:val="24"/>
          <w:lang w:val="en-US"/>
        </w:rPr>
        <w:t> </w:t>
      </w:r>
      <w:r w:rsidRPr="002E19B5">
        <w:rPr>
          <w:sz w:val="24"/>
          <w:szCs w:val="24"/>
          <w:lang w:val="en-US"/>
        </w:rPr>
        <w:t>British Journal of Sports Medicine, 50 (21). pp. 1309-1314. DOI: </w:t>
      </w:r>
      <w:hyperlink r:id="rId86" w:tgtFrame="_blank" w:history="1">
        <w:r w:rsidRPr="002E19B5">
          <w:rPr>
            <w:rStyle w:val="Hyperlink"/>
            <w:sz w:val="24"/>
            <w:szCs w:val="24"/>
            <w:lang w:val="en-US"/>
          </w:rPr>
          <w:t>10.1136/bjsports-2015-095850</w:t>
        </w:r>
      </w:hyperlink>
      <w:r w:rsidRPr="002E19B5">
        <w:rPr>
          <w:sz w:val="24"/>
          <w:szCs w:val="24"/>
          <w:lang w:val="en-US"/>
        </w:rPr>
        <w:t>.</w:t>
      </w:r>
      <w:r w:rsidRPr="00CF39E0">
        <w:rPr>
          <w:sz w:val="24"/>
          <w:szCs w:val="24"/>
          <w:lang w:val="en-US"/>
        </w:rPr>
        <w:br/>
        <w:t>“</w:t>
      </w:r>
      <w:r w:rsidRPr="00CF39E0">
        <w:rPr>
          <w:b/>
          <w:bCs/>
          <w:sz w:val="24"/>
          <w:szCs w:val="24"/>
          <w:lang w:val="en-US"/>
        </w:rPr>
        <w:t xml:space="preserve">The majority of human health conditions are complex. In this sense, the multifactorial complex nature of sports injuries arises not from the linear </w:t>
      </w:r>
      <w:r w:rsidRPr="00CF39E0">
        <w:rPr>
          <w:b/>
          <w:bCs/>
          <w:sz w:val="24"/>
          <w:szCs w:val="24"/>
          <w:lang w:val="en-US"/>
        </w:rPr>
        <w:lastRenderedPageBreak/>
        <w:t>interaction between isolated and predictive factors, but from the complex interaction among a web of determinants.</w:t>
      </w:r>
      <w:r w:rsidRPr="00CF39E0">
        <w:rPr>
          <w:sz w:val="24"/>
          <w:szCs w:val="24"/>
          <w:lang w:val="en-US"/>
        </w:rPr>
        <w:t>”</w:t>
      </w:r>
      <w:r>
        <w:rPr>
          <w:sz w:val="24"/>
          <w:szCs w:val="24"/>
          <w:lang w:val="en-US"/>
        </w:rPr>
        <w:t xml:space="preserve"> </w:t>
      </w:r>
      <w:r w:rsidRPr="00627397">
        <w:rPr>
          <w:sz w:val="24"/>
          <w:szCs w:val="24"/>
          <w:highlight w:val="green"/>
          <w:lang w:val="en-US"/>
        </w:rPr>
        <w:t>OK</w:t>
      </w:r>
    </w:p>
    <w:p w14:paraId="70E88718" w14:textId="77777777" w:rsidR="002E19B5" w:rsidRPr="00CF39E0" w:rsidRDefault="002E19B5" w:rsidP="002E19B5">
      <w:pPr>
        <w:numPr>
          <w:ilvl w:val="0"/>
          <w:numId w:val="11"/>
        </w:numPr>
        <w:rPr>
          <w:sz w:val="24"/>
          <w:szCs w:val="24"/>
          <w:lang w:val="en-US"/>
        </w:rPr>
      </w:pPr>
      <w:r w:rsidRPr="00CF39E0">
        <w:rPr>
          <w:sz w:val="24"/>
          <w:szCs w:val="24"/>
          <w:lang w:val="en-US"/>
        </w:rPr>
        <w:t>“Reporting of recurrent/subsequent injuries in elite/professional sport remains inconsistent; few use subsequent-injury models.”</w:t>
      </w:r>
      <w:r w:rsidRPr="00CF39E0">
        <w:rPr>
          <w:sz w:val="24"/>
          <w:szCs w:val="24"/>
          <w:lang w:val="en-US"/>
        </w:rPr>
        <w:br/>
        <w:t>→ (</w:t>
      </w:r>
      <w:proofErr w:type="spellStart"/>
      <w:r w:rsidRPr="00CF39E0">
        <w:rPr>
          <w:sz w:val="24"/>
          <w:szCs w:val="24"/>
          <w:lang w:val="en-US"/>
        </w:rPr>
        <w:t>Bitchell</w:t>
      </w:r>
      <w:proofErr w:type="spellEnd"/>
      <w:r w:rsidRPr="00CF39E0">
        <w:rPr>
          <w:sz w:val="24"/>
          <w:szCs w:val="24"/>
          <w:lang w:val="en-US"/>
        </w:rPr>
        <w:t xml:space="preserve"> et al., 2020)</w:t>
      </w:r>
    </w:p>
    <w:p w14:paraId="23939D41" w14:textId="77777777" w:rsidR="002E19B5" w:rsidRPr="00CF39E0" w:rsidRDefault="002E19B5" w:rsidP="002E19B5">
      <w:pPr>
        <w:rPr>
          <w:sz w:val="24"/>
          <w:szCs w:val="24"/>
          <w:lang w:val="en-US"/>
        </w:rPr>
      </w:pPr>
      <w:r w:rsidRPr="00CF39E0">
        <w:rPr>
          <w:rFonts w:ascii="Segoe UI Emoji" w:hAnsi="Segoe UI Emoji" w:cs="Segoe UI Emoji"/>
          <w:sz w:val="24"/>
          <w:szCs w:val="24"/>
        </w:rPr>
        <w:t>🔗</w:t>
      </w:r>
      <w:r w:rsidRPr="00CF39E0">
        <w:rPr>
          <w:sz w:val="24"/>
          <w:szCs w:val="24"/>
          <w:lang w:val="en-US"/>
        </w:rPr>
        <w:t xml:space="preserve"> </w:t>
      </w:r>
      <w:hyperlink r:id="rId87" w:history="1">
        <w:r w:rsidRPr="00CF39E0">
          <w:rPr>
            <w:rStyle w:val="Hyperlink"/>
            <w:sz w:val="24"/>
            <w:szCs w:val="24"/>
            <w:lang w:val="en-US"/>
          </w:rPr>
          <w:t>https://sportsmedicine-open.springeropen.com/articles/10.1186/s40798-020-00286-3</w:t>
        </w:r>
      </w:hyperlink>
      <w:r>
        <w:rPr>
          <w:sz w:val="24"/>
          <w:szCs w:val="24"/>
          <w:lang w:val="en-US"/>
        </w:rPr>
        <w:br/>
      </w:r>
      <w:proofErr w:type="spellStart"/>
      <w:r w:rsidRPr="002B21FD">
        <w:rPr>
          <w:sz w:val="24"/>
          <w:szCs w:val="24"/>
          <w:lang w:val="en-US"/>
        </w:rPr>
        <w:t>Bitchell</w:t>
      </w:r>
      <w:proofErr w:type="spellEnd"/>
      <w:r w:rsidRPr="002B21FD">
        <w:rPr>
          <w:sz w:val="24"/>
          <w:szCs w:val="24"/>
          <w:lang w:val="en-US"/>
        </w:rPr>
        <w:t>, C.L., Varley-Campbell, J., Robinson, G. </w:t>
      </w:r>
      <w:r w:rsidRPr="002B21FD">
        <w:rPr>
          <w:i/>
          <w:iCs/>
          <w:sz w:val="24"/>
          <w:szCs w:val="24"/>
          <w:lang w:val="en-US"/>
        </w:rPr>
        <w:t>et al.</w:t>
      </w:r>
      <w:r w:rsidRPr="002B21FD">
        <w:rPr>
          <w:sz w:val="24"/>
          <w:szCs w:val="24"/>
          <w:lang w:val="en-US"/>
        </w:rPr>
        <w:t> Recurrent and Subsequent Injuries in Professional and Elite Sport: a Systematic Review. </w:t>
      </w:r>
      <w:r w:rsidRPr="002B21FD">
        <w:rPr>
          <w:i/>
          <w:iCs/>
          <w:sz w:val="24"/>
          <w:szCs w:val="24"/>
          <w:lang w:val="en-US"/>
        </w:rPr>
        <w:t>Sports Med - Open</w:t>
      </w:r>
      <w:r w:rsidRPr="002B21FD">
        <w:rPr>
          <w:sz w:val="24"/>
          <w:szCs w:val="24"/>
          <w:lang w:val="en-US"/>
        </w:rPr>
        <w:t> </w:t>
      </w:r>
      <w:r w:rsidRPr="002B21FD">
        <w:rPr>
          <w:b/>
          <w:bCs/>
          <w:sz w:val="24"/>
          <w:szCs w:val="24"/>
          <w:lang w:val="en-US"/>
        </w:rPr>
        <w:t>6</w:t>
      </w:r>
      <w:r w:rsidRPr="002B21FD">
        <w:rPr>
          <w:sz w:val="24"/>
          <w:szCs w:val="24"/>
          <w:lang w:val="en-US"/>
        </w:rPr>
        <w:t>, 58 (2020). https://doi.org/10.1186/s40798-020-00286-3</w:t>
      </w:r>
      <w:r w:rsidRPr="00CF39E0">
        <w:rPr>
          <w:sz w:val="24"/>
          <w:szCs w:val="24"/>
          <w:lang w:val="en-US"/>
        </w:rPr>
        <w:br/>
        <w:t>“</w:t>
      </w:r>
      <w:r w:rsidRPr="00CF39E0">
        <w:rPr>
          <w:b/>
          <w:bCs/>
          <w:sz w:val="24"/>
          <w:szCs w:val="24"/>
          <w:lang w:val="en-US"/>
        </w:rPr>
        <w:t xml:space="preserve">Reporting recurrent or subsequent injuries remains inconsistent, and few studies have </w:t>
      </w:r>
      <w:proofErr w:type="spellStart"/>
      <w:r w:rsidRPr="00CF39E0">
        <w:rPr>
          <w:b/>
          <w:bCs/>
          <w:sz w:val="24"/>
          <w:szCs w:val="24"/>
          <w:lang w:val="en-US"/>
        </w:rPr>
        <w:t>utilised</w:t>
      </w:r>
      <w:proofErr w:type="spellEnd"/>
      <w:r w:rsidRPr="00CF39E0">
        <w:rPr>
          <w:b/>
          <w:bCs/>
          <w:sz w:val="24"/>
          <w:szCs w:val="24"/>
          <w:lang w:val="en-US"/>
        </w:rPr>
        <w:t xml:space="preserve"> subsequent injury models.</w:t>
      </w:r>
      <w:r w:rsidRPr="00CF39E0">
        <w:rPr>
          <w:sz w:val="24"/>
          <w:szCs w:val="24"/>
          <w:lang w:val="en-US"/>
        </w:rPr>
        <w:t>”</w:t>
      </w:r>
      <w:r>
        <w:rPr>
          <w:sz w:val="24"/>
          <w:szCs w:val="24"/>
          <w:lang w:val="en-US"/>
        </w:rPr>
        <w:t xml:space="preserve"> </w:t>
      </w:r>
      <w:r w:rsidRPr="00627397">
        <w:rPr>
          <w:sz w:val="24"/>
          <w:szCs w:val="24"/>
          <w:highlight w:val="green"/>
          <w:lang w:val="en-US"/>
        </w:rPr>
        <w:t>OK</w:t>
      </w:r>
      <w:r>
        <w:rPr>
          <w:sz w:val="24"/>
          <w:szCs w:val="24"/>
          <w:lang w:val="en-US"/>
        </w:rPr>
        <w:br/>
      </w:r>
    </w:p>
    <w:p w14:paraId="71049210" w14:textId="77777777" w:rsidR="002E19B5" w:rsidRPr="00CF39E0" w:rsidRDefault="002E19B5" w:rsidP="002E19B5">
      <w:pPr>
        <w:numPr>
          <w:ilvl w:val="0"/>
          <w:numId w:val="12"/>
        </w:numPr>
        <w:rPr>
          <w:sz w:val="24"/>
          <w:szCs w:val="24"/>
        </w:rPr>
      </w:pPr>
      <w:r w:rsidRPr="00CF39E0">
        <w:rPr>
          <w:sz w:val="24"/>
          <w:szCs w:val="24"/>
          <w:lang w:val="en-US"/>
        </w:rPr>
        <w:t>“Blockchain is being explored to enhance transparency and data security in sports.”</w:t>
      </w:r>
      <w:r w:rsidRPr="00CF39E0">
        <w:rPr>
          <w:sz w:val="24"/>
          <w:szCs w:val="24"/>
          <w:lang w:val="en-US"/>
        </w:rPr>
        <w:br/>
      </w:r>
      <w:r w:rsidRPr="00CF39E0">
        <w:rPr>
          <w:sz w:val="24"/>
          <w:szCs w:val="24"/>
        </w:rPr>
        <w:t>→ (Abu-</w:t>
      </w:r>
      <w:proofErr w:type="spellStart"/>
      <w:r w:rsidRPr="00CF39E0">
        <w:rPr>
          <w:sz w:val="24"/>
          <w:szCs w:val="24"/>
        </w:rPr>
        <w:t>Mallouh</w:t>
      </w:r>
      <w:proofErr w:type="spellEnd"/>
      <w:r w:rsidRPr="00CF39E0">
        <w:rPr>
          <w:sz w:val="24"/>
          <w:szCs w:val="24"/>
        </w:rPr>
        <w:t xml:space="preserve"> </w:t>
      </w:r>
      <w:proofErr w:type="spellStart"/>
      <w:r w:rsidRPr="00CF39E0">
        <w:rPr>
          <w:sz w:val="24"/>
          <w:szCs w:val="24"/>
        </w:rPr>
        <w:t>et</w:t>
      </w:r>
      <w:proofErr w:type="spellEnd"/>
      <w:r w:rsidRPr="00CF39E0">
        <w:rPr>
          <w:sz w:val="24"/>
          <w:szCs w:val="24"/>
        </w:rPr>
        <w:t xml:space="preserve"> al., 2025)</w:t>
      </w:r>
    </w:p>
    <w:p w14:paraId="57646CA4" w14:textId="1996C1D9" w:rsidR="002E19B5" w:rsidRDefault="002E19B5" w:rsidP="002E19B5">
      <w:pPr>
        <w:rPr>
          <w:sz w:val="24"/>
          <w:szCs w:val="24"/>
          <w:lang w:val="en-US"/>
        </w:rPr>
      </w:pPr>
      <w:r w:rsidRPr="00CF39E0">
        <w:rPr>
          <w:rFonts w:ascii="Segoe UI Emoji" w:hAnsi="Segoe UI Emoji" w:cs="Segoe UI Emoji"/>
          <w:sz w:val="24"/>
          <w:szCs w:val="24"/>
        </w:rPr>
        <w:t>🔗</w:t>
      </w:r>
      <w:r w:rsidRPr="00CF39E0">
        <w:rPr>
          <w:sz w:val="24"/>
          <w:szCs w:val="24"/>
        </w:rPr>
        <w:t xml:space="preserve"> </w:t>
      </w:r>
      <w:hyperlink r:id="rId88" w:history="1">
        <w:r w:rsidRPr="00CF39E0">
          <w:rPr>
            <w:rStyle w:val="Hyperlink"/>
            <w:sz w:val="24"/>
            <w:szCs w:val="24"/>
          </w:rPr>
          <w:t>https://www.mdpi.com/2076-3417/15/12/6829</w:t>
        </w:r>
      </w:hyperlink>
      <w:r w:rsidRPr="002B21FD">
        <w:rPr>
          <w:sz w:val="24"/>
          <w:szCs w:val="24"/>
        </w:rPr>
        <w:br/>
      </w:r>
      <w:proofErr w:type="spellStart"/>
      <w:r w:rsidRPr="002B21FD">
        <w:rPr>
          <w:sz w:val="24"/>
          <w:szCs w:val="24"/>
        </w:rPr>
        <w:t>Bucea-Manea-Țoniș</w:t>
      </w:r>
      <w:proofErr w:type="spellEnd"/>
      <w:r w:rsidRPr="002B21FD">
        <w:rPr>
          <w:sz w:val="24"/>
          <w:szCs w:val="24"/>
        </w:rPr>
        <w:t xml:space="preserve">, R., </w:t>
      </w:r>
      <w:proofErr w:type="spellStart"/>
      <w:r w:rsidRPr="002B21FD">
        <w:rPr>
          <w:sz w:val="24"/>
          <w:szCs w:val="24"/>
        </w:rPr>
        <w:t>Antonescu</w:t>
      </w:r>
      <w:proofErr w:type="spellEnd"/>
      <w:r w:rsidRPr="002B21FD">
        <w:rPr>
          <w:sz w:val="24"/>
          <w:szCs w:val="24"/>
        </w:rPr>
        <w:t xml:space="preserve">, A. G., &amp; </w:t>
      </w:r>
      <w:proofErr w:type="spellStart"/>
      <w:r w:rsidRPr="002B21FD">
        <w:rPr>
          <w:sz w:val="24"/>
          <w:szCs w:val="24"/>
        </w:rPr>
        <w:t>Mihăilă</w:t>
      </w:r>
      <w:proofErr w:type="spellEnd"/>
      <w:r w:rsidRPr="002B21FD">
        <w:rPr>
          <w:sz w:val="24"/>
          <w:szCs w:val="24"/>
        </w:rPr>
        <w:t xml:space="preserve">, C. (2025). </w:t>
      </w:r>
      <w:r w:rsidRPr="002B21FD">
        <w:rPr>
          <w:sz w:val="24"/>
          <w:szCs w:val="24"/>
          <w:lang w:val="en-US"/>
        </w:rPr>
        <w:t>Blockchain in Sports: A Comparative Analysis of Applications and Perceptions in Football and Basketball. </w:t>
      </w:r>
      <w:r w:rsidRPr="002B21FD">
        <w:rPr>
          <w:i/>
          <w:iCs/>
          <w:sz w:val="24"/>
          <w:szCs w:val="24"/>
          <w:lang w:val="en-US"/>
        </w:rPr>
        <w:t>Applied Sciences</w:t>
      </w:r>
      <w:r w:rsidRPr="002B21FD">
        <w:rPr>
          <w:sz w:val="24"/>
          <w:szCs w:val="24"/>
          <w:lang w:val="en-US"/>
        </w:rPr>
        <w:t>, </w:t>
      </w:r>
      <w:r w:rsidRPr="002B21FD">
        <w:rPr>
          <w:i/>
          <w:iCs/>
          <w:sz w:val="24"/>
          <w:szCs w:val="24"/>
          <w:lang w:val="en-US"/>
        </w:rPr>
        <w:t>15</w:t>
      </w:r>
      <w:r w:rsidRPr="002B21FD">
        <w:rPr>
          <w:sz w:val="24"/>
          <w:szCs w:val="24"/>
          <w:lang w:val="en-US"/>
        </w:rPr>
        <w:t>(12), 6829. https://doi.org/10.3390/app15126829</w:t>
      </w:r>
      <w:r w:rsidRPr="00CF39E0">
        <w:rPr>
          <w:sz w:val="24"/>
          <w:szCs w:val="24"/>
          <w:lang w:val="en-US"/>
        </w:rPr>
        <w:br/>
        <w:t>“</w:t>
      </w:r>
      <w:r w:rsidRPr="00CF39E0">
        <w:rPr>
          <w:b/>
          <w:bCs/>
          <w:sz w:val="24"/>
          <w:szCs w:val="24"/>
          <w:lang w:val="en-US"/>
        </w:rPr>
        <w:t>Blockchain technology is reshaping the sports industry by enhancing transparency, data security, and fan engagement through applications such as smart contracts, tokenized sponsorships, and decentralized ticketing.</w:t>
      </w:r>
      <w:r w:rsidRPr="00CF39E0">
        <w:rPr>
          <w:sz w:val="24"/>
          <w:szCs w:val="24"/>
          <w:lang w:val="en-US"/>
        </w:rPr>
        <w:t>”</w:t>
      </w:r>
      <w:r>
        <w:rPr>
          <w:sz w:val="24"/>
          <w:szCs w:val="24"/>
          <w:lang w:val="en-US"/>
        </w:rPr>
        <w:t xml:space="preserve"> </w:t>
      </w:r>
      <w:r w:rsidRPr="00627397">
        <w:rPr>
          <w:sz w:val="24"/>
          <w:szCs w:val="24"/>
          <w:highlight w:val="green"/>
          <w:lang w:val="en-US"/>
        </w:rPr>
        <w:t>OK</w:t>
      </w:r>
      <w:r>
        <w:rPr>
          <w:sz w:val="24"/>
          <w:szCs w:val="24"/>
          <w:lang w:val="en-US"/>
        </w:rPr>
        <w:br/>
      </w:r>
    </w:p>
    <w:p w14:paraId="548C6D70" w14:textId="77777777" w:rsidR="002E19B5" w:rsidRPr="002E19B5" w:rsidRDefault="002E19B5">
      <w:pPr>
        <w:rPr>
          <w:b/>
          <w:bCs/>
          <w:lang w:val="en-US"/>
        </w:rPr>
      </w:pPr>
    </w:p>
    <w:p w14:paraId="2963F85F" w14:textId="77777777" w:rsidR="002E19B5" w:rsidRDefault="002E19B5">
      <w:pPr>
        <w:rPr>
          <w:b/>
          <w:bCs/>
          <w:lang w:val="en-US"/>
        </w:rPr>
      </w:pPr>
    </w:p>
    <w:p w14:paraId="24F68C25" w14:textId="216B367E" w:rsidR="00744369" w:rsidRDefault="00744369">
      <w:pPr>
        <w:rPr>
          <w:b/>
          <w:bCs/>
          <w:lang w:val="en-US"/>
        </w:rPr>
      </w:pPr>
      <w:r>
        <w:rPr>
          <w:b/>
          <w:bCs/>
          <w:lang w:val="en-US"/>
        </w:rPr>
        <w:br w:type="page"/>
      </w:r>
    </w:p>
    <w:p w14:paraId="7F02A221" w14:textId="77777777" w:rsidR="00744369" w:rsidRDefault="00744369" w:rsidP="00744369">
      <w:pPr>
        <w:pStyle w:val="Heading2"/>
        <w:rPr>
          <w:rFonts w:asciiTheme="minorHAnsi" w:eastAsiaTheme="minorHAnsi" w:hAnsiTheme="minorHAnsi" w:cstheme="minorBidi"/>
          <w:color w:val="auto"/>
          <w:sz w:val="28"/>
          <w:szCs w:val="28"/>
          <w:lang w:val="en-US"/>
        </w:rPr>
      </w:pPr>
      <w:r w:rsidRPr="002E19B5">
        <w:rPr>
          <w:rFonts w:asciiTheme="minorHAnsi" w:eastAsiaTheme="minorHAnsi" w:hAnsiTheme="minorHAnsi" w:cstheme="minorBidi"/>
          <w:color w:val="auto"/>
          <w:sz w:val="28"/>
          <w:szCs w:val="28"/>
          <w:highlight w:val="green"/>
          <w:lang w:val="en-US"/>
        </w:rPr>
        <w:lastRenderedPageBreak/>
        <w:t xml:space="preserve">Capitulo 2 – LR </w:t>
      </w:r>
      <w:r w:rsidRPr="002E19B5">
        <w:rPr>
          <w:rFonts w:asciiTheme="minorHAnsi" w:eastAsiaTheme="minorHAnsi" w:hAnsiTheme="minorHAnsi" w:cstheme="minorBidi"/>
          <w:color w:val="auto"/>
          <w:sz w:val="28"/>
          <w:szCs w:val="28"/>
          <w:highlight w:val="green"/>
          <w:lang w:val="en-US"/>
        </w:rPr>
        <w:sym w:font="Wingdings" w:char="F0E0"/>
      </w:r>
      <w:r w:rsidRPr="002E19B5">
        <w:rPr>
          <w:rFonts w:asciiTheme="minorHAnsi" w:eastAsiaTheme="minorHAnsi" w:hAnsiTheme="minorHAnsi" w:cstheme="minorBidi"/>
          <w:color w:val="auto"/>
          <w:sz w:val="28"/>
          <w:szCs w:val="28"/>
          <w:highlight w:val="green"/>
          <w:lang w:val="en-US"/>
        </w:rPr>
        <w:t xml:space="preserve"> </w:t>
      </w:r>
      <w:r>
        <w:rPr>
          <w:rFonts w:asciiTheme="minorHAnsi" w:eastAsiaTheme="minorHAnsi" w:hAnsiTheme="minorHAnsi" w:cstheme="minorBidi"/>
          <w:color w:val="auto"/>
          <w:sz w:val="28"/>
          <w:szCs w:val="28"/>
          <w:highlight w:val="green"/>
          <w:lang w:val="en-US"/>
        </w:rPr>
        <w:t xml:space="preserve">2.2 </w:t>
      </w:r>
      <w:r w:rsidRPr="00EF1B08">
        <w:rPr>
          <w:rFonts w:asciiTheme="minorHAnsi" w:eastAsiaTheme="minorHAnsi" w:hAnsiTheme="minorHAnsi" w:cstheme="minorBidi"/>
          <w:color w:val="auto"/>
          <w:sz w:val="28"/>
          <w:szCs w:val="28"/>
          <w:highlight w:val="green"/>
          <w:lang w:val="en-US"/>
        </w:rPr>
        <w:t>- Injury, Data, and Forecasting in Sports</w:t>
      </w:r>
    </w:p>
    <w:p w14:paraId="29164B74" w14:textId="77777777" w:rsidR="00744369" w:rsidRDefault="00744369">
      <w:pPr>
        <w:rPr>
          <w:b/>
          <w:bCs/>
          <w:lang w:val="en-US"/>
        </w:rPr>
      </w:pPr>
    </w:p>
    <w:p w14:paraId="407C4597" w14:textId="77777777" w:rsidR="00744369" w:rsidRDefault="00744369" w:rsidP="00744369">
      <w:pPr>
        <w:rPr>
          <w:sz w:val="24"/>
          <w:szCs w:val="24"/>
          <w:lang w:val="en-US"/>
        </w:rPr>
      </w:pPr>
      <w:r w:rsidRPr="00BB204D">
        <w:rPr>
          <w:sz w:val="24"/>
          <w:szCs w:val="24"/>
          <w:lang w:val="en-US"/>
        </w:rPr>
        <w:t>“However, small datasets and inconsistent injury definitions continue to limit model efficacy across studies”</w:t>
      </w:r>
      <w:r>
        <w:rPr>
          <w:sz w:val="24"/>
          <w:szCs w:val="24"/>
          <w:lang w:val="en-US"/>
        </w:rPr>
        <w:t xml:space="preserve"> - </w:t>
      </w:r>
      <w:hyperlink r:id="rId89" w:history="1">
        <w:r w:rsidRPr="002D7EEB">
          <w:rPr>
            <w:rStyle w:val="Hyperlink"/>
            <w:sz w:val="24"/>
            <w:szCs w:val="24"/>
            <w:lang w:val="en-US"/>
          </w:rPr>
          <w:t>https://bjsm.bmj.com/content/59/7/491?utm_source=chatgpt.com</w:t>
        </w:r>
      </w:hyperlink>
      <w:r>
        <w:rPr>
          <w:sz w:val="24"/>
          <w:szCs w:val="24"/>
          <w:lang w:val="en-US"/>
        </w:rPr>
        <w:t xml:space="preserve"> </w:t>
      </w:r>
    </w:p>
    <w:p w14:paraId="7A8697E8" w14:textId="77777777" w:rsidR="00744369" w:rsidRDefault="00744369" w:rsidP="00744369">
      <w:pPr>
        <w:rPr>
          <w:sz w:val="24"/>
          <w:szCs w:val="24"/>
          <w:lang w:val="en-US"/>
        </w:rPr>
      </w:pPr>
      <w:r w:rsidRPr="00BB204D">
        <w:rPr>
          <w:sz w:val="24"/>
          <w:szCs w:val="24"/>
          <w:lang w:val="en-US"/>
        </w:rPr>
        <w:t>“Recent innovations include multi-source data AI frameworks like ‘</w:t>
      </w:r>
      <w:proofErr w:type="spellStart"/>
      <w:r w:rsidRPr="00BB204D">
        <w:rPr>
          <w:sz w:val="24"/>
          <w:szCs w:val="24"/>
          <w:lang w:val="en-US"/>
        </w:rPr>
        <w:t>SoccerGuard</w:t>
      </w:r>
      <w:proofErr w:type="spellEnd"/>
      <w:r w:rsidRPr="00BB204D">
        <w:rPr>
          <w:sz w:val="24"/>
          <w:szCs w:val="24"/>
          <w:lang w:val="en-US"/>
        </w:rPr>
        <w:t>’ and CNN-based models predicting on-field joint kinematics for injury forecasting</w:t>
      </w:r>
      <w:r>
        <w:rPr>
          <w:sz w:val="24"/>
          <w:szCs w:val="24"/>
          <w:lang w:val="en-US"/>
        </w:rPr>
        <w:t xml:space="preserve"> - </w:t>
      </w:r>
      <w:hyperlink r:id="rId90" w:history="1">
        <w:r w:rsidRPr="002D7EEB">
          <w:rPr>
            <w:rStyle w:val="Hyperlink"/>
            <w:sz w:val="24"/>
            <w:szCs w:val="24"/>
            <w:lang w:val="en-US"/>
          </w:rPr>
          <w:t>https://arxiv.org/abs/2411.08901?utm_source=chatgpt.com</w:t>
        </w:r>
      </w:hyperlink>
      <w:r>
        <w:rPr>
          <w:sz w:val="24"/>
          <w:szCs w:val="24"/>
          <w:lang w:val="en-US"/>
        </w:rPr>
        <w:t xml:space="preserve"> </w:t>
      </w:r>
    </w:p>
    <w:p w14:paraId="187E8842" w14:textId="77777777" w:rsidR="00744369" w:rsidRDefault="00744369" w:rsidP="00744369">
      <w:pPr>
        <w:rPr>
          <w:sz w:val="24"/>
          <w:szCs w:val="24"/>
          <w:lang w:val="en-US"/>
        </w:rPr>
      </w:pPr>
    </w:p>
    <w:p w14:paraId="493E11E2" w14:textId="77777777" w:rsidR="00744369" w:rsidRDefault="00744369" w:rsidP="00744369">
      <w:pPr>
        <w:rPr>
          <w:sz w:val="24"/>
          <w:szCs w:val="24"/>
          <w:lang w:val="en-US"/>
        </w:rPr>
      </w:pPr>
      <w:r w:rsidRPr="00BB204D">
        <w:rPr>
          <w:sz w:val="24"/>
          <w:szCs w:val="24"/>
          <w:lang w:val="en-US"/>
        </w:rPr>
        <w:t>“Meta-analytical evidence suggests AI interventions yield moderate-to-large improvements in injury prevention and rehabilitation strategies”</w:t>
      </w:r>
      <w:r>
        <w:rPr>
          <w:sz w:val="24"/>
          <w:szCs w:val="24"/>
          <w:lang w:val="en-US"/>
        </w:rPr>
        <w:t xml:space="preserve"> - </w:t>
      </w:r>
      <w:hyperlink r:id="rId91" w:history="1">
        <w:r w:rsidRPr="002D7EEB">
          <w:rPr>
            <w:rStyle w:val="Hyperlink"/>
            <w:sz w:val="24"/>
            <w:szCs w:val="24"/>
            <w:lang w:val="en-US"/>
          </w:rPr>
          <w:t>https://www.clinmedkaz.org/download/artificial-intelligence-in-sports-science-a-systematic-review-on-performance-optimization-injury-16412.pdf?utm_source=chatgpt.com</w:t>
        </w:r>
      </w:hyperlink>
      <w:r>
        <w:rPr>
          <w:sz w:val="24"/>
          <w:szCs w:val="24"/>
          <w:lang w:val="en-US"/>
        </w:rPr>
        <w:t xml:space="preserve"> </w:t>
      </w:r>
    </w:p>
    <w:p w14:paraId="6D40F6FF" w14:textId="77777777" w:rsidR="00744369" w:rsidRDefault="00744369" w:rsidP="00744369">
      <w:pPr>
        <w:rPr>
          <w:sz w:val="24"/>
          <w:szCs w:val="24"/>
          <w:lang w:val="en-US"/>
        </w:rPr>
      </w:pPr>
    </w:p>
    <w:p w14:paraId="7050840D" w14:textId="77777777" w:rsidR="00744369" w:rsidRDefault="00744369" w:rsidP="00744369">
      <w:pPr>
        <w:rPr>
          <w:sz w:val="24"/>
          <w:szCs w:val="24"/>
          <w:lang w:val="en-US"/>
        </w:rPr>
      </w:pPr>
    </w:p>
    <w:p w14:paraId="5BE6EAD2" w14:textId="77777777" w:rsidR="00744369" w:rsidRDefault="00744369" w:rsidP="00744369">
      <w:pPr>
        <w:rPr>
          <w:b/>
          <w:bCs/>
          <w:sz w:val="24"/>
          <w:szCs w:val="24"/>
          <w:lang w:val="en-US"/>
        </w:rPr>
      </w:pPr>
      <w:r w:rsidRPr="00406B1C">
        <w:rPr>
          <w:b/>
          <w:bCs/>
          <w:sz w:val="24"/>
          <w:szCs w:val="24"/>
          <w:lang w:val="en-US"/>
        </w:rPr>
        <w:t>Sentence:</w:t>
      </w:r>
      <w:r w:rsidRPr="00406B1C">
        <w:rPr>
          <w:sz w:val="24"/>
          <w:szCs w:val="24"/>
          <w:lang w:val="en-US"/>
        </w:rPr>
        <w:br/>
        <w:t>“This review identified a shortage of ongoing injury surveillance data from amateur and community sport settings and limited information about the quality of data in professional and elite settings.”</w:t>
      </w:r>
      <w:r w:rsidRPr="00406B1C">
        <w:rPr>
          <w:sz w:val="24"/>
          <w:szCs w:val="24"/>
          <w:lang w:val="en-US"/>
        </w:rPr>
        <w:br/>
      </w:r>
      <w:r w:rsidRPr="00406B1C">
        <w:rPr>
          <w:b/>
          <w:bCs/>
          <w:sz w:val="24"/>
          <w:szCs w:val="24"/>
          <w:lang w:val="en-US"/>
        </w:rPr>
        <w:t xml:space="preserve">— Ekegren, </w:t>
      </w:r>
      <w:proofErr w:type="spellStart"/>
      <w:r w:rsidRPr="00406B1C">
        <w:rPr>
          <w:b/>
          <w:bCs/>
          <w:sz w:val="24"/>
          <w:szCs w:val="24"/>
          <w:lang w:val="en-US"/>
        </w:rPr>
        <w:t>Gabbe</w:t>
      </w:r>
      <w:proofErr w:type="spellEnd"/>
      <w:r w:rsidRPr="00406B1C">
        <w:rPr>
          <w:b/>
          <w:bCs/>
          <w:sz w:val="24"/>
          <w:szCs w:val="24"/>
          <w:lang w:val="en-US"/>
        </w:rPr>
        <w:t xml:space="preserve"> &amp; Finch (2016)</w:t>
      </w:r>
      <w:r>
        <w:rPr>
          <w:b/>
          <w:bCs/>
          <w:sz w:val="24"/>
          <w:szCs w:val="24"/>
          <w:lang w:val="en-US"/>
        </w:rPr>
        <w:t xml:space="preserve"> - </w:t>
      </w:r>
      <w:hyperlink r:id="rId92" w:history="1">
        <w:r w:rsidRPr="002D7EEB">
          <w:rPr>
            <w:rStyle w:val="Hyperlink"/>
            <w:b/>
            <w:bCs/>
            <w:sz w:val="24"/>
            <w:szCs w:val="24"/>
            <w:lang w:val="en-US"/>
          </w:rPr>
          <w:t>https://link.springer.com/article/10.1007/s40279-015-0410-z?utm_source=chatgpt.com</w:t>
        </w:r>
      </w:hyperlink>
      <w:r>
        <w:rPr>
          <w:b/>
          <w:bCs/>
          <w:sz w:val="24"/>
          <w:szCs w:val="24"/>
          <w:lang w:val="en-US"/>
        </w:rPr>
        <w:t xml:space="preserve"> </w:t>
      </w:r>
    </w:p>
    <w:p w14:paraId="44CB5D1F" w14:textId="77777777" w:rsidR="00744369" w:rsidRDefault="00744369" w:rsidP="00744369">
      <w:pPr>
        <w:rPr>
          <w:b/>
          <w:bCs/>
          <w:sz w:val="24"/>
          <w:szCs w:val="24"/>
          <w:lang w:val="en-US"/>
        </w:rPr>
      </w:pPr>
    </w:p>
    <w:p w14:paraId="48C03824" w14:textId="77777777" w:rsidR="00744369" w:rsidRDefault="00744369" w:rsidP="00744369">
      <w:pPr>
        <w:rPr>
          <w:sz w:val="24"/>
          <w:szCs w:val="24"/>
          <w:lang w:val="en-US"/>
        </w:rPr>
      </w:pPr>
      <w:r w:rsidRPr="00406B1C">
        <w:rPr>
          <w:b/>
          <w:bCs/>
          <w:sz w:val="24"/>
          <w:szCs w:val="24"/>
          <w:lang w:val="en-US"/>
        </w:rPr>
        <w:t>Sentence:</w:t>
      </w:r>
      <w:r w:rsidRPr="00406B1C">
        <w:rPr>
          <w:sz w:val="24"/>
          <w:szCs w:val="24"/>
          <w:lang w:val="en-US"/>
        </w:rPr>
        <w:br/>
        <w:t>“Machine learning (ML) methods could be used to improve injury prediction and allow proper approaches to injury prevention.”</w:t>
      </w:r>
      <w:r w:rsidRPr="00406B1C">
        <w:rPr>
          <w:sz w:val="24"/>
          <w:szCs w:val="24"/>
          <w:lang w:val="en-US"/>
        </w:rPr>
        <w:br/>
      </w:r>
      <w:r w:rsidRPr="00406B1C">
        <w:rPr>
          <w:b/>
          <w:bCs/>
          <w:sz w:val="24"/>
          <w:szCs w:val="24"/>
          <w:lang w:val="en-US"/>
        </w:rPr>
        <w:t xml:space="preserve">— Van </w:t>
      </w:r>
      <w:proofErr w:type="spellStart"/>
      <w:r w:rsidRPr="00406B1C">
        <w:rPr>
          <w:b/>
          <w:bCs/>
          <w:sz w:val="24"/>
          <w:szCs w:val="24"/>
          <w:lang w:val="en-US"/>
        </w:rPr>
        <w:t>Eetvelde</w:t>
      </w:r>
      <w:proofErr w:type="spellEnd"/>
      <w:r w:rsidRPr="00406B1C">
        <w:rPr>
          <w:b/>
          <w:bCs/>
          <w:sz w:val="24"/>
          <w:szCs w:val="24"/>
          <w:lang w:val="en-US"/>
        </w:rPr>
        <w:t xml:space="preserve"> et al. (2021)</w:t>
      </w:r>
      <w:r w:rsidRPr="00406B1C">
        <w:rPr>
          <w:sz w:val="24"/>
          <w:szCs w:val="24"/>
          <w:lang w:val="en-US"/>
        </w:rPr>
        <w:br/>
      </w:r>
      <w:hyperlink r:id="rId93" w:tgtFrame="_blank" w:history="1">
        <w:r w:rsidRPr="00406B1C">
          <w:rPr>
            <w:rStyle w:val="Hyperlink"/>
            <w:sz w:val="24"/>
            <w:szCs w:val="24"/>
            <w:lang w:val="en-US"/>
          </w:rPr>
          <w:t>ScienceDirect+3SpringerOpen+3Luxembourg Institute of Health+3</w:t>
        </w:r>
      </w:hyperlink>
      <w:r>
        <w:rPr>
          <w:sz w:val="24"/>
          <w:szCs w:val="24"/>
          <w:lang w:val="en-US"/>
        </w:rPr>
        <w:br/>
      </w:r>
      <w:r>
        <w:rPr>
          <w:sz w:val="24"/>
          <w:szCs w:val="24"/>
          <w:lang w:val="en-US"/>
        </w:rPr>
        <w:br/>
      </w:r>
      <w:r w:rsidRPr="00406B1C">
        <w:rPr>
          <w:b/>
          <w:bCs/>
          <w:sz w:val="24"/>
          <w:szCs w:val="24"/>
          <w:lang w:val="en-US"/>
        </w:rPr>
        <w:t>Sentence:</w:t>
      </w:r>
      <w:r w:rsidRPr="00406B1C">
        <w:rPr>
          <w:sz w:val="24"/>
          <w:szCs w:val="24"/>
          <w:lang w:val="en-US"/>
        </w:rPr>
        <w:br/>
        <w:t>“The application of artificial intelligence (AI) opens an interesting perspective for predicting injury risk and performance in team sports.”</w:t>
      </w:r>
      <w:r w:rsidRPr="00406B1C">
        <w:rPr>
          <w:sz w:val="24"/>
          <w:szCs w:val="24"/>
          <w:lang w:val="en-US"/>
        </w:rPr>
        <w:br/>
      </w:r>
      <w:r w:rsidRPr="00406B1C">
        <w:rPr>
          <w:b/>
          <w:bCs/>
          <w:sz w:val="24"/>
          <w:szCs w:val="24"/>
          <w:lang w:val="en-US"/>
        </w:rPr>
        <w:t xml:space="preserve">— Claudino et al. </w:t>
      </w:r>
      <w:r w:rsidRPr="00406B1C">
        <w:rPr>
          <w:b/>
          <w:bCs/>
          <w:sz w:val="24"/>
          <w:szCs w:val="24"/>
        </w:rPr>
        <w:t>(2019)</w:t>
      </w:r>
      <w:r w:rsidRPr="00406B1C">
        <w:rPr>
          <w:sz w:val="24"/>
          <w:szCs w:val="24"/>
        </w:rPr>
        <w:br/>
      </w:r>
      <w:hyperlink r:id="rId94" w:tgtFrame="_blank" w:history="1">
        <w:proofErr w:type="spellStart"/>
        <w:r w:rsidRPr="00406B1C">
          <w:rPr>
            <w:rStyle w:val="Hyperlink"/>
            <w:sz w:val="24"/>
            <w:szCs w:val="24"/>
          </w:rPr>
          <w:t>The</w:t>
        </w:r>
        <w:proofErr w:type="spellEnd"/>
        <w:r w:rsidRPr="00406B1C">
          <w:rPr>
            <w:rStyle w:val="Hyperlink"/>
            <w:sz w:val="24"/>
            <w:szCs w:val="24"/>
          </w:rPr>
          <w:t xml:space="preserve"> Guardian+5SpringerOpen+5arXiv+5</w:t>
        </w:r>
      </w:hyperlink>
      <w:r>
        <w:rPr>
          <w:sz w:val="24"/>
          <w:szCs w:val="24"/>
          <w:lang w:val="en-US"/>
        </w:rPr>
        <w:br/>
      </w:r>
      <w:r>
        <w:rPr>
          <w:sz w:val="24"/>
          <w:szCs w:val="24"/>
          <w:lang w:val="en-US"/>
        </w:rPr>
        <w:br/>
      </w:r>
    </w:p>
    <w:p w14:paraId="11369AAB" w14:textId="77777777" w:rsidR="00744369" w:rsidRDefault="00744369" w:rsidP="00744369">
      <w:pPr>
        <w:rPr>
          <w:sz w:val="24"/>
          <w:szCs w:val="24"/>
          <w:lang w:val="en-US"/>
        </w:rPr>
      </w:pPr>
      <w:r w:rsidRPr="00406B1C">
        <w:rPr>
          <w:b/>
          <w:bCs/>
          <w:sz w:val="24"/>
          <w:szCs w:val="24"/>
          <w:lang w:val="en-US"/>
        </w:rPr>
        <w:lastRenderedPageBreak/>
        <w:t>Sentence:</w:t>
      </w:r>
      <w:r w:rsidRPr="00406B1C">
        <w:rPr>
          <w:sz w:val="24"/>
          <w:szCs w:val="24"/>
          <w:lang w:val="en-US"/>
        </w:rPr>
        <w:br/>
        <w:t>“This chapter… offers an opportunity to: (1) treat sporting injury as the complex phenomenon it appears to be; (2) consider the non</w:t>
      </w:r>
      <w:r w:rsidRPr="00406B1C">
        <w:rPr>
          <w:sz w:val="24"/>
          <w:szCs w:val="24"/>
          <w:lang w:val="en-US"/>
        </w:rPr>
        <w:noBreakHyphen/>
        <w:t>linear context surrounding athlete injuries; and (3) provide a supplement to practitioner reasoning, to facilitate quicker decisions.”</w:t>
      </w:r>
      <w:r w:rsidRPr="00406B1C">
        <w:rPr>
          <w:sz w:val="24"/>
          <w:szCs w:val="24"/>
          <w:lang w:val="en-US"/>
        </w:rPr>
        <w:br/>
      </w:r>
      <w:r w:rsidRPr="00406B1C">
        <w:rPr>
          <w:b/>
          <w:bCs/>
          <w:sz w:val="24"/>
          <w:szCs w:val="24"/>
          <w:lang w:val="en-US"/>
        </w:rPr>
        <w:t>— From the AI for Sport Injury Prediction book chapter</w:t>
      </w:r>
      <w:r w:rsidRPr="00406B1C">
        <w:rPr>
          <w:sz w:val="24"/>
          <w:szCs w:val="24"/>
          <w:lang w:val="en-US"/>
        </w:rPr>
        <w:br/>
      </w:r>
      <w:hyperlink r:id="rId95" w:tgtFrame="_blank" w:history="1">
        <w:r w:rsidRPr="00406B1C">
          <w:rPr>
            <w:rStyle w:val="Hyperlink"/>
            <w:sz w:val="24"/>
            <w:szCs w:val="24"/>
            <w:lang w:val="en-US"/>
          </w:rPr>
          <w:t>SpringerLink</w:t>
        </w:r>
      </w:hyperlink>
      <w:r>
        <w:rPr>
          <w:sz w:val="24"/>
          <w:szCs w:val="24"/>
          <w:lang w:val="en-US"/>
        </w:rPr>
        <w:br/>
      </w:r>
      <w:r>
        <w:rPr>
          <w:sz w:val="24"/>
          <w:szCs w:val="24"/>
          <w:lang w:val="en-US"/>
        </w:rPr>
        <w:br/>
      </w:r>
      <w:r w:rsidRPr="00406B1C">
        <w:rPr>
          <w:b/>
          <w:bCs/>
          <w:sz w:val="24"/>
          <w:szCs w:val="24"/>
          <w:lang w:val="en-US"/>
        </w:rPr>
        <w:t>Sentence:</w:t>
      </w:r>
      <w:r w:rsidRPr="00406B1C">
        <w:rPr>
          <w:sz w:val="24"/>
          <w:szCs w:val="24"/>
          <w:lang w:val="en-US"/>
        </w:rPr>
        <w:br/>
        <w:t>“We propose a multi</w:t>
      </w:r>
      <w:r w:rsidRPr="00406B1C">
        <w:rPr>
          <w:sz w:val="24"/>
          <w:szCs w:val="24"/>
          <w:lang w:val="en-US"/>
        </w:rPr>
        <w:noBreakHyphen/>
        <w:t>dimensional approach to injury forecasting in professional soccer that is based on GPS measurements and machine learning… our approach opens a novel perspective on injury prevention, providing a set of simple and practical rules for evaluating and interpreting the complex relations between injury risk and training performance in professional soccer.”</w:t>
      </w:r>
      <w:r w:rsidRPr="00406B1C">
        <w:rPr>
          <w:sz w:val="24"/>
          <w:szCs w:val="24"/>
          <w:lang w:val="en-US"/>
        </w:rPr>
        <w:br/>
      </w:r>
      <w:r w:rsidRPr="00406B1C">
        <w:rPr>
          <w:b/>
          <w:bCs/>
          <w:sz w:val="24"/>
          <w:szCs w:val="24"/>
          <w:lang w:val="en-US"/>
        </w:rPr>
        <w:t xml:space="preserve">— Rossi et al. </w:t>
      </w:r>
      <w:r w:rsidRPr="00744369">
        <w:rPr>
          <w:b/>
          <w:bCs/>
          <w:sz w:val="24"/>
          <w:szCs w:val="24"/>
          <w:lang w:val="en-US"/>
        </w:rPr>
        <w:t>(2017)</w:t>
      </w:r>
      <w:r w:rsidRPr="00744369">
        <w:rPr>
          <w:sz w:val="24"/>
          <w:szCs w:val="24"/>
          <w:lang w:val="en-US"/>
        </w:rPr>
        <w:br/>
      </w:r>
      <w:hyperlink r:id="rId96" w:tgtFrame="_blank" w:history="1">
        <w:r w:rsidRPr="00744369">
          <w:rPr>
            <w:rStyle w:val="Hyperlink"/>
            <w:sz w:val="24"/>
            <w:szCs w:val="24"/>
            <w:lang w:val="en-US"/>
          </w:rPr>
          <w:t>MDPI+4arXiv+4MDPI+4</w:t>
        </w:r>
      </w:hyperlink>
    </w:p>
    <w:p w14:paraId="76D84093" w14:textId="77777777" w:rsidR="00744369" w:rsidRDefault="00744369" w:rsidP="00744369">
      <w:pPr>
        <w:rPr>
          <w:sz w:val="24"/>
          <w:szCs w:val="24"/>
          <w:lang w:val="en-US"/>
        </w:rPr>
      </w:pPr>
    </w:p>
    <w:p w14:paraId="542592C4" w14:textId="613238EB" w:rsidR="00744369" w:rsidRDefault="00744369" w:rsidP="00744369">
      <w:pPr>
        <w:rPr>
          <w:sz w:val="24"/>
          <w:szCs w:val="24"/>
          <w:lang w:val="en-US"/>
        </w:rPr>
      </w:pPr>
      <w:r w:rsidRPr="00406B1C">
        <w:rPr>
          <w:b/>
          <w:bCs/>
          <w:sz w:val="24"/>
          <w:szCs w:val="24"/>
          <w:lang w:val="en-US"/>
        </w:rPr>
        <w:t>Sentence:</w:t>
      </w:r>
      <w:r w:rsidRPr="00406B1C">
        <w:rPr>
          <w:sz w:val="24"/>
          <w:szCs w:val="24"/>
          <w:lang w:val="en-US"/>
        </w:rPr>
        <w:br/>
        <w:t xml:space="preserve">“We present </w:t>
      </w:r>
      <w:proofErr w:type="spellStart"/>
      <w:r w:rsidRPr="00406B1C">
        <w:rPr>
          <w:sz w:val="24"/>
          <w:szCs w:val="24"/>
          <w:lang w:val="en-US"/>
        </w:rPr>
        <w:t>SoccerGuard</w:t>
      </w:r>
      <w:proofErr w:type="spellEnd"/>
      <w:r w:rsidRPr="00406B1C">
        <w:rPr>
          <w:sz w:val="24"/>
          <w:szCs w:val="24"/>
          <w:lang w:val="en-US"/>
        </w:rPr>
        <w:t>, a novel framework for predicting injuries in women's soccer using Machine Learning… our results show that, given the right configurations and feature combinations, injury event prediction can be undertaken with considerable accuracy.”</w:t>
      </w:r>
    </w:p>
    <w:p w14:paraId="6F05829C" w14:textId="77777777" w:rsidR="00744369" w:rsidRDefault="00744369" w:rsidP="00744369">
      <w:pPr>
        <w:rPr>
          <w:sz w:val="24"/>
          <w:szCs w:val="24"/>
          <w:lang w:val="en-US"/>
        </w:rPr>
      </w:pPr>
    </w:p>
    <w:p w14:paraId="1512763B" w14:textId="47151D3E" w:rsidR="00744369" w:rsidRPr="00744369" w:rsidRDefault="00744369" w:rsidP="00744369">
      <w:pPr>
        <w:rPr>
          <w:b/>
          <w:bCs/>
        </w:rPr>
      </w:pPr>
      <w:r w:rsidRPr="00744369">
        <w:rPr>
          <w:sz w:val="24"/>
          <w:szCs w:val="24"/>
        </w:rPr>
        <w:t>O RESTO ESTA NO EXEMPLO D</w:t>
      </w:r>
      <w:r>
        <w:rPr>
          <w:sz w:val="24"/>
          <w:szCs w:val="24"/>
        </w:rPr>
        <w:t>A TESE EM PDF QUE SERVIU DE EXEMPLO</w:t>
      </w:r>
    </w:p>
    <w:sectPr w:rsidR="00744369" w:rsidRPr="00744369" w:rsidSect="007E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207"/>
    <w:multiLevelType w:val="multilevel"/>
    <w:tmpl w:val="EFDC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F1537"/>
    <w:multiLevelType w:val="multilevel"/>
    <w:tmpl w:val="246A43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12888"/>
    <w:multiLevelType w:val="multilevel"/>
    <w:tmpl w:val="4D808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E5454"/>
    <w:multiLevelType w:val="multilevel"/>
    <w:tmpl w:val="A00ED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42023"/>
    <w:multiLevelType w:val="multilevel"/>
    <w:tmpl w:val="1FB4A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D607C"/>
    <w:multiLevelType w:val="multilevel"/>
    <w:tmpl w:val="7E4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80A0A"/>
    <w:multiLevelType w:val="multilevel"/>
    <w:tmpl w:val="812864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B2812"/>
    <w:multiLevelType w:val="multilevel"/>
    <w:tmpl w:val="0F52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F1423F"/>
    <w:multiLevelType w:val="multilevel"/>
    <w:tmpl w:val="67C6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E837A0"/>
    <w:multiLevelType w:val="multilevel"/>
    <w:tmpl w:val="7638A5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AC362B"/>
    <w:multiLevelType w:val="hybridMultilevel"/>
    <w:tmpl w:val="8780A29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CD15D1D"/>
    <w:multiLevelType w:val="multilevel"/>
    <w:tmpl w:val="F918B6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895647"/>
    <w:multiLevelType w:val="multilevel"/>
    <w:tmpl w:val="5B4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A5A31"/>
    <w:multiLevelType w:val="multilevel"/>
    <w:tmpl w:val="9B6A9A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261A82"/>
    <w:multiLevelType w:val="multilevel"/>
    <w:tmpl w:val="4260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436388">
    <w:abstractNumId w:val="12"/>
  </w:num>
  <w:num w:numId="2" w16cid:durableId="2076853521">
    <w:abstractNumId w:val="5"/>
  </w:num>
  <w:num w:numId="3" w16cid:durableId="445193822">
    <w:abstractNumId w:val="14"/>
  </w:num>
  <w:num w:numId="4" w16cid:durableId="668826846">
    <w:abstractNumId w:val="7"/>
  </w:num>
  <w:num w:numId="5" w16cid:durableId="1894656573">
    <w:abstractNumId w:val="3"/>
  </w:num>
  <w:num w:numId="6" w16cid:durableId="1740974876">
    <w:abstractNumId w:val="4"/>
  </w:num>
  <w:num w:numId="7" w16cid:durableId="2037384104">
    <w:abstractNumId w:val="2"/>
  </w:num>
  <w:num w:numId="8" w16cid:durableId="890074269">
    <w:abstractNumId w:val="11"/>
  </w:num>
  <w:num w:numId="9" w16cid:durableId="1856460576">
    <w:abstractNumId w:val="1"/>
  </w:num>
  <w:num w:numId="10" w16cid:durableId="1070469487">
    <w:abstractNumId w:val="6"/>
  </w:num>
  <w:num w:numId="11" w16cid:durableId="2097090660">
    <w:abstractNumId w:val="9"/>
  </w:num>
  <w:num w:numId="12" w16cid:durableId="872116813">
    <w:abstractNumId w:val="13"/>
  </w:num>
  <w:num w:numId="13" w16cid:durableId="1060130464">
    <w:abstractNumId w:val="0"/>
  </w:num>
  <w:num w:numId="14" w16cid:durableId="403603336">
    <w:abstractNumId w:val="8"/>
  </w:num>
  <w:num w:numId="15" w16cid:durableId="15819129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573"/>
    <w:rsid w:val="0005088B"/>
    <w:rsid w:val="000E54F1"/>
    <w:rsid w:val="00126573"/>
    <w:rsid w:val="00173979"/>
    <w:rsid w:val="002D23E8"/>
    <w:rsid w:val="002E19B5"/>
    <w:rsid w:val="0030368E"/>
    <w:rsid w:val="00351239"/>
    <w:rsid w:val="00616BA3"/>
    <w:rsid w:val="006A70F9"/>
    <w:rsid w:val="006F67A6"/>
    <w:rsid w:val="00744369"/>
    <w:rsid w:val="007E115E"/>
    <w:rsid w:val="00923F90"/>
    <w:rsid w:val="009E0794"/>
    <w:rsid w:val="00A27662"/>
    <w:rsid w:val="00A95B83"/>
    <w:rsid w:val="00C0612C"/>
    <w:rsid w:val="00C8731F"/>
    <w:rsid w:val="00CC208C"/>
    <w:rsid w:val="00CC6583"/>
    <w:rsid w:val="00D5585F"/>
    <w:rsid w:val="00D64304"/>
    <w:rsid w:val="00EB63DC"/>
    <w:rsid w:val="00EF1B08"/>
    <w:rsid w:val="00F36CF3"/>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2153"/>
  <w15:chartTrackingRefBased/>
  <w15:docId w15:val="{1C15EAF6-93C4-44F6-B1F7-27C7E071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6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6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573"/>
    <w:rPr>
      <w:rFonts w:eastAsiaTheme="majorEastAsia" w:cstheme="majorBidi"/>
      <w:color w:val="272727" w:themeColor="text1" w:themeTint="D8"/>
    </w:rPr>
  </w:style>
  <w:style w:type="paragraph" w:styleId="Title">
    <w:name w:val="Title"/>
    <w:basedOn w:val="Normal"/>
    <w:next w:val="Normal"/>
    <w:link w:val="TitleChar"/>
    <w:uiPriority w:val="10"/>
    <w:qFormat/>
    <w:rsid w:val="00126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573"/>
    <w:pPr>
      <w:spacing w:before="160"/>
      <w:jc w:val="center"/>
    </w:pPr>
    <w:rPr>
      <w:i/>
      <w:iCs/>
      <w:color w:val="404040" w:themeColor="text1" w:themeTint="BF"/>
    </w:rPr>
  </w:style>
  <w:style w:type="character" w:customStyle="1" w:styleId="QuoteChar">
    <w:name w:val="Quote Char"/>
    <w:basedOn w:val="DefaultParagraphFont"/>
    <w:link w:val="Quote"/>
    <w:uiPriority w:val="29"/>
    <w:rsid w:val="00126573"/>
    <w:rPr>
      <w:i/>
      <w:iCs/>
      <w:color w:val="404040" w:themeColor="text1" w:themeTint="BF"/>
    </w:rPr>
  </w:style>
  <w:style w:type="paragraph" w:styleId="ListParagraph">
    <w:name w:val="List Paragraph"/>
    <w:basedOn w:val="Normal"/>
    <w:uiPriority w:val="34"/>
    <w:qFormat/>
    <w:rsid w:val="00126573"/>
    <w:pPr>
      <w:ind w:left="720"/>
      <w:contextualSpacing/>
    </w:pPr>
  </w:style>
  <w:style w:type="character" w:styleId="IntenseEmphasis">
    <w:name w:val="Intense Emphasis"/>
    <w:basedOn w:val="DefaultParagraphFont"/>
    <w:uiPriority w:val="21"/>
    <w:qFormat/>
    <w:rsid w:val="00126573"/>
    <w:rPr>
      <w:i/>
      <w:iCs/>
      <w:color w:val="0F4761" w:themeColor="accent1" w:themeShade="BF"/>
    </w:rPr>
  </w:style>
  <w:style w:type="paragraph" w:styleId="IntenseQuote">
    <w:name w:val="Intense Quote"/>
    <w:basedOn w:val="Normal"/>
    <w:next w:val="Normal"/>
    <w:link w:val="IntenseQuoteChar"/>
    <w:uiPriority w:val="30"/>
    <w:qFormat/>
    <w:rsid w:val="00126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573"/>
    <w:rPr>
      <w:i/>
      <w:iCs/>
      <w:color w:val="0F4761" w:themeColor="accent1" w:themeShade="BF"/>
    </w:rPr>
  </w:style>
  <w:style w:type="character" w:styleId="IntenseReference">
    <w:name w:val="Intense Reference"/>
    <w:basedOn w:val="DefaultParagraphFont"/>
    <w:uiPriority w:val="32"/>
    <w:qFormat/>
    <w:rsid w:val="00126573"/>
    <w:rPr>
      <w:b/>
      <w:bCs/>
      <w:smallCaps/>
      <w:color w:val="0F4761" w:themeColor="accent1" w:themeShade="BF"/>
      <w:spacing w:val="5"/>
    </w:rPr>
  </w:style>
  <w:style w:type="character" w:styleId="Hyperlink">
    <w:name w:val="Hyperlink"/>
    <w:basedOn w:val="DefaultParagraphFont"/>
    <w:uiPriority w:val="99"/>
    <w:unhideWhenUsed/>
    <w:rsid w:val="002D23E8"/>
    <w:rPr>
      <w:color w:val="467886" w:themeColor="hyperlink"/>
      <w:u w:val="single"/>
    </w:rPr>
  </w:style>
  <w:style w:type="character" w:styleId="UnresolvedMention">
    <w:name w:val="Unresolved Mention"/>
    <w:basedOn w:val="DefaultParagraphFont"/>
    <w:uiPriority w:val="99"/>
    <w:semiHidden/>
    <w:unhideWhenUsed/>
    <w:rsid w:val="002D23E8"/>
    <w:rPr>
      <w:color w:val="605E5C"/>
      <w:shd w:val="clear" w:color="auto" w:fill="E1DFDD"/>
    </w:rPr>
  </w:style>
  <w:style w:type="character" w:styleId="FollowedHyperlink">
    <w:name w:val="FollowedHyperlink"/>
    <w:basedOn w:val="DefaultParagraphFont"/>
    <w:uiPriority w:val="99"/>
    <w:semiHidden/>
    <w:unhideWhenUsed/>
    <w:rsid w:val="009E0794"/>
    <w:rPr>
      <w:color w:val="96607D" w:themeColor="followedHyperlink"/>
      <w:u w:val="single"/>
    </w:rPr>
  </w:style>
  <w:style w:type="character" w:styleId="HTMLCite">
    <w:name w:val="HTML Cite"/>
    <w:basedOn w:val="DefaultParagraphFont"/>
    <w:uiPriority w:val="99"/>
    <w:semiHidden/>
    <w:unhideWhenUsed/>
    <w:rsid w:val="002E19B5"/>
    <w:rPr>
      <w:i/>
      <w:iCs/>
    </w:rPr>
  </w:style>
  <w:style w:type="character" w:customStyle="1" w:styleId="reference-accessdate">
    <w:name w:val="reference-accessdate"/>
    <w:basedOn w:val="DefaultParagraphFont"/>
    <w:rsid w:val="002E1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4150">
      <w:bodyDiv w:val="1"/>
      <w:marLeft w:val="0"/>
      <w:marRight w:val="0"/>
      <w:marTop w:val="0"/>
      <w:marBottom w:val="0"/>
      <w:divBdr>
        <w:top w:val="none" w:sz="0" w:space="0" w:color="auto"/>
        <w:left w:val="none" w:sz="0" w:space="0" w:color="auto"/>
        <w:bottom w:val="none" w:sz="0" w:space="0" w:color="auto"/>
        <w:right w:val="none" w:sz="0" w:space="0" w:color="auto"/>
      </w:divBdr>
    </w:div>
    <w:div w:id="244536946">
      <w:bodyDiv w:val="1"/>
      <w:marLeft w:val="0"/>
      <w:marRight w:val="0"/>
      <w:marTop w:val="0"/>
      <w:marBottom w:val="0"/>
      <w:divBdr>
        <w:top w:val="none" w:sz="0" w:space="0" w:color="auto"/>
        <w:left w:val="none" w:sz="0" w:space="0" w:color="auto"/>
        <w:bottom w:val="none" w:sz="0" w:space="0" w:color="auto"/>
        <w:right w:val="none" w:sz="0" w:space="0" w:color="auto"/>
      </w:divBdr>
    </w:div>
    <w:div w:id="262032394">
      <w:bodyDiv w:val="1"/>
      <w:marLeft w:val="0"/>
      <w:marRight w:val="0"/>
      <w:marTop w:val="0"/>
      <w:marBottom w:val="0"/>
      <w:divBdr>
        <w:top w:val="none" w:sz="0" w:space="0" w:color="auto"/>
        <w:left w:val="none" w:sz="0" w:space="0" w:color="auto"/>
        <w:bottom w:val="none" w:sz="0" w:space="0" w:color="auto"/>
        <w:right w:val="none" w:sz="0" w:space="0" w:color="auto"/>
      </w:divBdr>
    </w:div>
    <w:div w:id="319962555">
      <w:bodyDiv w:val="1"/>
      <w:marLeft w:val="0"/>
      <w:marRight w:val="0"/>
      <w:marTop w:val="0"/>
      <w:marBottom w:val="0"/>
      <w:divBdr>
        <w:top w:val="none" w:sz="0" w:space="0" w:color="auto"/>
        <w:left w:val="none" w:sz="0" w:space="0" w:color="auto"/>
        <w:bottom w:val="none" w:sz="0" w:space="0" w:color="auto"/>
        <w:right w:val="none" w:sz="0" w:space="0" w:color="auto"/>
      </w:divBdr>
      <w:divsChild>
        <w:div w:id="966425422">
          <w:marLeft w:val="-720"/>
          <w:marRight w:val="0"/>
          <w:marTop w:val="0"/>
          <w:marBottom w:val="0"/>
          <w:divBdr>
            <w:top w:val="none" w:sz="0" w:space="0" w:color="auto"/>
            <w:left w:val="none" w:sz="0" w:space="0" w:color="auto"/>
            <w:bottom w:val="none" w:sz="0" w:space="0" w:color="auto"/>
            <w:right w:val="none" w:sz="0" w:space="0" w:color="auto"/>
          </w:divBdr>
        </w:div>
      </w:divsChild>
    </w:div>
    <w:div w:id="350256097">
      <w:bodyDiv w:val="1"/>
      <w:marLeft w:val="0"/>
      <w:marRight w:val="0"/>
      <w:marTop w:val="0"/>
      <w:marBottom w:val="0"/>
      <w:divBdr>
        <w:top w:val="none" w:sz="0" w:space="0" w:color="auto"/>
        <w:left w:val="none" w:sz="0" w:space="0" w:color="auto"/>
        <w:bottom w:val="none" w:sz="0" w:space="0" w:color="auto"/>
        <w:right w:val="none" w:sz="0" w:space="0" w:color="auto"/>
      </w:divBdr>
      <w:divsChild>
        <w:div w:id="1551067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1907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179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67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58596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964966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00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5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14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39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00036">
      <w:bodyDiv w:val="1"/>
      <w:marLeft w:val="0"/>
      <w:marRight w:val="0"/>
      <w:marTop w:val="0"/>
      <w:marBottom w:val="0"/>
      <w:divBdr>
        <w:top w:val="none" w:sz="0" w:space="0" w:color="auto"/>
        <w:left w:val="none" w:sz="0" w:space="0" w:color="auto"/>
        <w:bottom w:val="none" w:sz="0" w:space="0" w:color="auto"/>
        <w:right w:val="none" w:sz="0" w:space="0" w:color="auto"/>
      </w:divBdr>
    </w:div>
    <w:div w:id="626590818">
      <w:bodyDiv w:val="1"/>
      <w:marLeft w:val="0"/>
      <w:marRight w:val="0"/>
      <w:marTop w:val="0"/>
      <w:marBottom w:val="0"/>
      <w:divBdr>
        <w:top w:val="none" w:sz="0" w:space="0" w:color="auto"/>
        <w:left w:val="none" w:sz="0" w:space="0" w:color="auto"/>
        <w:bottom w:val="none" w:sz="0" w:space="0" w:color="auto"/>
        <w:right w:val="none" w:sz="0" w:space="0" w:color="auto"/>
      </w:divBdr>
    </w:div>
    <w:div w:id="1060861101">
      <w:bodyDiv w:val="1"/>
      <w:marLeft w:val="0"/>
      <w:marRight w:val="0"/>
      <w:marTop w:val="0"/>
      <w:marBottom w:val="0"/>
      <w:divBdr>
        <w:top w:val="none" w:sz="0" w:space="0" w:color="auto"/>
        <w:left w:val="none" w:sz="0" w:space="0" w:color="auto"/>
        <w:bottom w:val="none" w:sz="0" w:space="0" w:color="auto"/>
        <w:right w:val="none" w:sz="0" w:space="0" w:color="auto"/>
      </w:divBdr>
      <w:divsChild>
        <w:div w:id="117429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393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233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92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9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863316">
          <w:blockQuote w:val="1"/>
          <w:marLeft w:val="720"/>
          <w:marRight w:val="720"/>
          <w:marTop w:val="100"/>
          <w:marBottom w:val="100"/>
          <w:divBdr>
            <w:top w:val="none" w:sz="0" w:space="0" w:color="auto"/>
            <w:left w:val="none" w:sz="0" w:space="0" w:color="auto"/>
            <w:bottom w:val="none" w:sz="0" w:space="0" w:color="auto"/>
            <w:right w:val="none" w:sz="0" w:space="0" w:color="auto"/>
          </w:divBdr>
        </w:div>
        <w:div w:id="40272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4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44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4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595331">
      <w:bodyDiv w:val="1"/>
      <w:marLeft w:val="0"/>
      <w:marRight w:val="0"/>
      <w:marTop w:val="0"/>
      <w:marBottom w:val="0"/>
      <w:divBdr>
        <w:top w:val="none" w:sz="0" w:space="0" w:color="auto"/>
        <w:left w:val="none" w:sz="0" w:space="0" w:color="auto"/>
        <w:bottom w:val="none" w:sz="0" w:space="0" w:color="auto"/>
        <w:right w:val="none" w:sz="0" w:space="0" w:color="auto"/>
      </w:divBdr>
      <w:divsChild>
        <w:div w:id="94608210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763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3416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5372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8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79797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83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6339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703421">
          <w:blockQuote w:val="1"/>
          <w:marLeft w:val="720"/>
          <w:marRight w:val="720"/>
          <w:marTop w:val="100"/>
          <w:marBottom w:val="100"/>
          <w:divBdr>
            <w:top w:val="none" w:sz="0" w:space="0" w:color="auto"/>
            <w:left w:val="none" w:sz="0" w:space="0" w:color="auto"/>
            <w:bottom w:val="none" w:sz="0" w:space="0" w:color="auto"/>
            <w:right w:val="none" w:sz="0" w:space="0" w:color="auto"/>
          </w:divBdr>
        </w:div>
        <w:div w:id="85603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94471">
      <w:bodyDiv w:val="1"/>
      <w:marLeft w:val="0"/>
      <w:marRight w:val="0"/>
      <w:marTop w:val="0"/>
      <w:marBottom w:val="0"/>
      <w:divBdr>
        <w:top w:val="none" w:sz="0" w:space="0" w:color="auto"/>
        <w:left w:val="none" w:sz="0" w:space="0" w:color="auto"/>
        <w:bottom w:val="none" w:sz="0" w:space="0" w:color="auto"/>
        <w:right w:val="none" w:sz="0" w:space="0" w:color="auto"/>
      </w:divBdr>
    </w:div>
    <w:div w:id="1323046701">
      <w:bodyDiv w:val="1"/>
      <w:marLeft w:val="0"/>
      <w:marRight w:val="0"/>
      <w:marTop w:val="0"/>
      <w:marBottom w:val="0"/>
      <w:divBdr>
        <w:top w:val="none" w:sz="0" w:space="0" w:color="auto"/>
        <w:left w:val="none" w:sz="0" w:space="0" w:color="auto"/>
        <w:bottom w:val="none" w:sz="0" w:space="0" w:color="auto"/>
        <w:right w:val="none" w:sz="0" w:space="0" w:color="auto"/>
      </w:divBdr>
      <w:divsChild>
        <w:div w:id="581648911">
          <w:marLeft w:val="-720"/>
          <w:marRight w:val="0"/>
          <w:marTop w:val="0"/>
          <w:marBottom w:val="0"/>
          <w:divBdr>
            <w:top w:val="none" w:sz="0" w:space="0" w:color="auto"/>
            <w:left w:val="none" w:sz="0" w:space="0" w:color="auto"/>
            <w:bottom w:val="none" w:sz="0" w:space="0" w:color="auto"/>
            <w:right w:val="none" w:sz="0" w:space="0" w:color="auto"/>
          </w:divBdr>
        </w:div>
      </w:divsChild>
    </w:div>
    <w:div w:id="1427193685">
      <w:bodyDiv w:val="1"/>
      <w:marLeft w:val="0"/>
      <w:marRight w:val="0"/>
      <w:marTop w:val="0"/>
      <w:marBottom w:val="0"/>
      <w:divBdr>
        <w:top w:val="none" w:sz="0" w:space="0" w:color="auto"/>
        <w:left w:val="none" w:sz="0" w:space="0" w:color="auto"/>
        <w:bottom w:val="none" w:sz="0" w:space="0" w:color="auto"/>
        <w:right w:val="none" w:sz="0" w:space="0" w:color="auto"/>
      </w:divBdr>
      <w:divsChild>
        <w:div w:id="1570922421">
          <w:marLeft w:val="-720"/>
          <w:marRight w:val="0"/>
          <w:marTop w:val="0"/>
          <w:marBottom w:val="0"/>
          <w:divBdr>
            <w:top w:val="none" w:sz="0" w:space="0" w:color="auto"/>
            <w:left w:val="none" w:sz="0" w:space="0" w:color="auto"/>
            <w:bottom w:val="none" w:sz="0" w:space="0" w:color="auto"/>
            <w:right w:val="none" w:sz="0" w:space="0" w:color="auto"/>
          </w:divBdr>
        </w:div>
      </w:divsChild>
    </w:div>
    <w:div w:id="1563756172">
      <w:bodyDiv w:val="1"/>
      <w:marLeft w:val="0"/>
      <w:marRight w:val="0"/>
      <w:marTop w:val="0"/>
      <w:marBottom w:val="0"/>
      <w:divBdr>
        <w:top w:val="none" w:sz="0" w:space="0" w:color="auto"/>
        <w:left w:val="none" w:sz="0" w:space="0" w:color="auto"/>
        <w:bottom w:val="none" w:sz="0" w:space="0" w:color="auto"/>
        <w:right w:val="none" w:sz="0" w:space="0" w:color="auto"/>
      </w:divBdr>
    </w:div>
    <w:div w:id="1779789718">
      <w:bodyDiv w:val="1"/>
      <w:marLeft w:val="0"/>
      <w:marRight w:val="0"/>
      <w:marTop w:val="0"/>
      <w:marBottom w:val="0"/>
      <w:divBdr>
        <w:top w:val="none" w:sz="0" w:space="0" w:color="auto"/>
        <w:left w:val="none" w:sz="0" w:space="0" w:color="auto"/>
        <w:bottom w:val="none" w:sz="0" w:space="0" w:color="auto"/>
        <w:right w:val="none" w:sz="0" w:space="0" w:color="auto"/>
      </w:divBdr>
    </w:div>
    <w:div w:id="1849514329">
      <w:bodyDiv w:val="1"/>
      <w:marLeft w:val="0"/>
      <w:marRight w:val="0"/>
      <w:marTop w:val="0"/>
      <w:marBottom w:val="0"/>
      <w:divBdr>
        <w:top w:val="none" w:sz="0" w:space="0" w:color="auto"/>
        <w:left w:val="none" w:sz="0" w:space="0" w:color="auto"/>
        <w:bottom w:val="none" w:sz="0" w:space="0" w:color="auto"/>
        <w:right w:val="none" w:sz="0" w:space="0" w:color="auto"/>
      </w:divBdr>
    </w:div>
    <w:div w:id="1903977835">
      <w:bodyDiv w:val="1"/>
      <w:marLeft w:val="0"/>
      <w:marRight w:val="0"/>
      <w:marTop w:val="0"/>
      <w:marBottom w:val="0"/>
      <w:divBdr>
        <w:top w:val="none" w:sz="0" w:space="0" w:color="auto"/>
        <w:left w:val="none" w:sz="0" w:space="0" w:color="auto"/>
        <w:bottom w:val="none" w:sz="0" w:space="0" w:color="auto"/>
        <w:right w:val="none" w:sz="0" w:space="0" w:color="auto"/>
      </w:divBdr>
      <w:divsChild>
        <w:div w:id="48653535">
          <w:marLeft w:val="-720"/>
          <w:marRight w:val="0"/>
          <w:marTop w:val="0"/>
          <w:marBottom w:val="0"/>
          <w:divBdr>
            <w:top w:val="none" w:sz="0" w:space="0" w:color="auto"/>
            <w:left w:val="none" w:sz="0" w:space="0" w:color="auto"/>
            <w:bottom w:val="none" w:sz="0" w:space="0" w:color="auto"/>
            <w:right w:val="none" w:sz="0" w:space="0" w:color="auto"/>
          </w:divBdr>
        </w:div>
      </w:divsChild>
    </w:div>
    <w:div w:id="2102021352">
      <w:bodyDiv w:val="1"/>
      <w:marLeft w:val="0"/>
      <w:marRight w:val="0"/>
      <w:marTop w:val="0"/>
      <w:marBottom w:val="0"/>
      <w:divBdr>
        <w:top w:val="none" w:sz="0" w:space="0" w:color="auto"/>
        <w:left w:val="none" w:sz="0" w:space="0" w:color="auto"/>
        <w:bottom w:val="none" w:sz="0" w:space="0" w:color="auto"/>
        <w:right w:val="none" w:sz="0" w:space="0" w:color="auto"/>
      </w:divBdr>
    </w:div>
    <w:div w:id="211224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23/jsm.4.1.31" TargetMode="External"/><Relationship Id="rId21" Type="http://schemas.openxmlformats.org/officeDocument/2006/relationships/hyperlink" Target="https://sloanreview.mit.edu/article/integrating-analytics-in-your-organization-lessons-from-the-sports-industry/" TargetMode="External"/><Relationship Id="rId42" Type="http://schemas.openxmlformats.org/officeDocument/2006/relationships/hyperlink" Target="https://doi.org/10.1186/s40798-020-00286-3" TargetMode="External"/><Relationship Id="rId47" Type="http://schemas.openxmlformats.org/officeDocument/2006/relationships/hyperlink" Target="https://doi.org/10.1613/jair.1.13509" TargetMode="External"/><Relationship Id="rId63" Type="http://schemas.openxmlformats.org/officeDocument/2006/relationships/hyperlink" Target="https://pmc.ncbi.nlm.nih.gov/articles/PMC10986153/" TargetMode="External"/><Relationship Id="rId68" Type="http://schemas.openxmlformats.org/officeDocument/2006/relationships/hyperlink" Target="https://pubmed.ncbi.nlm.nih.gov/36636180/" TargetMode="External"/><Relationship Id="rId84" Type="http://schemas.openxmlformats.org/officeDocument/2006/relationships/hyperlink" Target="https://link.springer.com/content/pdf/10.1007/s40279-015-0410-z.pdf?utm_source=chatgpt.com" TargetMode="External"/><Relationship Id="rId89" Type="http://schemas.openxmlformats.org/officeDocument/2006/relationships/hyperlink" Target="https://bjsm.bmj.com/content/59/7/491?utm_source=chatgpt.com" TargetMode="External"/><Relationship Id="rId16" Type="http://schemas.openxmlformats.org/officeDocument/2006/relationships/hyperlink" Target="https://doi.org/10.1038/s41591-018-0300-7" TargetMode="External"/><Relationship Id="rId11" Type="http://schemas.openxmlformats.org/officeDocument/2006/relationships/hyperlink" Target="https://doi.org/10.36690/2674-5216-2024-4-73-81" TargetMode="External"/><Relationship Id="rId32" Type="http://schemas.openxmlformats.org/officeDocument/2006/relationships/hyperlink" Target="https://doi.org/10.3390/ijerph18094857" TargetMode="External"/><Relationship Id="rId37" Type="http://schemas.openxmlformats.org/officeDocument/2006/relationships/hyperlink" Target="https://doi.org/10.1186/s40621-024-00504-6" TargetMode="External"/><Relationship Id="rId53" Type="http://schemas.openxmlformats.org/officeDocument/2006/relationships/hyperlink" Target="https://doi.org/10.5960/dzsm.2024.601" TargetMode="External"/><Relationship Id="rId58" Type="http://schemas.openxmlformats.org/officeDocument/2006/relationships/hyperlink" Target="https://scholar.google.com/scholar_lookup?journal=Arthrosc.%20Sports%20Med.%20Rehabil.&amp;title=Injury%20Prevention,%20Safe%20Training%20Techniques,%20Rehabilitation,%20and%20Return%20to%20Sport%20in%20Trail%20Runners&amp;author=H.K.%20Vincent&amp;author=M.%20Brownstein&amp;author=K.R.%20Vincent&amp;volume=4&amp;publication_year=2022&amp;pages=e151-e162&amp;pmid=35141547&amp;doi=10.1016/j.asmr.2021.09.032&amp;" TargetMode="External"/><Relationship Id="rId74" Type="http://schemas.openxmlformats.org/officeDocument/2006/relationships/hyperlink" Target="https://doi.org/10.1038/s41591-018-0300-7" TargetMode="External"/><Relationship Id="rId79" Type="http://schemas.openxmlformats.org/officeDocument/2006/relationships/hyperlink" Target="https://sloanreview.mit.edu/article/integrating-analytics-in-your-organization-lessons-from-the-sports-industry/?utm_source=chatgpt.com" TargetMode="External"/><Relationship Id="rId5" Type="http://schemas.openxmlformats.org/officeDocument/2006/relationships/hyperlink" Target="https://moldstud.com/articles/p-the-role-of-data-science-in-sports-analytics-and-performance-tracking" TargetMode="External"/><Relationship Id="rId90" Type="http://schemas.openxmlformats.org/officeDocument/2006/relationships/hyperlink" Target="https://arxiv.org/abs/2411.08901?utm_source=chatgpt.com" TargetMode="External"/><Relationship Id="rId95" Type="http://schemas.openxmlformats.org/officeDocument/2006/relationships/hyperlink" Target="https://link.springer.com/chapter/10.1007/978-3-031-67256-9_5?utm_source=chatgpt.com" TargetMode="External"/><Relationship Id="rId22" Type="http://schemas.openxmlformats.org/officeDocument/2006/relationships/hyperlink" Target="https://doi.org/10.1123/jsm.2021-0067" TargetMode="External"/><Relationship Id="rId27" Type="http://schemas.openxmlformats.org/officeDocument/2006/relationships/hyperlink" Target="https://doi.org/10.1186/s40634-021-00346-x" TargetMode="External"/><Relationship Id="rId43" Type="http://schemas.openxmlformats.org/officeDocument/2006/relationships/hyperlink" Target="https://doi.org/10.1186/s40798-019-0202-3" TargetMode="External"/><Relationship Id="rId48" Type="http://schemas.openxmlformats.org/officeDocument/2006/relationships/hyperlink" Target="https://doi.org/10.1186/s40634-021-00346-x" TargetMode="External"/><Relationship Id="rId64" Type="http://schemas.openxmlformats.org/officeDocument/2006/relationships/hyperlink" Target="https://pubmed.ncbi.nlm.nih.gov/38459717/" TargetMode="External"/><Relationship Id="rId69" Type="http://schemas.openxmlformats.org/officeDocument/2006/relationships/hyperlink" Target="https://scholar.google.com/scholar_lookup?journal=Biol.%20Sport&amp;title=A%20Review%20of%20Machine%20Learning%20Applications%20in%20Soccer%20with%20an%20Emphasis%20on%20Injury%20Risk&amp;author=G.P.%20Nassis&amp;author=E.%20Verhagen&amp;author=J.%20Brito&amp;author=P.%20Figueiredo&amp;author=P.%20Krustrup&amp;volume=40&amp;publication_year=2023&amp;pages=233-239&amp;pmid=36636180&amp;doi=10.5114/biolsport.2023.114283&amp;" TargetMode="External"/><Relationship Id="rId80" Type="http://schemas.openxmlformats.org/officeDocument/2006/relationships/hyperlink" Target="https://injepijournal.biomedcentral.com/articles/10.1186/s40621-024-00504-6?utm_source=chatgpt.com" TargetMode="External"/><Relationship Id="rId85" Type="http://schemas.openxmlformats.org/officeDocument/2006/relationships/hyperlink" Target="https://bel.uqtr.ca/id/eprint/3421/" TargetMode="External"/><Relationship Id="rId3" Type="http://schemas.openxmlformats.org/officeDocument/2006/relationships/settings" Target="settings.xml"/><Relationship Id="rId12" Type="http://schemas.openxmlformats.org/officeDocument/2006/relationships/hyperlink" Target="https://www.wired.com/2016/01/the-nfls-impending-data-revolution" TargetMode="External"/><Relationship Id="rId17" Type="http://schemas.openxmlformats.org/officeDocument/2006/relationships/hyperlink" Target="https://doi.org/10.1016/j.asmr.2021.09.032" TargetMode="External"/><Relationship Id="rId25" Type="http://schemas.openxmlformats.org/officeDocument/2006/relationships/hyperlink" Target="https://doi.org/10.1007/978-3-030-35374-2" TargetMode="External"/><Relationship Id="rId33" Type="http://schemas.openxmlformats.org/officeDocument/2006/relationships/hyperlink" Target="https://thesportsground.com/what-are-the-differences-between-contact-and-non-contact-sports/" TargetMode="External"/><Relationship Id="rId38" Type="http://schemas.openxmlformats.org/officeDocument/2006/relationships/hyperlink" Target="https://doi.org/10.1016/j.jsams.2014.11.134" TargetMode="External"/><Relationship Id="rId46" Type="http://schemas.openxmlformats.org/officeDocument/2006/relationships/hyperlink" Target="https://doi.org/10.1007/978-3-031-67256-9_5" TargetMode="External"/><Relationship Id="rId59" Type="http://schemas.openxmlformats.org/officeDocument/2006/relationships/hyperlink" Target="https://doi.org/10.1002/pmrj.12211" TargetMode="External"/><Relationship Id="rId67" Type="http://schemas.openxmlformats.org/officeDocument/2006/relationships/hyperlink" Target="https://pmc.ncbi.nlm.nih.gov/articles/PMC9806760/" TargetMode="External"/><Relationship Id="rId20" Type="http://schemas.openxmlformats.org/officeDocument/2006/relationships/hyperlink" Target="https://doi.org/10.5465/amj.2016.4005" TargetMode="External"/><Relationship Id="rId41" Type="http://schemas.openxmlformats.org/officeDocument/2006/relationships/hyperlink" Target="https://doi.org/10.1186/s40634-021-00346-x" TargetMode="External"/><Relationship Id="rId54" Type="http://schemas.openxmlformats.org/officeDocument/2006/relationships/hyperlink" Target="https://scholar.google.com/scholar_lookup?journal=Dtsch.%20Z%20Sportmed.&amp;title=Injuries%20in%20Athletics%20(Track%20and%20Field):%20A%20Narrative%20Review%20Presenting%20the%20Current%20Problem%20of%20Injuries&amp;author=P.%20Edouard&amp;author=P.-E.%20Dandrieux&amp;author=S.%20Iatropoulos&amp;author=D.%20Blanco&amp;author=A.%20Junge&amp;volume=75&amp;publication_year=2024&amp;pages=132-141&amp;doi=10.5960/dzsm.2024.601&amp;" TargetMode="External"/><Relationship Id="rId62" Type="http://schemas.openxmlformats.org/officeDocument/2006/relationships/hyperlink" Target="https://doi.org/10.1177/03635465241234255" TargetMode="External"/><Relationship Id="rId70" Type="http://schemas.openxmlformats.org/officeDocument/2006/relationships/hyperlink" Target="https://doi.org/10.1371/journal.pone.0201264" TargetMode="External"/><Relationship Id="rId75" Type="http://schemas.openxmlformats.org/officeDocument/2006/relationships/hyperlink" Target="https://pubmed.ncbi.nlm.nih.gov/30617339/" TargetMode="External"/><Relationship Id="rId83" Type="http://schemas.openxmlformats.org/officeDocument/2006/relationships/hyperlink" Target="https://bmjopensem.bmj.com/content/bmjosem/8/3/e001374.full.pdf" TargetMode="External"/><Relationship Id="rId88" Type="http://schemas.openxmlformats.org/officeDocument/2006/relationships/hyperlink" Target="https://www.mdpi.com/2076-3417/15/12/6829" TargetMode="External"/><Relationship Id="rId91" Type="http://schemas.openxmlformats.org/officeDocument/2006/relationships/hyperlink" Target="https://www.clinmedkaz.org/download/artificial-intelligence-in-sports-science-a-systematic-review-on-performance-optimization-injury-16412.pdf?utm_source=chatgpt.com" TargetMode="External"/><Relationship Id="rId96" Type="http://schemas.openxmlformats.org/officeDocument/2006/relationships/hyperlink" Target="https://arxiv.org/abs/1705.08079?utm_source=chatgpt.com" TargetMode="External"/><Relationship Id="rId1" Type="http://schemas.openxmlformats.org/officeDocument/2006/relationships/numbering" Target="numbering.xml"/><Relationship Id="rId6" Type="http://schemas.openxmlformats.org/officeDocument/2006/relationships/hyperlink" Target="https://doi.org/10.1007/s10994-024-06585-0" TargetMode="External"/><Relationship Id="rId15" Type="http://schemas.openxmlformats.org/officeDocument/2006/relationships/hyperlink" Target="https://doi.org/10.1371/journal.pone.0201264" TargetMode="External"/><Relationship Id="rId23" Type="http://schemas.openxmlformats.org/officeDocument/2006/relationships/hyperlink" Target="https://www.snhu.edu/about-us/newsroom/business/what-is-sports-management" TargetMode="External"/><Relationship Id="rId28" Type="http://schemas.openxmlformats.org/officeDocument/2006/relationships/hyperlink" Target="https://www.nfl.com/playerhealthandsafety/equipment-and-innovation/aws-partnership/building-a-digital-athlete-using-ai-to-rewrite-the-playbook-on-nfl-player-safety" TargetMode="External"/><Relationship Id="rId36" Type="http://schemas.openxmlformats.org/officeDocument/2006/relationships/hyperlink" Target="https://doi.org/10.3390/HEALTHCARE9070808" TargetMode="External"/><Relationship Id="rId49" Type="http://schemas.openxmlformats.org/officeDocument/2006/relationships/hyperlink" Target="https://doi.org/10.48550/arxiv.2411.08901" TargetMode="External"/><Relationship Id="rId57" Type="http://schemas.openxmlformats.org/officeDocument/2006/relationships/hyperlink" Target="https://pubmed.ncbi.nlm.nih.gov/35141547/" TargetMode="External"/><Relationship Id="rId10" Type="http://schemas.openxmlformats.org/officeDocument/2006/relationships/hyperlink" Target="https://doi.org/10.1007/s40279-014-0253-z" TargetMode="External"/><Relationship Id="rId31" Type="http://schemas.openxmlformats.org/officeDocument/2006/relationships/hyperlink" Target="https://doi.org/10.1007/s40279-020-01310-y" TargetMode="External"/><Relationship Id="rId44" Type="http://schemas.openxmlformats.org/officeDocument/2006/relationships/hyperlink" Target="https://doi.org/10.1371/journal.pone.0201264" TargetMode="External"/><Relationship Id="rId52" Type="http://schemas.openxmlformats.org/officeDocument/2006/relationships/hyperlink" Target="https://doi.org/10.3390/app15126829" TargetMode="External"/><Relationship Id="rId60" Type="http://schemas.openxmlformats.org/officeDocument/2006/relationships/hyperlink" Target="https://pubmed.ncbi.nlm.nih.gov/31260605/" TargetMode="External"/><Relationship Id="rId65" Type="http://schemas.openxmlformats.org/officeDocument/2006/relationships/hyperlink" Target="https://scholar.google.com/scholar_lookup?journal=Am.%20J.%20Sports%20Med.&amp;title=Knee%20Biomechanics%20During%20Cutting%20Maneuvers%20and%20Secondary%20ACL%20Injury%20Risk:%20A%20Prospective%20Cohort%20Study%20of%20Knee%20Biomechanics%20in%20756%20Female%20Elite%20Handball%20and%20Soccer%20Players&amp;author=L.%20Mausehund&amp;author=T.%20Krosshaug&amp;volume=52&amp;publication_year=2024&amp;pages=1209-1219&amp;pmid=38459717&amp;doi=10.1177/03635465241234255&amp;" TargetMode="External"/><Relationship Id="rId73" Type="http://schemas.openxmlformats.org/officeDocument/2006/relationships/hyperlink" Target="https://scholar.google.com/scholar_lookup?journal=PLoS%20ONE&amp;title=Effective%20Injury%20Forecasting%20in%20Soccer%20with%20GPS%20Training%20Data%20and%20Machine%20Learning&amp;author=A.%20Rossi&amp;author=L.%20Pappalardo&amp;author=P.%20Cintia&amp;author=F.M.%20Iaia&amp;author=J.%20Fern%C3%A0ndez&amp;volume=13&amp;publication_year=2018&amp;pages=e0201264&amp;pmid=30044858&amp;doi=10.1371/journal.pone.0201264&amp;" TargetMode="External"/><Relationship Id="rId78" Type="http://schemas.openxmlformats.org/officeDocument/2006/relationships/hyperlink" Target="https://www.forbes.com/sites/jasonbelzer/2014/02/05/sports-industry-101-breaking-into-the-business-of-sports/" TargetMode="External"/><Relationship Id="rId81" Type="http://schemas.openxmlformats.org/officeDocument/2006/relationships/hyperlink" Target="https://www.jsams.org/article/S1440-2440(14)00342-9/abstract" TargetMode="External"/><Relationship Id="rId86" Type="http://schemas.openxmlformats.org/officeDocument/2006/relationships/hyperlink" Target="https://doi.org/10.1136/bjsports-2015-095850" TargetMode="External"/><Relationship Id="rId94" Type="http://schemas.openxmlformats.org/officeDocument/2006/relationships/hyperlink" Target="https://sportsmedicine-open.springeropen.com/articles/10.1186/s40798-019-0202-3?utm_source=chatgpt.com" TargetMode="External"/><Relationship Id="rId4" Type="http://schemas.openxmlformats.org/officeDocument/2006/relationships/webSettings" Target="webSettings.xml"/><Relationship Id="rId9" Type="http://schemas.openxmlformats.org/officeDocument/2006/relationships/hyperlink" Target="https://doi.org/10.3389/fphys.2022.1000898" TargetMode="External"/><Relationship Id="rId13" Type="http://schemas.openxmlformats.org/officeDocument/2006/relationships/hyperlink" Target="https://doi.org/10.1177/03635465241234255" TargetMode="External"/><Relationship Id="rId18" Type="http://schemas.openxmlformats.org/officeDocument/2006/relationships/hyperlink" Target="https://doi.org/10.3390/app15126829" TargetMode="External"/><Relationship Id="rId39" Type="http://schemas.openxmlformats.org/officeDocument/2006/relationships/hyperlink" Target="https://doi.org/10.1136/bmjsem-2022-001374" TargetMode="External"/><Relationship Id="rId34" Type="http://schemas.openxmlformats.org/officeDocument/2006/relationships/hyperlink" Target="https://doi.org/10.1136/bjsports-2015-095850" TargetMode="External"/><Relationship Id="rId50" Type="http://schemas.openxmlformats.org/officeDocument/2006/relationships/hyperlink" Target="https://doi.org/10.1371/journal.pone.0201264" TargetMode="External"/><Relationship Id="rId55" Type="http://schemas.openxmlformats.org/officeDocument/2006/relationships/hyperlink" Target="https://doi.org/10.1016/j.asmr.2021.09.032" TargetMode="External"/><Relationship Id="rId76" Type="http://schemas.openxmlformats.org/officeDocument/2006/relationships/hyperlink" Target="https://scholar.google.com/scholar_lookup?journal=Nat.%20Med.&amp;title=High-performance%20medicine:%20The%20convergence%20of%20human%20and%20artificial%20intelligence&amp;author=E.J.%20Topol&amp;volume=25&amp;publication_year=2019&amp;pages=44-56&amp;pmid=30617339&amp;doi=10.1038/s41591-018-0300-7&amp;" TargetMode="External"/><Relationship Id="rId97" Type="http://schemas.openxmlformats.org/officeDocument/2006/relationships/fontTable" Target="fontTable.xml"/><Relationship Id="rId7" Type="http://schemas.openxmlformats.org/officeDocument/2006/relationships/hyperlink" Target="https://doi.org/10.5960/dzsm.2024.601" TargetMode="External"/><Relationship Id="rId71" Type="http://schemas.openxmlformats.org/officeDocument/2006/relationships/hyperlink" Target="https://pmc.ncbi.nlm.nih.gov/articles/PMC6059460/" TargetMode="External"/><Relationship Id="rId92" Type="http://schemas.openxmlformats.org/officeDocument/2006/relationships/hyperlink" Target="https://link.springer.com/article/10.1007/s40279-015-0410-z?utm_source=chatgpt.com" TargetMode="External"/><Relationship Id="rId2" Type="http://schemas.openxmlformats.org/officeDocument/2006/relationships/styles" Target="styles.xml"/><Relationship Id="rId29" Type="http://schemas.openxmlformats.org/officeDocument/2006/relationships/hyperlink" Target="https://doi.org/10.1136/BJSPORTS-2019-101969" TargetMode="External"/><Relationship Id="rId24" Type="http://schemas.openxmlformats.org/officeDocument/2006/relationships/hyperlink" Target="https://www.forbes.com/sites/jasonbelzer/2014/02/05/sports-industry-101-breaking-into-the-business-of-sports/" TargetMode="External"/><Relationship Id="rId40" Type="http://schemas.openxmlformats.org/officeDocument/2006/relationships/hyperlink" Target="https://doi.org/10.1007/s40279-015-0410-z" TargetMode="External"/><Relationship Id="rId45" Type="http://schemas.openxmlformats.org/officeDocument/2006/relationships/hyperlink" Target="https://doi.org/10.48550/arxiv.2411.08901" TargetMode="External"/><Relationship Id="rId66" Type="http://schemas.openxmlformats.org/officeDocument/2006/relationships/hyperlink" Target="https://doi.org/10.5114/biolsport.2023.114283" TargetMode="External"/><Relationship Id="rId87" Type="http://schemas.openxmlformats.org/officeDocument/2006/relationships/hyperlink" Target="https://sportsmedicine-open.springeropen.com/articles/10.1186/s40798-020-00286-3" TargetMode="External"/><Relationship Id="rId61" Type="http://schemas.openxmlformats.org/officeDocument/2006/relationships/hyperlink" Target="https://scholar.google.com/scholar_lookup?journal=PM%20R&amp;title=Prevalence%20of%20Sports-Related%20Injuries%20and%20Illnesses%20in%20Paralympic%20Athletes&amp;author=K.%20Fagher&amp;author=%C3%96.%20Dahlstr%C3%B6m&amp;author=J.%20Jacobsson&amp;author=T.%20Timpka&amp;author=J.%20Lexell&amp;volume=12&amp;publication_year=2020&amp;pages=271-280&amp;pmid=31260605&amp;doi=10.1002/pmrj.12211&amp;" TargetMode="External"/><Relationship Id="rId82" Type="http://schemas.openxmlformats.org/officeDocument/2006/relationships/hyperlink" Target="https://doi.org/10.1016/j.jsams.2014.11.134" TargetMode="External"/><Relationship Id="rId19" Type="http://schemas.openxmlformats.org/officeDocument/2006/relationships/hyperlink" Target="https://doi.org/10.5465/amj.2014.4002" TargetMode="External"/><Relationship Id="rId14" Type="http://schemas.openxmlformats.org/officeDocument/2006/relationships/hyperlink" Target="https://doi.org/10.5114/biolsport.2023.114283" TargetMode="External"/><Relationship Id="rId30" Type="http://schemas.openxmlformats.org/officeDocument/2006/relationships/hyperlink" Target="https://doi.org/10.1186/S40621-024-00507-3" TargetMode="External"/><Relationship Id="rId35" Type="http://schemas.openxmlformats.org/officeDocument/2006/relationships/hyperlink" Target="https://doi.org/10.1007/S10796-020-10018-3/TABLES/10" TargetMode="External"/><Relationship Id="rId56" Type="http://schemas.openxmlformats.org/officeDocument/2006/relationships/hyperlink" Target="https://pmc.ncbi.nlm.nih.gov/articles/PMC8811510/" TargetMode="External"/><Relationship Id="rId77" Type="http://schemas.openxmlformats.org/officeDocument/2006/relationships/hyperlink" Target="https://www.snhu.edu/about-us/newsroom/business/what-is-sports-management" TargetMode="External"/><Relationship Id="rId8" Type="http://schemas.openxmlformats.org/officeDocument/2006/relationships/hyperlink" Target="https://doi.org/10.1002/pmrj.12211" TargetMode="External"/><Relationship Id="rId51" Type="http://schemas.openxmlformats.org/officeDocument/2006/relationships/hyperlink" Target="https://doi.org/10.3389/fspor.2024.1383723" TargetMode="External"/><Relationship Id="rId72" Type="http://schemas.openxmlformats.org/officeDocument/2006/relationships/hyperlink" Target="https://pubmed.ncbi.nlm.nih.gov/30044858/" TargetMode="External"/><Relationship Id="rId93" Type="http://schemas.openxmlformats.org/officeDocument/2006/relationships/hyperlink" Target="https://jeo-esska.springeropen.com/articles/10.1186/s40634-021-00346-x?utm_source=chatgpt.com"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15</Pages>
  <Words>5769</Words>
  <Characters>31154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Godinho, Diogo Domingues</cp:lastModifiedBy>
  <cp:revision>11</cp:revision>
  <dcterms:created xsi:type="dcterms:W3CDTF">2025-08-07T14:58:00Z</dcterms:created>
  <dcterms:modified xsi:type="dcterms:W3CDTF">2025-09-22T16:52:00Z</dcterms:modified>
</cp:coreProperties>
</file>