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5F155" w14:textId="21B6DC21" w:rsidR="005344BB" w:rsidRPr="00B23401" w:rsidRDefault="005344BB">
      <w:pPr>
        <w:rPr>
          <w:b/>
          <w:bCs/>
          <w:sz w:val="44"/>
          <w:szCs w:val="44"/>
          <w:lang w:val="en-US"/>
        </w:rPr>
      </w:pPr>
      <w:r w:rsidRPr="00B23401">
        <w:rPr>
          <w:b/>
          <w:bCs/>
          <w:sz w:val="44"/>
          <w:szCs w:val="44"/>
          <w:lang w:val="en-US"/>
        </w:rPr>
        <w:t>Literature Review</w:t>
      </w:r>
    </w:p>
    <w:p w14:paraId="603B7A87" w14:textId="77777777" w:rsidR="005344BB" w:rsidRPr="005344BB" w:rsidRDefault="005344BB" w:rsidP="005344BB">
      <w:pPr>
        <w:rPr>
          <w:sz w:val="24"/>
          <w:szCs w:val="24"/>
          <w:lang w:val="en-US"/>
        </w:rPr>
      </w:pPr>
      <w:r w:rsidRPr="005344BB">
        <w:rPr>
          <w:sz w:val="24"/>
          <w:szCs w:val="24"/>
          <w:lang w:val="en-US"/>
        </w:rPr>
        <w:t>A literature review is a structured summary and critical analysis of what other researchers, authors, or experts have already written on a particular topic.</w:t>
      </w:r>
    </w:p>
    <w:p w14:paraId="64D87A96" w14:textId="77777777" w:rsidR="005344BB" w:rsidRPr="005344BB" w:rsidRDefault="005344BB" w:rsidP="005344BB">
      <w:pPr>
        <w:rPr>
          <w:sz w:val="24"/>
          <w:szCs w:val="24"/>
          <w:lang w:val="en-US"/>
        </w:rPr>
      </w:pPr>
      <w:r w:rsidRPr="005344BB">
        <w:rPr>
          <w:sz w:val="24"/>
          <w:szCs w:val="24"/>
          <w:lang w:val="en-US"/>
        </w:rPr>
        <w:t>It’s not just a list of sources — it shows how the existing knowledge fits together, where the gaps are, and how your work connects to it.</w:t>
      </w:r>
    </w:p>
    <w:p w14:paraId="5FE3BBC2" w14:textId="77777777" w:rsidR="005344BB" w:rsidRPr="005344BB" w:rsidRDefault="00000000" w:rsidP="005344BB">
      <w:pPr>
        <w:rPr>
          <w:sz w:val="24"/>
          <w:szCs w:val="24"/>
        </w:rPr>
      </w:pPr>
      <w:r>
        <w:rPr>
          <w:sz w:val="24"/>
          <w:szCs w:val="24"/>
        </w:rPr>
        <w:pict w14:anchorId="32F51F54">
          <v:rect id="_x0000_i1025" style="width:0;height:1.5pt" o:hralign="center" o:hrstd="t" o:hr="t" fillcolor="#a0a0a0" stroked="f"/>
        </w:pict>
      </w:r>
    </w:p>
    <w:p w14:paraId="3EA6F790" w14:textId="77777777" w:rsidR="005344BB" w:rsidRPr="005344BB" w:rsidRDefault="005344BB" w:rsidP="005344BB">
      <w:pPr>
        <w:rPr>
          <w:sz w:val="24"/>
          <w:szCs w:val="24"/>
          <w:lang w:val="en-US"/>
        </w:rPr>
      </w:pPr>
      <w:r w:rsidRPr="005344BB">
        <w:rPr>
          <w:rFonts w:ascii="Segoe UI Emoji" w:hAnsi="Segoe UI Emoji" w:cs="Segoe UI Emoji"/>
          <w:sz w:val="24"/>
          <w:szCs w:val="24"/>
        </w:rPr>
        <w:t>🔑</w:t>
      </w:r>
      <w:r w:rsidRPr="005344BB">
        <w:rPr>
          <w:sz w:val="24"/>
          <w:szCs w:val="24"/>
          <w:lang w:val="en-US"/>
        </w:rPr>
        <w:t xml:space="preserve"> Key purposes of a literature review</w:t>
      </w:r>
    </w:p>
    <w:p w14:paraId="26743358" w14:textId="77777777" w:rsidR="005344BB" w:rsidRPr="005344BB" w:rsidRDefault="005344BB" w:rsidP="005344BB">
      <w:pPr>
        <w:numPr>
          <w:ilvl w:val="0"/>
          <w:numId w:val="4"/>
        </w:numPr>
        <w:rPr>
          <w:sz w:val="24"/>
          <w:szCs w:val="24"/>
          <w:lang w:val="en-US"/>
        </w:rPr>
      </w:pPr>
      <w:r w:rsidRPr="005344BB">
        <w:rPr>
          <w:sz w:val="24"/>
          <w:szCs w:val="24"/>
          <w:lang w:val="en-US"/>
        </w:rPr>
        <w:t>Summarize existing knowledge – what has already been studied or discovered.</w:t>
      </w:r>
    </w:p>
    <w:p w14:paraId="52E27D40" w14:textId="77777777" w:rsidR="005344BB" w:rsidRPr="005344BB" w:rsidRDefault="005344BB" w:rsidP="005344BB">
      <w:pPr>
        <w:numPr>
          <w:ilvl w:val="0"/>
          <w:numId w:val="4"/>
        </w:numPr>
        <w:rPr>
          <w:sz w:val="24"/>
          <w:szCs w:val="24"/>
          <w:highlight w:val="yellow"/>
          <w:lang w:val="en-US"/>
        </w:rPr>
      </w:pPr>
      <w:r w:rsidRPr="005344BB">
        <w:rPr>
          <w:sz w:val="24"/>
          <w:szCs w:val="24"/>
          <w:highlight w:val="yellow"/>
          <w:lang w:val="en-US"/>
        </w:rPr>
        <w:t>Synthesize connections – show how different studies relate to each other (agreement, disagreement, trends).</w:t>
      </w:r>
    </w:p>
    <w:p w14:paraId="55EBE8A0" w14:textId="77777777" w:rsidR="005344BB" w:rsidRPr="005344BB" w:rsidRDefault="005344BB" w:rsidP="005344BB">
      <w:pPr>
        <w:numPr>
          <w:ilvl w:val="0"/>
          <w:numId w:val="4"/>
        </w:numPr>
        <w:rPr>
          <w:sz w:val="24"/>
          <w:szCs w:val="24"/>
          <w:lang w:val="en-US"/>
        </w:rPr>
      </w:pPr>
      <w:r w:rsidRPr="005344BB">
        <w:rPr>
          <w:sz w:val="24"/>
          <w:szCs w:val="24"/>
          <w:lang w:val="en-US"/>
        </w:rPr>
        <w:t>Identify gaps – what’s missing, under-researched, or outdated.</w:t>
      </w:r>
    </w:p>
    <w:p w14:paraId="56481CF0" w14:textId="77777777" w:rsidR="005344BB" w:rsidRPr="005344BB" w:rsidRDefault="005344BB" w:rsidP="005344BB">
      <w:pPr>
        <w:numPr>
          <w:ilvl w:val="0"/>
          <w:numId w:val="4"/>
        </w:numPr>
        <w:rPr>
          <w:sz w:val="24"/>
          <w:szCs w:val="24"/>
          <w:highlight w:val="yellow"/>
          <w:lang w:val="en-US"/>
        </w:rPr>
      </w:pPr>
      <w:r w:rsidRPr="005344BB">
        <w:rPr>
          <w:sz w:val="24"/>
          <w:szCs w:val="24"/>
          <w:highlight w:val="yellow"/>
          <w:lang w:val="en-US"/>
        </w:rPr>
        <w:t>Provide context – explain how your research fits into the bigger picture.</w:t>
      </w:r>
    </w:p>
    <w:p w14:paraId="278B02B9" w14:textId="77777777" w:rsidR="005344BB" w:rsidRPr="005344BB" w:rsidRDefault="005344BB" w:rsidP="005344BB">
      <w:pPr>
        <w:numPr>
          <w:ilvl w:val="0"/>
          <w:numId w:val="4"/>
        </w:numPr>
        <w:rPr>
          <w:sz w:val="24"/>
          <w:szCs w:val="24"/>
          <w:lang w:val="en-US"/>
        </w:rPr>
      </w:pPr>
      <w:r w:rsidRPr="005344BB">
        <w:rPr>
          <w:sz w:val="24"/>
          <w:szCs w:val="24"/>
          <w:lang w:val="en-US"/>
        </w:rPr>
        <w:t>Justify your work – show why your study is needed or relevant.</w:t>
      </w:r>
    </w:p>
    <w:p w14:paraId="1AF43D63" w14:textId="77777777" w:rsidR="005344BB" w:rsidRPr="005344BB" w:rsidRDefault="00000000" w:rsidP="005344BB">
      <w:pPr>
        <w:rPr>
          <w:sz w:val="24"/>
          <w:szCs w:val="24"/>
        </w:rPr>
      </w:pPr>
      <w:r>
        <w:rPr>
          <w:sz w:val="24"/>
          <w:szCs w:val="24"/>
        </w:rPr>
        <w:pict w14:anchorId="00BFB754">
          <v:rect id="_x0000_i1026" style="width:0;height:1.5pt" o:hralign="center" o:hrstd="t" o:hr="t" fillcolor="#a0a0a0" stroked="f"/>
        </w:pict>
      </w:r>
    </w:p>
    <w:p w14:paraId="26E3D210" w14:textId="77777777" w:rsidR="005344BB" w:rsidRPr="005344BB" w:rsidRDefault="005344BB" w:rsidP="005344BB">
      <w:pPr>
        <w:rPr>
          <w:sz w:val="24"/>
          <w:szCs w:val="24"/>
        </w:rPr>
      </w:pPr>
      <w:r w:rsidRPr="005344BB">
        <w:rPr>
          <w:rFonts w:ascii="Segoe UI Emoji" w:hAnsi="Segoe UI Emoji" w:cs="Segoe UI Emoji"/>
          <w:sz w:val="24"/>
          <w:szCs w:val="24"/>
        </w:rPr>
        <w:t>📝</w:t>
      </w:r>
      <w:r w:rsidRPr="005344BB">
        <w:rPr>
          <w:sz w:val="24"/>
          <w:szCs w:val="24"/>
        </w:rPr>
        <w:t xml:space="preserve"> What it typically includes</w:t>
      </w:r>
    </w:p>
    <w:p w14:paraId="0CFE7427" w14:textId="77777777" w:rsidR="005344BB" w:rsidRPr="005344BB" w:rsidRDefault="005344BB" w:rsidP="005344BB">
      <w:pPr>
        <w:numPr>
          <w:ilvl w:val="0"/>
          <w:numId w:val="5"/>
        </w:numPr>
        <w:rPr>
          <w:sz w:val="24"/>
          <w:szCs w:val="24"/>
          <w:lang w:val="en-US"/>
        </w:rPr>
      </w:pPr>
      <w:r w:rsidRPr="005344BB">
        <w:rPr>
          <w:sz w:val="24"/>
          <w:szCs w:val="24"/>
          <w:lang w:val="en-US"/>
        </w:rPr>
        <w:t>Introduction – defines the scope (what you will and won’t cover).</w:t>
      </w:r>
    </w:p>
    <w:p w14:paraId="18BAA276" w14:textId="77777777" w:rsidR="005344BB" w:rsidRPr="005344BB" w:rsidRDefault="005344BB" w:rsidP="005344BB">
      <w:pPr>
        <w:numPr>
          <w:ilvl w:val="0"/>
          <w:numId w:val="5"/>
        </w:numPr>
        <w:rPr>
          <w:sz w:val="24"/>
          <w:szCs w:val="24"/>
          <w:lang w:val="en-US"/>
        </w:rPr>
      </w:pPr>
      <w:r w:rsidRPr="005344BB">
        <w:rPr>
          <w:sz w:val="24"/>
          <w:szCs w:val="24"/>
          <w:lang w:val="en-US"/>
        </w:rPr>
        <w:t>Thematic/chronological review – organizes sources by theme, debate, or timeline.</w:t>
      </w:r>
    </w:p>
    <w:p w14:paraId="4AF73560" w14:textId="77777777" w:rsidR="005344BB" w:rsidRPr="005344BB" w:rsidRDefault="005344BB" w:rsidP="005344BB">
      <w:pPr>
        <w:numPr>
          <w:ilvl w:val="0"/>
          <w:numId w:val="5"/>
        </w:numPr>
        <w:rPr>
          <w:sz w:val="24"/>
          <w:szCs w:val="24"/>
          <w:highlight w:val="yellow"/>
          <w:lang w:val="en-US"/>
        </w:rPr>
      </w:pPr>
      <w:r w:rsidRPr="005344BB">
        <w:rPr>
          <w:sz w:val="24"/>
          <w:szCs w:val="24"/>
          <w:highlight w:val="yellow"/>
          <w:lang w:val="en-US"/>
        </w:rPr>
        <w:t>Critical analysis – evaluates the strengths/weaknesses of past research, not just a summary.</w:t>
      </w:r>
    </w:p>
    <w:p w14:paraId="08C779AC" w14:textId="77777777" w:rsidR="005344BB" w:rsidRPr="005344BB" w:rsidRDefault="005344BB" w:rsidP="005344BB">
      <w:pPr>
        <w:numPr>
          <w:ilvl w:val="0"/>
          <w:numId w:val="5"/>
        </w:numPr>
        <w:rPr>
          <w:sz w:val="24"/>
          <w:szCs w:val="24"/>
          <w:lang w:val="en-US"/>
        </w:rPr>
      </w:pPr>
      <w:r w:rsidRPr="005344BB">
        <w:rPr>
          <w:sz w:val="24"/>
          <w:szCs w:val="24"/>
          <w:lang w:val="en-US"/>
        </w:rPr>
        <w:t>Conclusion – summarizes insights, gaps, and how your study/research will contribute.</w:t>
      </w:r>
    </w:p>
    <w:p w14:paraId="67936E22" w14:textId="77777777" w:rsidR="005344BB" w:rsidRPr="005344BB" w:rsidRDefault="00000000" w:rsidP="005344BB">
      <w:pPr>
        <w:rPr>
          <w:sz w:val="24"/>
          <w:szCs w:val="24"/>
        </w:rPr>
      </w:pPr>
      <w:r>
        <w:rPr>
          <w:sz w:val="24"/>
          <w:szCs w:val="24"/>
        </w:rPr>
        <w:pict w14:anchorId="55E8D4E0">
          <v:rect id="_x0000_i1027" style="width:0;height:1.5pt" o:hralign="center" o:hrstd="t" o:hr="t" fillcolor="#a0a0a0" stroked="f"/>
        </w:pict>
      </w:r>
    </w:p>
    <w:p w14:paraId="1DF50677" w14:textId="77777777" w:rsidR="005344BB" w:rsidRPr="005344BB" w:rsidRDefault="005344BB" w:rsidP="005344BB">
      <w:pPr>
        <w:rPr>
          <w:sz w:val="24"/>
          <w:szCs w:val="24"/>
          <w:lang w:val="en-US"/>
        </w:rPr>
      </w:pPr>
      <w:r w:rsidRPr="005344BB">
        <w:rPr>
          <w:rFonts w:ascii="Segoe UI Emoji" w:hAnsi="Segoe UI Emoji" w:cs="Segoe UI Emoji"/>
          <w:sz w:val="24"/>
          <w:szCs w:val="24"/>
          <w:lang w:val="en-US"/>
        </w:rPr>
        <w:t>⚖</w:t>
      </w:r>
      <w:r w:rsidRPr="005344BB">
        <w:rPr>
          <w:rFonts w:ascii="Segoe UI Emoji" w:hAnsi="Segoe UI Emoji" w:cs="Segoe UI Emoji"/>
          <w:sz w:val="24"/>
          <w:szCs w:val="24"/>
        </w:rPr>
        <w:t>️</w:t>
      </w:r>
      <w:r w:rsidRPr="005344BB">
        <w:rPr>
          <w:sz w:val="24"/>
          <w:szCs w:val="24"/>
          <w:lang w:val="en-US"/>
        </w:rPr>
        <w:t xml:space="preserve"> Example (short)</w:t>
      </w:r>
    </w:p>
    <w:p w14:paraId="5C05BD39" w14:textId="77777777" w:rsidR="005344BB" w:rsidRPr="005344BB" w:rsidRDefault="005344BB" w:rsidP="005344BB">
      <w:pPr>
        <w:rPr>
          <w:sz w:val="24"/>
          <w:szCs w:val="24"/>
          <w:lang w:val="en-US"/>
        </w:rPr>
      </w:pPr>
      <w:r w:rsidRPr="005344BB">
        <w:rPr>
          <w:sz w:val="24"/>
          <w:szCs w:val="24"/>
          <w:lang w:val="en-US"/>
        </w:rPr>
        <w:t>If you were writing a literature review on sports injury prediction in NFL players:</w:t>
      </w:r>
    </w:p>
    <w:p w14:paraId="6339242C" w14:textId="77777777" w:rsidR="005344BB" w:rsidRPr="005344BB" w:rsidRDefault="005344BB" w:rsidP="005344BB">
      <w:pPr>
        <w:numPr>
          <w:ilvl w:val="0"/>
          <w:numId w:val="6"/>
        </w:numPr>
        <w:rPr>
          <w:sz w:val="24"/>
          <w:szCs w:val="24"/>
          <w:lang w:val="en-US"/>
        </w:rPr>
      </w:pPr>
      <w:r w:rsidRPr="005344BB">
        <w:rPr>
          <w:sz w:val="24"/>
          <w:szCs w:val="24"/>
          <w:lang w:val="en-US"/>
        </w:rPr>
        <w:t>You’d summarize existing models and research methods.</w:t>
      </w:r>
    </w:p>
    <w:p w14:paraId="222D9E7A" w14:textId="77777777" w:rsidR="005344BB" w:rsidRPr="005344BB" w:rsidRDefault="005344BB" w:rsidP="005344BB">
      <w:pPr>
        <w:numPr>
          <w:ilvl w:val="0"/>
          <w:numId w:val="6"/>
        </w:numPr>
        <w:rPr>
          <w:sz w:val="24"/>
          <w:szCs w:val="24"/>
          <w:lang w:val="en-US"/>
        </w:rPr>
      </w:pPr>
      <w:r w:rsidRPr="005344BB">
        <w:rPr>
          <w:sz w:val="24"/>
          <w:szCs w:val="24"/>
          <w:lang w:val="en-US"/>
        </w:rPr>
        <w:t>Compare different risk assessment techniques.</w:t>
      </w:r>
    </w:p>
    <w:p w14:paraId="4B2576C7" w14:textId="77777777" w:rsidR="005344BB" w:rsidRPr="005344BB" w:rsidRDefault="005344BB" w:rsidP="005344BB">
      <w:pPr>
        <w:numPr>
          <w:ilvl w:val="0"/>
          <w:numId w:val="6"/>
        </w:numPr>
        <w:rPr>
          <w:sz w:val="24"/>
          <w:szCs w:val="24"/>
          <w:lang w:val="en-US"/>
        </w:rPr>
      </w:pPr>
      <w:r w:rsidRPr="005344BB">
        <w:rPr>
          <w:sz w:val="24"/>
          <w:szCs w:val="24"/>
          <w:lang w:val="en-US"/>
        </w:rPr>
        <w:t>Point out weaknesses (e.g., most focus only on physical metrics, not mental fatigue).</w:t>
      </w:r>
    </w:p>
    <w:p w14:paraId="774A7C91" w14:textId="77777777" w:rsidR="005344BB" w:rsidRDefault="005344BB" w:rsidP="005344BB">
      <w:pPr>
        <w:numPr>
          <w:ilvl w:val="0"/>
          <w:numId w:val="6"/>
        </w:numPr>
        <w:rPr>
          <w:sz w:val="24"/>
          <w:szCs w:val="24"/>
          <w:lang w:val="en-US"/>
        </w:rPr>
      </w:pPr>
      <w:r w:rsidRPr="005344BB">
        <w:rPr>
          <w:sz w:val="24"/>
          <w:szCs w:val="24"/>
          <w:lang w:val="en-US"/>
        </w:rPr>
        <w:t>Then position your work as addressing that gap.</w:t>
      </w:r>
    </w:p>
    <w:p w14:paraId="30C15D54" w14:textId="77777777" w:rsidR="005344BB" w:rsidRDefault="005344BB" w:rsidP="005344BB">
      <w:pPr>
        <w:rPr>
          <w:sz w:val="24"/>
          <w:szCs w:val="24"/>
          <w:lang w:val="en-US"/>
        </w:rPr>
      </w:pPr>
    </w:p>
    <w:p w14:paraId="2479407E" w14:textId="1D417E17" w:rsidR="005344BB" w:rsidRDefault="005344BB" w:rsidP="005344BB">
      <w:pPr>
        <w:rPr>
          <w:sz w:val="24"/>
          <w:szCs w:val="24"/>
          <w:lang w:val="en-US"/>
        </w:rPr>
      </w:pPr>
      <w:r w:rsidRPr="005344BB">
        <w:rPr>
          <w:sz w:val="24"/>
          <w:szCs w:val="24"/>
          <w:highlight w:val="green"/>
          <w:lang w:val="en-US"/>
        </w:rPr>
        <w:lastRenderedPageBreak/>
        <w:t>INTRO</w:t>
      </w:r>
    </w:p>
    <w:p w14:paraId="213EA23D" w14:textId="113F7CA4" w:rsidR="005344BB" w:rsidRDefault="005344BB" w:rsidP="005344BB">
      <w:pPr>
        <w:rPr>
          <w:sz w:val="24"/>
          <w:szCs w:val="24"/>
          <w:lang w:val="en-US"/>
        </w:rPr>
      </w:pPr>
      <w:r>
        <w:rPr>
          <w:sz w:val="24"/>
          <w:szCs w:val="24"/>
          <w:lang w:val="en-US"/>
        </w:rPr>
        <w:t>[Explain LR and what will be covered – scope of what to expect]</w:t>
      </w:r>
    </w:p>
    <w:p w14:paraId="378F4AB5" w14:textId="77777777" w:rsidR="005344BB" w:rsidRDefault="005344BB" w:rsidP="005344BB">
      <w:pPr>
        <w:spacing w:after="0"/>
        <w:rPr>
          <w:lang w:val="en-US"/>
        </w:rPr>
      </w:pPr>
      <w:r w:rsidRPr="002942B4">
        <w:rPr>
          <w:highlight w:val="yellow"/>
          <w:lang w:val="en-US"/>
        </w:rPr>
        <w:t>&lt;insert an introductory paragraph explaining the goal and structure of the LR chapter</w:t>
      </w:r>
      <w:r>
        <w:rPr>
          <w:highlight w:val="yellow"/>
          <w:lang w:val="en-US"/>
        </w:rPr>
        <w:t xml:space="preserve"> – try to reuse the text inked </w:t>
      </w:r>
      <w:r w:rsidRPr="002942B4">
        <w:rPr>
          <w:highlight w:val="green"/>
          <w:lang w:val="en-US"/>
        </w:rPr>
        <w:t xml:space="preserve">green </w:t>
      </w:r>
      <w:r>
        <w:rPr>
          <w:highlight w:val="yellow"/>
          <w:lang w:val="en-US"/>
        </w:rPr>
        <w:t>below</w:t>
      </w:r>
      <w:r w:rsidRPr="002942B4">
        <w:rPr>
          <w:highlight w:val="yellow"/>
          <w:lang w:val="en-US"/>
        </w:rPr>
        <w:t>&gt;</w:t>
      </w:r>
    </w:p>
    <w:p w14:paraId="0F31CDCF" w14:textId="77777777" w:rsidR="005344BB" w:rsidRDefault="005344BB" w:rsidP="005344BB">
      <w:pPr>
        <w:spacing w:after="0"/>
        <w:ind w:left="720"/>
        <w:rPr>
          <w:lang w:val="en-US"/>
        </w:rPr>
      </w:pPr>
      <w:r>
        <w:rPr>
          <w:lang w:val="en-US"/>
        </w:rPr>
        <w:t xml:space="preserve"> </w:t>
      </w:r>
    </w:p>
    <w:p w14:paraId="04B13FB1" w14:textId="77777777" w:rsidR="005344BB" w:rsidRPr="005344BB" w:rsidRDefault="005344BB" w:rsidP="005344BB">
      <w:pPr>
        <w:spacing w:after="0"/>
        <w:rPr>
          <w:lang w:val="en-US"/>
        </w:rPr>
      </w:pPr>
      <w:r w:rsidRPr="005344BB">
        <w:rPr>
          <w:lang w:val="en-US"/>
        </w:rPr>
        <w:t>Conduct a comprehensive literature review on Agentic AI and its applications within sports management</w:t>
      </w:r>
    </w:p>
    <w:p w14:paraId="1EE51357" w14:textId="77777777" w:rsidR="005344BB" w:rsidRDefault="005344BB" w:rsidP="005344BB">
      <w:pPr>
        <w:spacing w:after="0"/>
        <w:rPr>
          <w:lang w:val="en-US"/>
        </w:rPr>
      </w:pPr>
      <w:r w:rsidRPr="005344BB">
        <w:rPr>
          <w:lang w:val="en-US"/>
        </w:rPr>
        <w:t>Examine the conceptual foundations of blockchain technology to evaluate its applicability for maintaining secure and transparent player data logs within an Athlete Management Platform</w:t>
      </w:r>
    </w:p>
    <w:p w14:paraId="6FC0B33D" w14:textId="77777777" w:rsidR="005344BB" w:rsidRDefault="005344BB" w:rsidP="005344BB">
      <w:pPr>
        <w:spacing w:after="0"/>
        <w:rPr>
          <w:lang w:val="en-US"/>
        </w:rPr>
      </w:pPr>
    </w:p>
    <w:p w14:paraId="49A3EF89" w14:textId="573A83D8" w:rsidR="005344BB" w:rsidRPr="005344BB" w:rsidRDefault="005344BB" w:rsidP="005344BB">
      <w:pPr>
        <w:spacing w:after="0"/>
        <w:rPr>
          <w:sz w:val="28"/>
          <w:szCs w:val="28"/>
          <w:lang w:val="en-US"/>
        </w:rPr>
      </w:pPr>
      <w:r w:rsidRPr="005344BB">
        <w:rPr>
          <w:sz w:val="24"/>
          <w:szCs w:val="24"/>
          <w:highlight w:val="green"/>
          <w:lang w:val="en-US"/>
        </w:rPr>
        <w:t>TOPICS</w:t>
      </w:r>
    </w:p>
    <w:p w14:paraId="08E6D442" w14:textId="77777777" w:rsidR="005344BB" w:rsidRDefault="005344BB" w:rsidP="005344BB">
      <w:pPr>
        <w:rPr>
          <w:sz w:val="24"/>
          <w:szCs w:val="24"/>
          <w:lang w:val="en-US"/>
        </w:rPr>
      </w:pPr>
    </w:p>
    <w:p w14:paraId="17D28C91" w14:textId="4D0986A4" w:rsidR="00543B63" w:rsidRPr="00543B63" w:rsidRDefault="00543B63" w:rsidP="00543B63">
      <w:pPr>
        <w:rPr>
          <w:b/>
          <w:bCs/>
          <w:sz w:val="24"/>
          <w:szCs w:val="24"/>
          <w:lang w:val="en-US"/>
        </w:rPr>
      </w:pPr>
      <w:r w:rsidRPr="00543B63">
        <w:rPr>
          <w:b/>
          <w:bCs/>
          <w:sz w:val="24"/>
          <w:szCs w:val="24"/>
          <w:lang w:val="en-US"/>
        </w:rPr>
        <w:t xml:space="preserve">1. Sports Management and </w:t>
      </w:r>
      <w:r w:rsidR="00E07739" w:rsidRPr="00E07739">
        <w:rPr>
          <w:b/>
          <w:bCs/>
          <w:sz w:val="24"/>
          <w:szCs w:val="24"/>
          <w:lang w:val="en-US"/>
        </w:rPr>
        <w:t xml:space="preserve">Technology in Sports </w:t>
      </w:r>
    </w:p>
    <w:p w14:paraId="03674283" w14:textId="77777777" w:rsidR="00543B63" w:rsidRDefault="00543B63" w:rsidP="00543B63">
      <w:pPr>
        <w:numPr>
          <w:ilvl w:val="0"/>
          <w:numId w:val="8"/>
        </w:numPr>
        <w:rPr>
          <w:sz w:val="24"/>
          <w:szCs w:val="24"/>
          <w:lang w:val="en-US"/>
        </w:rPr>
      </w:pPr>
      <w:r w:rsidRPr="00543B63">
        <w:rPr>
          <w:sz w:val="24"/>
          <w:szCs w:val="24"/>
          <w:lang w:val="en-US"/>
        </w:rPr>
        <w:t>Start broad with sports management as a data-driven field.</w:t>
      </w:r>
    </w:p>
    <w:p w14:paraId="4C999247" w14:textId="6857038F" w:rsidR="00E07739" w:rsidRPr="00543B63" w:rsidRDefault="00E07739" w:rsidP="00E07739">
      <w:pPr>
        <w:numPr>
          <w:ilvl w:val="0"/>
          <w:numId w:val="8"/>
        </w:numPr>
        <w:rPr>
          <w:sz w:val="24"/>
          <w:szCs w:val="24"/>
          <w:lang w:val="en-US"/>
        </w:rPr>
      </w:pPr>
      <w:r w:rsidRPr="00543B63">
        <w:rPr>
          <w:sz w:val="24"/>
          <w:szCs w:val="24"/>
          <w:lang w:val="en-US"/>
        </w:rPr>
        <w:t xml:space="preserve">Highlight </w:t>
      </w:r>
      <w:r w:rsidRPr="00543B63">
        <w:rPr>
          <w:b/>
          <w:bCs/>
          <w:sz w:val="24"/>
          <w:szCs w:val="24"/>
          <w:lang w:val="en-US"/>
        </w:rPr>
        <w:t>integration challenges</w:t>
      </w:r>
      <w:r w:rsidRPr="00543B63">
        <w:rPr>
          <w:sz w:val="24"/>
          <w:szCs w:val="24"/>
          <w:lang w:val="en-US"/>
        </w:rPr>
        <w:t>: fragmented data, lack of resources at lower levels.</w:t>
      </w:r>
    </w:p>
    <w:p w14:paraId="69B75FA5" w14:textId="77777777" w:rsidR="00543B63" w:rsidRPr="00543B63" w:rsidRDefault="00543B63" w:rsidP="00543B63">
      <w:pPr>
        <w:numPr>
          <w:ilvl w:val="0"/>
          <w:numId w:val="8"/>
        </w:numPr>
        <w:rPr>
          <w:sz w:val="24"/>
          <w:szCs w:val="24"/>
          <w:lang w:val="en-US"/>
        </w:rPr>
      </w:pPr>
      <w:r w:rsidRPr="00543B63">
        <w:rPr>
          <w:sz w:val="24"/>
          <w:szCs w:val="24"/>
          <w:lang w:val="en-US"/>
        </w:rPr>
        <w:t>Summarize traditional approaches and their limitations (multifactorial causes, reporting gaps, etc.).</w:t>
      </w:r>
    </w:p>
    <w:p w14:paraId="3ADD31AE" w14:textId="3FEC7EB1" w:rsidR="00543B63" w:rsidRPr="00543B63" w:rsidRDefault="00543B63" w:rsidP="00543B63">
      <w:pPr>
        <w:rPr>
          <w:sz w:val="24"/>
          <w:szCs w:val="24"/>
        </w:rPr>
      </w:pPr>
      <w:r w:rsidRPr="00543B63">
        <w:rPr>
          <w:i/>
          <w:iCs/>
          <w:sz w:val="24"/>
          <w:szCs w:val="24"/>
        </w:rPr>
        <w:t>(~</w:t>
      </w:r>
      <w:r w:rsidR="00E07739">
        <w:rPr>
          <w:i/>
          <w:iCs/>
          <w:sz w:val="24"/>
          <w:szCs w:val="24"/>
        </w:rPr>
        <w:t>1,5</w:t>
      </w:r>
      <w:r w:rsidRPr="00543B63">
        <w:rPr>
          <w:i/>
          <w:iCs/>
          <w:sz w:val="24"/>
          <w:szCs w:val="24"/>
        </w:rPr>
        <w:t xml:space="preserve"> pages)</w:t>
      </w:r>
    </w:p>
    <w:p w14:paraId="52C7B9E6" w14:textId="77777777" w:rsidR="00543B63" w:rsidRPr="00543B63" w:rsidRDefault="00000000" w:rsidP="00543B63">
      <w:pPr>
        <w:rPr>
          <w:sz w:val="24"/>
          <w:szCs w:val="24"/>
        </w:rPr>
      </w:pPr>
      <w:r>
        <w:rPr>
          <w:sz w:val="24"/>
          <w:szCs w:val="24"/>
        </w:rPr>
        <w:pict w14:anchorId="69E51829">
          <v:rect id="_x0000_i1028" style="width:0;height:1.5pt" o:hralign="center" o:hrstd="t" o:hr="t" fillcolor="#a0a0a0" stroked="f"/>
        </w:pict>
      </w:r>
    </w:p>
    <w:p w14:paraId="533396A7" w14:textId="70EE536B" w:rsidR="00543B63" w:rsidRPr="00543B63" w:rsidRDefault="00543B63" w:rsidP="00543B63">
      <w:pPr>
        <w:rPr>
          <w:b/>
          <w:bCs/>
          <w:sz w:val="24"/>
          <w:szCs w:val="24"/>
          <w:lang w:val="en-US"/>
        </w:rPr>
      </w:pPr>
      <w:r w:rsidRPr="00543B63">
        <w:rPr>
          <w:b/>
          <w:bCs/>
          <w:sz w:val="24"/>
          <w:szCs w:val="24"/>
          <w:lang w:val="en-US"/>
        </w:rPr>
        <w:t xml:space="preserve">2. </w:t>
      </w:r>
      <w:r w:rsidR="00E07739" w:rsidRPr="00543B63">
        <w:rPr>
          <w:b/>
          <w:bCs/>
          <w:sz w:val="24"/>
          <w:szCs w:val="24"/>
          <w:lang w:val="en-US"/>
        </w:rPr>
        <w:t xml:space="preserve">Injury Prevention </w:t>
      </w:r>
      <w:r w:rsidRPr="00543B63">
        <w:rPr>
          <w:b/>
          <w:bCs/>
          <w:sz w:val="24"/>
          <w:szCs w:val="24"/>
          <w:lang w:val="en-US"/>
        </w:rPr>
        <w:t>and Data in Modern Sports</w:t>
      </w:r>
    </w:p>
    <w:p w14:paraId="7D27664C" w14:textId="77777777" w:rsidR="00543B63" w:rsidRPr="00543B63" w:rsidRDefault="00543B63" w:rsidP="00543B63">
      <w:pPr>
        <w:numPr>
          <w:ilvl w:val="0"/>
          <w:numId w:val="9"/>
        </w:numPr>
        <w:rPr>
          <w:sz w:val="24"/>
          <w:szCs w:val="24"/>
          <w:lang w:val="en-US"/>
        </w:rPr>
      </w:pPr>
      <w:r w:rsidRPr="00543B63">
        <w:rPr>
          <w:sz w:val="24"/>
          <w:szCs w:val="24"/>
          <w:lang w:val="en-US"/>
        </w:rPr>
        <w:t xml:space="preserve">Role of </w:t>
      </w:r>
      <w:r w:rsidRPr="00543B63">
        <w:rPr>
          <w:b/>
          <w:bCs/>
          <w:sz w:val="24"/>
          <w:szCs w:val="24"/>
          <w:lang w:val="en-US"/>
        </w:rPr>
        <w:t>wearables, GPS, biometric tracking</w:t>
      </w:r>
      <w:r w:rsidRPr="00543B63">
        <w:rPr>
          <w:sz w:val="24"/>
          <w:szCs w:val="24"/>
          <w:lang w:val="en-US"/>
        </w:rPr>
        <w:t>.</w:t>
      </w:r>
    </w:p>
    <w:p w14:paraId="6B8C6572" w14:textId="77777777" w:rsidR="00543B63" w:rsidRPr="00543B63" w:rsidRDefault="00543B63" w:rsidP="00543B63">
      <w:pPr>
        <w:numPr>
          <w:ilvl w:val="0"/>
          <w:numId w:val="9"/>
        </w:numPr>
        <w:rPr>
          <w:sz w:val="24"/>
          <w:szCs w:val="24"/>
          <w:lang w:val="en-US"/>
        </w:rPr>
      </w:pPr>
      <w:r w:rsidRPr="00543B63">
        <w:rPr>
          <w:sz w:val="24"/>
          <w:szCs w:val="24"/>
          <w:lang w:val="en-US"/>
        </w:rPr>
        <w:t xml:space="preserve">Difference between </w:t>
      </w:r>
      <w:r w:rsidRPr="00543B63">
        <w:rPr>
          <w:b/>
          <w:bCs/>
          <w:sz w:val="24"/>
          <w:szCs w:val="24"/>
          <w:lang w:val="en-US"/>
        </w:rPr>
        <w:t>contact vs. non-contact injury contexts</w:t>
      </w:r>
      <w:r w:rsidRPr="00543B63">
        <w:rPr>
          <w:sz w:val="24"/>
          <w:szCs w:val="24"/>
          <w:lang w:val="en-US"/>
        </w:rPr>
        <w:t xml:space="preserve"> (ACL, hamstring vs. collisions).</w:t>
      </w:r>
    </w:p>
    <w:p w14:paraId="5DF3F90B" w14:textId="77777777" w:rsidR="00543B63" w:rsidRPr="00543B63" w:rsidRDefault="00543B63" w:rsidP="00543B63">
      <w:pPr>
        <w:numPr>
          <w:ilvl w:val="0"/>
          <w:numId w:val="9"/>
        </w:numPr>
        <w:rPr>
          <w:sz w:val="24"/>
          <w:szCs w:val="24"/>
          <w:lang w:val="en-US"/>
        </w:rPr>
      </w:pPr>
      <w:r w:rsidRPr="00543B63">
        <w:rPr>
          <w:sz w:val="24"/>
          <w:szCs w:val="24"/>
          <w:lang w:val="en-US"/>
        </w:rPr>
        <w:t>Lead into: “This sets the stage for AI-based approaches.”</w:t>
      </w:r>
    </w:p>
    <w:p w14:paraId="73A5F6DB" w14:textId="1BB29C19" w:rsidR="00543B63" w:rsidRPr="00543B63" w:rsidRDefault="00543B63" w:rsidP="00543B63">
      <w:pPr>
        <w:rPr>
          <w:sz w:val="24"/>
          <w:szCs w:val="24"/>
        </w:rPr>
      </w:pPr>
      <w:r w:rsidRPr="00543B63">
        <w:rPr>
          <w:i/>
          <w:iCs/>
          <w:sz w:val="24"/>
          <w:szCs w:val="24"/>
        </w:rPr>
        <w:t>(~</w:t>
      </w:r>
      <w:r w:rsidR="00E07739">
        <w:rPr>
          <w:i/>
          <w:iCs/>
          <w:sz w:val="24"/>
          <w:szCs w:val="24"/>
        </w:rPr>
        <w:t>2</w:t>
      </w:r>
      <w:r w:rsidRPr="00543B63">
        <w:rPr>
          <w:i/>
          <w:iCs/>
          <w:sz w:val="24"/>
          <w:szCs w:val="24"/>
        </w:rPr>
        <w:t xml:space="preserve"> pages)</w:t>
      </w:r>
    </w:p>
    <w:p w14:paraId="40FC23EC" w14:textId="77777777" w:rsidR="00543B63" w:rsidRPr="00543B63" w:rsidRDefault="00000000" w:rsidP="00543B63">
      <w:pPr>
        <w:rPr>
          <w:sz w:val="24"/>
          <w:szCs w:val="24"/>
        </w:rPr>
      </w:pPr>
      <w:r>
        <w:rPr>
          <w:sz w:val="24"/>
          <w:szCs w:val="24"/>
        </w:rPr>
        <w:pict w14:anchorId="14DCD635">
          <v:rect id="_x0000_i1029" style="width:0;height:1.5pt" o:hralign="center" o:hrstd="t" o:hr="t" fillcolor="#a0a0a0" stroked="f"/>
        </w:pict>
      </w:r>
    </w:p>
    <w:p w14:paraId="23FAF206" w14:textId="77777777" w:rsidR="00543B63" w:rsidRPr="00543B63" w:rsidRDefault="00543B63" w:rsidP="00543B63">
      <w:pPr>
        <w:rPr>
          <w:b/>
          <w:bCs/>
          <w:sz w:val="24"/>
          <w:szCs w:val="24"/>
        </w:rPr>
      </w:pPr>
      <w:r w:rsidRPr="00543B63">
        <w:rPr>
          <w:b/>
          <w:bCs/>
          <w:sz w:val="24"/>
          <w:szCs w:val="24"/>
        </w:rPr>
        <w:t>3. AI Applications in Sports</w:t>
      </w:r>
    </w:p>
    <w:p w14:paraId="6D23891F" w14:textId="77777777" w:rsidR="00543B63" w:rsidRPr="00543B63" w:rsidRDefault="00543B63" w:rsidP="00543B63">
      <w:pPr>
        <w:numPr>
          <w:ilvl w:val="0"/>
          <w:numId w:val="10"/>
        </w:numPr>
        <w:rPr>
          <w:sz w:val="24"/>
          <w:szCs w:val="24"/>
          <w:lang w:val="en-US"/>
        </w:rPr>
      </w:pPr>
      <w:r w:rsidRPr="00543B63">
        <w:rPr>
          <w:sz w:val="24"/>
          <w:szCs w:val="24"/>
          <w:lang w:val="en-US"/>
        </w:rPr>
        <w:t>Classical ML uses (scouting, predictions, video analysis).</w:t>
      </w:r>
    </w:p>
    <w:p w14:paraId="07506C44" w14:textId="77777777" w:rsidR="00543B63" w:rsidRPr="00543B63" w:rsidRDefault="00543B63" w:rsidP="00543B63">
      <w:pPr>
        <w:numPr>
          <w:ilvl w:val="0"/>
          <w:numId w:val="10"/>
        </w:numPr>
        <w:rPr>
          <w:sz w:val="24"/>
          <w:szCs w:val="24"/>
          <w:lang w:val="en-US"/>
        </w:rPr>
      </w:pPr>
      <w:r w:rsidRPr="00543B63">
        <w:rPr>
          <w:sz w:val="24"/>
          <w:szCs w:val="24"/>
          <w:lang w:val="en-US"/>
        </w:rPr>
        <w:t xml:space="preserve">Introduce </w:t>
      </w:r>
      <w:r w:rsidRPr="00543B63">
        <w:rPr>
          <w:b/>
          <w:bCs/>
          <w:sz w:val="24"/>
          <w:szCs w:val="24"/>
          <w:lang w:val="en-US"/>
        </w:rPr>
        <w:t>Agentic AI</w:t>
      </w:r>
      <w:r w:rsidRPr="00543B63">
        <w:rPr>
          <w:sz w:val="24"/>
          <w:szCs w:val="24"/>
          <w:lang w:val="en-US"/>
        </w:rPr>
        <w:t>: automation + tool integration → unique contribution.</w:t>
      </w:r>
    </w:p>
    <w:p w14:paraId="335625E0" w14:textId="77777777" w:rsidR="00543B63" w:rsidRPr="00543B63" w:rsidRDefault="00543B63" w:rsidP="00543B63">
      <w:pPr>
        <w:numPr>
          <w:ilvl w:val="0"/>
          <w:numId w:val="10"/>
        </w:numPr>
        <w:rPr>
          <w:sz w:val="24"/>
          <w:szCs w:val="24"/>
          <w:lang w:val="en-US"/>
        </w:rPr>
      </w:pPr>
      <w:r w:rsidRPr="00543B63">
        <w:rPr>
          <w:sz w:val="24"/>
          <w:szCs w:val="24"/>
          <w:lang w:val="en-US"/>
        </w:rPr>
        <w:t xml:space="preserve">Role of </w:t>
      </w:r>
      <w:r w:rsidRPr="00543B63">
        <w:rPr>
          <w:b/>
          <w:bCs/>
          <w:sz w:val="24"/>
          <w:szCs w:val="24"/>
          <w:lang w:val="en-US"/>
        </w:rPr>
        <w:t>Generative AI</w:t>
      </w:r>
      <w:r w:rsidRPr="00543B63">
        <w:rPr>
          <w:sz w:val="24"/>
          <w:szCs w:val="24"/>
          <w:lang w:val="en-US"/>
        </w:rPr>
        <w:t>: narrative, report generation, communication.</w:t>
      </w:r>
    </w:p>
    <w:p w14:paraId="0AF7CC8F" w14:textId="77777777" w:rsidR="00543B63" w:rsidRPr="00543B63" w:rsidRDefault="00543B63" w:rsidP="00543B63">
      <w:pPr>
        <w:numPr>
          <w:ilvl w:val="0"/>
          <w:numId w:val="10"/>
        </w:numPr>
        <w:rPr>
          <w:sz w:val="24"/>
          <w:szCs w:val="24"/>
          <w:lang w:val="en-US"/>
        </w:rPr>
      </w:pPr>
      <w:r w:rsidRPr="00543B63">
        <w:rPr>
          <w:sz w:val="24"/>
          <w:szCs w:val="24"/>
          <w:lang w:val="en-US"/>
        </w:rPr>
        <w:t xml:space="preserve">Role of </w:t>
      </w:r>
      <w:r w:rsidRPr="00543B63">
        <w:rPr>
          <w:b/>
          <w:bCs/>
          <w:sz w:val="24"/>
          <w:szCs w:val="24"/>
          <w:lang w:val="en-US"/>
        </w:rPr>
        <w:t>Blockchain</w:t>
      </w:r>
      <w:r w:rsidRPr="00543B63">
        <w:rPr>
          <w:sz w:val="24"/>
          <w:szCs w:val="24"/>
          <w:lang w:val="en-US"/>
        </w:rPr>
        <w:t>: secure athlete data, transparency, ownership.</w:t>
      </w:r>
    </w:p>
    <w:p w14:paraId="5F6F36AE" w14:textId="5F6C35DF" w:rsidR="00543B63" w:rsidRPr="00543B63" w:rsidRDefault="00543B63" w:rsidP="00543B63">
      <w:pPr>
        <w:rPr>
          <w:sz w:val="24"/>
          <w:szCs w:val="24"/>
        </w:rPr>
      </w:pPr>
      <w:r w:rsidRPr="00543B63">
        <w:rPr>
          <w:i/>
          <w:iCs/>
          <w:sz w:val="24"/>
          <w:szCs w:val="24"/>
        </w:rPr>
        <w:t>(~2</w:t>
      </w:r>
      <w:r w:rsidR="005C5578">
        <w:rPr>
          <w:i/>
          <w:iCs/>
          <w:sz w:val="24"/>
          <w:szCs w:val="24"/>
        </w:rPr>
        <w:t>,5</w:t>
      </w:r>
      <w:r w:rsidRPr="00543B63">
        <w:rPr>
          <w:i/>
          <w:iCs/>
          <w:sz w:val="24"/>
          <w:szCs w:val="24"/>
        </w:rPr>
        <w:t xml:space="preserve"> pages)</w:t>
      </w:r>
    </w:p>
    <w:p w14:paraId="48919BE9" w14:textId="77777777" w:rsidR="00543B63" w:rsidRPr="00543B63" w:rsidRDefault="00000000" w:rsidP="00543B63">
      <w:pPr>
        <w:rPr>
          <w:sz w:val="24"/>
          <w:szCs w:val="24"/>
        </w:rPr>
      </w:pPr>
      <w:r>
        <w:rPr>
          <w:sz w:val="24"/>
          <w:szCs w:val="24"/>
        </w:rPr>
        <w:pict w14:anchorId="771265A6">
          <v:rect id="_x0000_i1030" style="width:0;height:1.5pt" o:hralign="center" o:hrstd="t" o:hr="t" fillcolor="#a0a0a0" stroked="f"/>
        </w:pict>
      </w:r>
    </w:p>
    <w:p w14:paraId="1517064D" w14:textId="77777777" w:rsidR="00543B63" w:rsidRPr="00543B63" w:rsidRDefault="00543B63" w:rsidP="00543B63">
      <w:pPr>
        <w:rPr>
          <w:b/>
          <w:bCs/>
          <w:sz w:val="24"/>
          <w:szCs w:val="24"/>
        </w:rPr>
      </w:pPr>
      <w:r w:rsidRPr="00543B63">
        <w:rPr>
          <w:b/>
          <w:bCs/>
          <w:sz w:val="24"/>
          <w:szCs w:val="24"/>
        </w:rPr>
        <w:lastRenderedPageBreak/>
        <w:t>4. Challenges and Opportunities</w:t>
      </w:r>
    </w:p>
    <w:p w14:paraId="2F59647B" w14:textId="77777777" w:rsidR="00543B63" w:rsidRPr="00543B63" w:rsidRDefault="00543B63" w:rsidP="00543B63">
      <w:pPr>
        <w:numPr>
          <w:ilvl w:val="0"/>
          <w:numId w:val="11"/>
        </w:numPr>
        <w:rPr>
          <w:sz w:val="24"/>
          <w:szCs w:val="24"/>
          <w:lang w:val="en-US"/>
        </w:rPr>
      </w:pPr>
      <w:r w:rsidRPr="00543B63">
        <w:rPr>
          <w:b/>
          <w:bCs/>
          <w:sz w:val="24"/>
          <w:szCs w:val="24"/>
          <w:lang w:val="en-US"/>
        </w:rPr>
        <w:t>Challenges:</w:t>
      </w:r>
      <w:r w:rsidRPr="00543B63">
        <w:rPr>
          <w:sz w:val="24"/>
          <w:szCs w:val="24"/>
          <w:lang w:val="en-US"/>
        </w:rPr>
        <w:t xml:space="preserve"> data scarcity, privacy/ethics, adoption resistance.</w:t>
      </w:r>
    </w:p>
    <w:p w14:paraId="1370987B" w14:textId="77777777" w:rsidR="00543B63" w:rsidRPr="00543B63" w:rsidRDefault="00543B63" w:rsidP="00543B63">
      <w:pPr>
        <w:numPr>
          <w:ilvl w:val="0"/>
          <w:numId w:val="11"/>
        </w:numPr>
        <w:rPr>
          <w:sz w:val="24"/>
          <w:szCs w:val="24"/>
          <w:lang w:val="en-US"/>
        </w:rPr>
      </w:pPr>
      <w:r w:rsidRPr="00543B63">
        <w:rPr>
          <w:b/>
          <w:bCs/>
          <w:sz w:val="24"/>
          <w:szCs w:val="24"/>
          <w:lang w:val="en-US"/>
        </w:rPr>
        <w:t>Opportunities:</w:t>
      </w:r>
      <w:r w:rsidRPr="00543B63">
        <w:rPr>
          <w:sz w:val="24"/>
          <w:szCs w:val="24"/>
          <w:lang w:val="en-US"/>
        </w:rPr>
        <w:t xml:space="preserve"> scalable solutions (low-code/no-code), AI democratization, cross-sport applicability.</w:t>
      </w:r>
    </w:p>
    <w:p w14:paraId="61965955" w14:textId="77777777" w:rsidR="00543B63" w:rsidRPr="00543B63" w:rsidRDefault="00543B63" w:rsidP="00543B63">
      <w:pPr>
        <w:numPr>
          <w:ilvl w:val="0"/>
          <w:numId w:val="11"/>
        </w:numPr>
        <w:rPr>
          <w:sz w:val="24"/>
          <w:szCs w:val="24"/>
          <w:lang w:val="en-US"/>
        </w:rPr>
      </w:pPr>
      <w:r w:rsidRPr="00543B63">
        <w:rPr>
          <w:sz w:val="24"/>
          <w:szCs w:val="24"/>
          <w:lang w:val="en-US"/>
        </w:rPr>
        <w:t>Conclude with: “This review highlights both the gaps and opportunities that this thesis addresses.”</w:t>
      </w:r>
    </w:p>
    <w:p w14:paraId="5FEE09FD" w14:textId="1251214A" w:rsidR="00543B63" w:rsidRDefault="00543B63" w:rsidP="00543B63">
      <w:pPr>
        <w:rPr>
          <w:i/>
          <w:iCs/>
          <w:sz w:val="24"/>
          <w:szCs w:val="24"/>
        </w:rPr>
      </w:pPr>
      <w:r w:rsidRPr="00543B63">
        <w:rPr>
          <w:i/>
          <w:iCs/>
          <w:sz w:val="24"/>
          <w:szCs w:val="24"/>
        </w:rPr>
        <w:t>(~</w:t>
      </w:r>
      <w:r w:rsidR="005C5578">
        <w:rPr>
          <w:i/>
          <w:iCs/>
          <w:sz w:val="24"/>
          <w:szCs w:val="24"/>
        </w:rPr>
        <w:t>0,5</w:t>
      </w:r>
      <w:r w:rsidRPr="00543B63">
        <w:rPr>
          <w:i/>
          <w:iCs/>
          <w:sz w:val="24"/>
          <w:szCs w:val="24"/>
        </w:rPr>
        <w:t xml:space="preserve"> page)</w:t>
      </w:r>
    </w:p>
    <w:p w14:paraId="76045C35" w14:textId="77777777" w:rsidR="005C5578" w:rsidRDefault="005C5578" w:rsidP="00543B63">
      <w:pPr>
        <w:rPr>
          <w:i/>
          <w:iCs/>
          <w:sz w:val="24"/>
          <w:szCs w:val="24"/>
        </w:rPr>
      </w:pPr>
    </w:p>
    <w:p w14:paraId="0EE170FB" w14:textId="4D43BE92" w:rsidR="005C5578" w:rsidRDefault="00000000" w:rsidP="00543B63">
      <w:pPr>
        <w:rPr>
          <w:i/>
          <w:iCs/>
          <w:sz w:val="24"/>
          <w:szCs w:val="24"/>
        </w:rPr>
      </w:pPr>
      <w:r>
        <w:rPr>
          <w:sz w:val="24"/>
          <w:szCs w:val="24"/>
        </w:rPr>
        <w:pict w14:anchorId="2EB0BCB2">
          <v:rect id="_x0000_i1031" style="width:0;height:1.5pt" o:hralign="center" o:hrstd="t" o:hr="t" fillcolor="#a0a0a0" stroked="f"/>
        </w:pict>
      </w:r>
    </w:p>
    <w:p w14:paraId="6BBA41FA" w14:textId="77777777" w:rsidR="005C5578" w:rsidRDefault="005C5578">
      <w:pPr>
        <w:rPr>
          <w:sz w:val="24"/>
          <w:szCs w:val="24"/>
        </w:rPr>
      </w:pPr>
      <w:r>
        <w:rPr>
          <w:sz w:val="24"/>
          <w:szCs w:val="24"/>
        </w:rPr>
        <w:br w:type="page"/>
      </w:r>
    </w:p>
    <w:p w14:paraId="6DA5089B" w14:textId="77777777" w:rsidR="00B23401" w:rsidRDefault="00B23401">
      <w:pPr>
        <w:rPr>
          <w:sz w:val="24"/>
          <w:szCs w:val="24"/>
          <w:lang w:val="en-US"/>
        </w:rPr>
      </w:pPr>
      <w:r>
        <w:rPr>
          <w:sz w:val="24"/>
          <w:szCs w:val="24"/>
          <w:lang w:val="en-US"/>
        </w:rPr>
        <w:lastRenderedPageBreak/>
        <w:br w:type="page"/>
      </w:r>
    </w:p>
    <w:p w14:paraId="248DB318" w14:textId="4FA7A656" w:rsidR="005C5578" w:rsidRPr="00B23401" w:rsidRDefault="005C5578" w:rsidP="00543B63">
      <w:pPr>
        <w:rPr>
          <w:sz w:val="24"/>
          <w:szCs w:val="24"/>
          <w:lang w:val="en-US"/>
        </w:rPr>
      </w:pPr>
      <w:r w:rsidRPr="00B23401">
        <w:rPr>
          <w:sz w:val="24"/>
          <w:szCs w:val="24"/>
          <w:lang w:val="en-US"/>
        </w:rPr>
        <w:lastRenderedPageBreak/>
        <w:t>Useful information</w:t>
      </w:r>
    </w:p>
    <w:p w14:paraId="1A513141" w14:textId="77777777" w:rsidR="005C5578" w:rsidRPr="00B23401" w:rsidRDefault="005C5578" w:rsidP="00543B63">
      <w:pPr>
        <w:rPr>
          <w:sz w:val="24"/>
          <w:szCs w:val="24"/>
          <w:lang w:val="en-US"/>
        </w:rPr>
      </w:pPr>
    </w:p>
    <w:p w14:paraId="730631B6" w14:textId="35098084" w:rsidR="005C5578" w:rsidRDefault="005C5578" w:rsidP="00543B63">
      <w:pPr>
        <w:rPr>
          <w:sz w:val="24"/>
          <w:szCs w:val="24"/>
          <w:lang w:val="en-US"/>
        </w:rPr>
      </w:pPr>
      <w:r w:rsidRPr="005C5578">
        <w:rPr>
          <w:sz w:val="24"/>
          <w:szCs w:val="24"/>
          <w:lang w:val="en-US"/>
        </w:rPr>
        <w:t>The primary objective of this review is to develop a comprehensive overview of key concepts, identify trends, and uncover research gaps that require further investigation. For this, an exploratory and systematic literature review are conducted to gather information from various sources relevant to the area of study of this dissertation: AI, sports, and injury prevention. This phase is important to establish a knowledge base on topics for further development and analysis.</w:t>
      </w:r>
    </w:p>
    <w:p w14:paraId="2B8C0E24" w14:textId="77777777" w:rsidR="005C5578" w:rsidRDefault="005C5578" w:rsidP="00543B63">
      <w:pPr>
        <w:rPr>
          <w:sz w:val="24"/>
          <w:szCs w:val="24"/>
          <w:lang w:val="en-US"/>
        </w:rPr>
      </w:pPr>
    </w:p>
    <w:p w14:paraId="1FAD7566" w14:textId="77777777" w:rsidR="005C5578" w:rsidRPr="005C5578" w:rsidRDefault="005C5578" w:rsidP="005C5578">
      <w:pPr>
        <w:rPr>
          <w:sz w:val="24"/>
          <w:szCs w:val="24"/>
          <w:lang w:val="en-US"/>
        </w:rPr>
      </w:pPr>
      <w:r w:rsidRPr="005C5578">
        <w:rPr>
          <w:sz w:val="24"/>
          <w:szCs w:val="24"/>
          <w:lang w:val="en-US"/>
        </w:rPr>
        <w:t xml:space="preserve">Sports can be defined as a rule- and skill-based competitive activity that can involve diverse factors according to each specificity. It is aimed at achieving a common goal, usually referred to as winning or not losing. Often involves physical, strategic, and teamwork efforts, providing both participants and spectators with enjoyment and entertainment (Borge, 2020). </w:t>
      </w:r>
    </w:p>
    <w:p w14:paraId="2D1E2664" w14:textId="5C7D8BD7" w:rsidR="005C5578" w:rsidRPr="005C5578" w:rsidRDefault="005C5578" w:rsidP="005C5578">
      <w:pPr>
        <w:rPr>
          <w:sz w:val="24"/>
          <w:szCs w:val="24"/>
          <w:lang w:val="en-US"/>
        </w:rPr>
      </w:pPr>
      <w:r w:rsidRPr="005C5578">
        <w:rPr>
          <w:sz w:val="24"/>
          <w:szCs w:val="24"/>
          <w:lang w:val="en-US"/>
        </w:rPr>
        <w:t>Sports are played widely by people around the world with distinct types of commitment, some play recreationally, and others are engaged competitively practicing on a regular basis and participating in official sports competitions at any level. Within the competitive group, there is a subgroup of elite and professional athletes who achieve athletic excellence, often competing internationally and making it their full-time job (Pressler &amp; Niebauer, 2020).</w:t>
      </w:r>
    </w:p>
    <w:p w14:paraId="75315C71" w14:textId="77777777" w:rsidR="005C5578" w:rsidRDefault="005C5578" w:rsidP="005C5578">
      <w:pPr>
        <w:rPr>
          <w:sz w:val="24"/>
          <w:szCs w:val="24"/>
          <w:lang w:val="en-US"/>
        </w:rPr>
      </w:pPr>
    </w:p>
    <w:p w14:paraId="29699086" w14:textId="73670703" w:rsidR="005C5578" w:rsidRPr="005C5578" w:rsidRDefault="005C5578" w:rsidP="005C5578">
      <w:pPr>
        <w:rPr>
          <w:sz w:val="24"/>
          <w:szCs w:val="24"/>
          <w:lang w:val="en-US"/>
        </w:rPr>
      </w:pPr>
      <w:r w:rsidRPr="005C5578">
        <w:rPr>
          <w:b/>
          <w:bCs/>
          <w:sz w:val="24"/>
          <w:szCs w:val="24"/>
          <w:lang w:val="en-US"/>
        </w:rPr>
        <w:t xml:space="preserve">Contact Sports and Non-Contact Sports </w:t>
      </w:r>
      <w:r w:rsidR="00E07739">
        <w:rPr>
          <w:b/>
          <w:bCs/>
          <w:sz w:val="24"/>
          <w:szCs w:val="24"/>
          <w:lang w:val="en-US"/>
        </w:rPr>
        <w:t>(2)</w:t>
      </w:r>
    </w:p>
    <w:p w14:paraId="51DA26C5" w14:textId="77777777" w:rsidR="005C5578" w:rsidRPr="005C5578" w:rsidRDefault="005C5578" w:rsidP="005C5578">
      <w:pPr>
        <w:rPr>
          <w:sz w:val="24"/>
          <w:szCs w:val="24"/>
          <w:lang w:val="en-US"/>
        </w:rPr>
      </w:pPr>
      <w:r w:rsidRPr="005C5578">
        <w:rPr>
          <w:sz w:val="24"/>
          <w:szCs w:val="24"/>
          <w:lang w:val="en-US"/>
        </w:rPr>
        <w:t xml:space="preserve">Another way to classify sports is by the level of physical contact involved. Contact Sports and Non-Contact Sports define this distinction. </w:t>
      </w:r>
    </w:p>
    <w:p w14:paraId="590E2568" w14:textId="5C4D5626" w:rsidR="005C5578" w:rsidRPr="005C5578" w:rsidRDefault="005C5578" w:rsidP="005C5578">
      <w:pPr>
        <w:rPr>
          <w:sz w:val="24"/>
          <w:szCs w:val="24"/>
          <w:lang w:val="en-US"/>
        </w:rPr>
      </w:pPr>
      <w:r w:rsidRPr="005C5578">
        <w:rPr>
          <w:sz w:val="24"/>
          <w:szCs w:val="24"/>
          <w:lang w:val="en-US"/>
        </w:rPr>
        <w:t>In Contact Sports, players engage in activities that involve physical interactions with one another. The nature of these sports involves frequent physical confrontations during gameplay, which can play a fundamental role in reaching strategic goals. This can include tackles, blockings, and collisions, as seen in football, rugby, hockey, or in combat sports where</w:t>
      </w:r>
      <w:r>
        <w:rPr>
          <w:sz w:val="24"/>
          <w:szCs w:val="24"/>
          <w:lang w:val="en-US"/>
        </w:rPr>
        <w:t xml:space="preserve"> </w:t>
      </w:r>
      <w:r w:rsidRPr="005C5578">
        <w:rPr>
          <w:sz w:val="24"/>
          <w:szCs w:val="24"/>
          <w:lang w:val="en-US"/>
        </w:rPr>
        <w:t xml:space="preserve">athletes strike each other to score points. Usually, the nature of these sports lead to higher injury rates caused by common physical interactions (Hind et al., 2020). </w:t>
      </w:r>
    </w:p>
    <w:p w14:paraId="0EBDE678" w14:textId="77777777" w:rsidR="005C5578" w:rsidRPr="005C5578" w:rsidRDefault="005C5578" w:rsidP="005C5578">
      <w:pPr>
        <w:rPr>
          <w:sz w:val="24"/>
          <w:szCs w:val="24"/>
          <w:lang w:val="en-US"/>
        </w:rPr>
      </w:pPr>
      <w:r w:rsidRPr="005C5578">
        <w:rPr>
          <w:sz w:val="24"/>
          <w:szCs w:val="24"/>
          <w:lang w:val="en-US"/>
        </w:rPr>
        <w:t xml:space="preserve">On the other spectrum, Non-Contact Sports do not involve physical contact with other players during gameplay. Sports like volleyball, Badminton, and gymnastics are classified within this category. Usually these sports rely on skills, precision, and strategy without physical collisions (John, 2024.). Although these sports do not involve physical contact with others, injuries can still occur, though of a different nature. Typically, the injury rate in this category is lower than in contact sports (Prieto-González et al., 2021). </w:t>
      </w:r>
    </w:p>
    <w:p w14:paraId="6084583C" w14:textId="263F3B59" w:rsidR="005C5578" w:rsidRPr="00543B63" w:rsidRDefault="005C5578" w:rsidP="005C5578">
      <w:pPr>
        <w:rPr>
          <w:sz w:val="24"/>
          <w:szCs w:val="24"/>
          <w:lang w:val="en-US"/>
        </w:rPr>
      </w:pPr>
      <w:r w:rsidRPr="005C5578">
        <w:rPr>
          <w:sz w:val="24"/>
          <w:szCs w:val="24"/>
          <w:lang w:val="en-US"/>
        </w:rPr>
        <w:lastRenderedPageBreak/>
        <w:t>Both categories offer unique perspectives on classification and often intersect, highlighting their distinct importance. Team sports aren’t limited to contact sports, nor are individual sports exclusively non-contact. This emphasizes the need to choose the appropriate classification method for the relevance of research.</w:t>
      </w:r>
    </w:p>
    <w:p w14:paraId="5FA30CA4" w14:textId="77777777" w:rsidR="005344BB" w:rsidRPr="005344BB" w:rsidRDefault="005344BB" w:rsidP="005344BB">
      <w:pPr>
        <w:rPr>
          <w:sz w:val="24"/>
          <w:szCs w:val="24"/>
          <w:lang w:val="en-US"/>
        </w:rPr>
      </w:pPr>
    </w:p>
    <w:p w14:paraId="28E3671F" w14:textId="503C54BA" w:rsidR="005C5578" w:rsidRPr="005C5578" w:rsidRDefault="005C5578" w:rsidP="005C5578">
      <w:pPr>
        <w:rPr>
          <w:sz w:val="24"/>
          <w:szCs w:val="24"/>
          <w:lang w:val="en-US"/>
        </w:rPr>
      </w:pPr>
      <w:r w:rsidRPr="005C5578">
        <w:rPr>
          <w:b/>
          <w:bCs/>
          <w:sz w:val="24"/>
          <w:szCs w:val="24"/>
          <w:lang w:val="en-US"/>
        </w:rPr>
        <w:t xml:space="preserve">2.1.2. The Role of Technologies in Sports </w:t>
      </w:r>
      <w:r w:rsidR="00E07739">
        <w:rPr>
          <w:b/>
          <w:bCs/>
          <w:sz w:val="24"/>
          <w:szCs w:val="24"/>
          <w:lang w:val="en-US"/>
        </w:rPr>
        <w:t xml:space="preserve"> (2)</w:t>
      </w:r>
    </w:p>
    <w:p w14:paraId="36F7E096" w14:textId="77777777" w:rsidR="005C5578" w:rsidRPr="005C5578" w:rsidRDefault="005C5578" w:rsidP="005C5578">
      <w:pPr>
        <w:rPr>
          <w:sz w:val="24"/>
          <w:szCs w:val="24"/>
          <w:lang w:val="en-US"/>
        </w:rPr>
      </w:pPr>
      <w:r w:rsidRPr="005C5578">
        <w:rPr>
          <w:sz w:val="24"/>
          <w:szCs w:val="24"/>
          <w:lang w:val="en-US"/>
        </w:rPr>
        <w:t xml:space="preserve">Information technologies in sports have evolved from a basic utility function to be an indispensable element that enhances performance and ensures health and safety. Its use has also led to faster and more accurate organizational processes, including the management of sports-related data, which enhances overall productivity and efficiency. This evolution reflects a reciprocal relationship between sports and technologies, as the human capabilities limits are reached, future advancements in sports will increasingly rely on technology (Frevel et al., 2022). Based on the findings from Qi et al. (2024), the prominent technological applications can be described as follows: </w:t>
      </w:r>
    </w:p>
    <w:p w14:paraId="5E6FB50B" w14:textId="77777777" w:rsidR="005C5578" w:rsidRPr="005C5578" w:rsidRDefault="005C5578" w:rsidP="005C5578">
      <w:pPr>
        <w:rPr>
          <w:sz w:val="24"/>
          <w:szCs w:val="24"/>
          <w:lang w:val="en-US"/>
        </w:rPr>
      </w:pPr>
      <w:r w:rsidRPr="005C5578">
        <w:rPr>
          <w:b/>
          <w:bCs/>
          <w:sz w:val="24"/>
          <w:szCs w:val="24"/>
          <w:lang w:val="en-US"/>
        </w:rPr>
        <w:t xml:space="preserve">Enhancement of Athlete Performance </w:t>
      </w:r>
    </w:p>
    <w:p w14:paraId="20BCDBB5" w14:textId="1C00B267" w:rsidR="005C5578" w:rsidRPr="00B23401" w:rsidRDefault="005C5578" w:rsidP="005C5578">
      <w:pPr>
        <w:rPr>
          <w:sz w:val="24"/>
          <w:szCs w:val="24"/>
          <w:lang w:val="en-US"/>
        </w:rPr>
      </w:pPr>
      <w:r w:rsidRPr="005C5578">
        <w:rPr>
          <w:sz w:val="24"/>
          <w:szCs w:val="24"/>
          <w:lang w:val="en-US"/>
        </w:rPr>
        <w:t xml:space="preserve">Technological advancements are significantly transforming the landscape of sports, enhancing athletes’ performance in various ways and helping them achieve their goals. </w:t>
      </w:r>
    </w:p>
    <w:p w14:paraId="68EA6233" w14:textId="3707C209" w:rsidR="005C5578" w:rsidRDefault="005C5578" w:rsidP="005C5578">
      <w:pPr>
        <w:rPr>
          <w:sz w:val="24"/>
          <w:szCs w:val="24"/>
          <w:lang w:val="en-US"/>
        </w:rPr>
      </w:pPr>
      <w:r w:rsidRPr="005C5578">
        <w:rPr>
          <w:sz w:val="24"/>
          <w:szCs w:val="24"/>
          <w:lang w:val="en-US"/>
        </w:rPr>
        <w:t xml:space="preserve">The integration of analytics and artificial intelligence platforms helps coaches analyse performance data, leading to more informed training decisions and allowing for tailored training regimens that can promote overall athletic performance (Habibi et al., 2023). </w:t>
      </w:r>
    </w:p>
    <w:p w14:paraId="34096BCA" w14:textId="77777777" w:rsidR="005C5578" w:rsidRDefault="005C5578" w:rsidP="005C5578">
      <w:pPr>
        <w:rPr>
          <w:sz w:val="24"/>
          <w:szCs w:val="24"/>
          <w:lang w:val="en-US"/>
        </w:rPr>
      </w:pPr>
    </w:p>
    <w:p w14:paraId="63BAEC0D" w14:textId="77777777" w:rsidR="005C5578" w:rsidRPr="005C5578" w:rsidRDefault="005C5578" w:rsidP="005C5578">
      <w:pPr>
        <w:rPr>
          <w:sz w:val="24"/>
          <w:szCs w:val="24"/>
          <w:lang w:val="en-US"/>
        </w:rPr>
      </w:pPr>
      <w:r w:rsidRPr="005C5578">
        <w:rPr>
          <w:b/>
          <w:bCs/>
          <w:sz w:val="24"/>
          <w:szCs w:val="24"/>
          <w:lang w:val="en-US"/>
        </w:rPr>
        <w:t xml:space="preserve">Injury Prevention and Recovery </w:t>
      </w:r>
    </w:p>
    <w:p w14:paraId="04A3C38C" w14:textId="5E5C74FB" w:rsidR="005C5578" w:rsidRDefault="005C5578" w:rsidP="005C5578">
      <w:pPr>
        <w:rPr>
          <w:sz w:val="24"/>
          <w:szCs w:val="24"/>
          <w:lang w:val="en-US"/>
        </w:rPr>
      </w:pPr>
      <w:r w:rsidRPr="005C5578">
        <w:rPr>
          <w:sz w:val="24"/>
          <w:szCs w:val="24"/>
          <w:lang w:val="en-US"/>
        </w:rPr>
        <w:t>Technologies are now a major asset in managing and preventing injuries in sports. They can also boost recovery by tailoring rehabilitation plans, analysing real-time data, and identifying potential biomechanical issues during specific movements. Technological integrations in wearable devices and gear, like smartwatches or smart helmets, are also applications to support this cause (Van Eetvelde et al., 2021). For example, the National Football League (NFL) created the software Digital Athlete that incorporates artificial intelligence and Machine Learning (ML), that is being used by all league players, to enhance safety and prevent injuries. This software can conduct real-time risk analysis to identify potential risk injuries as they happen, allowing immediate intervention to protect players (Langton, 2024). This shift is enhancing the safety of sports, focusing on athletes' health.</w:t>
      </w:r>
    </w:p>
    <w:p w14:paraId="7610F7FE" w14:textId="77777777" w:rsidR="005C5578" w:rsidRDefault="005C5578" w:rsidP="005C5578">
      <w:pPr>
        <w:rPr>
          <w:sz w:val="24"/>
          <w:szCs w:val="24"/>
          <w:lang w:val="en-US"/>
        </w:rPr>
      </w:pPr>
    </w:p>
    <w:p w14:paraId="14D84C23" w14:textId="250FFC4C" w:rsidR="005C5578" w:rsidRDefault="005C5578" w:rsidP="005C5578">
      <w:pPr>
        <w:rPr>
          <w:sz w:val="24"/>
          <w:szCs w:val="24"/>
          <w:lang w:val="en-US"/>
        </w:rPr>
      </w:pPr>
      <w:r w:rsidRPr="005C5578">
        <w:rPr>
          <w:sz w:val="24"/>
          <w:szCs w:val="24"/>
          <w:lang w:val="en-US"/>
        </w:rPr>
        <w:t xml:space="preserve">In essence, yearly technological innovations in sports significantly impact various industries, creating an economic ‘life cycle’ that spans from research and manufacturing to optimized operations, cost savings, enhanced athletic performance, merchandizing sales, ultimately boosting revenue generation. Despite the potential </w:t>
      </w:r>
      <w:r w:rsidRPr="005C5578">
        <w:rPr>
          <w:sz w:val="24"/>
          <w:szCs w:val="24"/>
          <w:lang w:val="en-US"/>
        </w:rPr>
        <w:lastRenderedPageBreak/>
        <w:t>economic benefits, challenges such as financial constraints, skill gaps, and ethical risks associated may arise highlighting the need to carefully address these issues before integration.</w:t>
      </w:r>
    </w:p>
    <w:p w14:paraId="0B33B663" w14:textId="77777777" w:rsidR="005C5578" w:rsidRDefault="005C5578" w:rsidP="005C5578">
      <w:pPr>
        <w:rPr>
          <w:sz w:val="24"/>
          <w:szCs w:val="24"/>
          <w:lang w:val="en-US"/>
        </w:rPr>
      </w:pPr>
    </w:p>
    <w:p w14:paraId="1461FBE0" w14:textId="77777777" w:rsidR="005C5578" w:rsidRPr="005C5578" w:rsidRDefault="005C5578" w:rsidP="005C5578">
      <w:pPr>
        <w:rPr>
          <w:sz w:val="24"/>
          <w:szCs w:val="24"/>
          <w:lang w:val="en-US"/>
        </w:rPr>
      </w:pPr>
      <w:r w:rsidRPr="005C5578">
        <w:rPr>
          <w:sz w:val="24"/>
          <w:szCs w:val="24"/>
          <w:lang w:val="en-US"/>
        </w:rPr>
        <w:t xml:space="preserve">Injuries in Sports </w:t>
      </w:r>
    </w:p>
    <w:p w14:paraId="0E0869E3" w14:textId="77777777" w:rsidR="005C5578" w:rsidRPr="005C5578" w:rsidRDefault="005C5578" w:rsidP="005C5578">
      <w:pPr>
        <w:rPr>
          <w:sz w:val="24"/>
          <w:szCs w:val="24"/>
          <w:lang w:val="en-US"/>
        </w:rPr>
      </w:pPr>
      <w:r w:rsidRPr="005C5578">
        <w:rPr>
          <w:sz w:val="24"/>
          <w:szCs w:val="24"/>
          <w:lang w:val="en-US"/>
        </w:rPr>
        <w:t xml:space="preserve">Sports injuries refer to physical harm that athletes sustain during their participation in sports activities, caused by quick or repetitive transfer of kinetic energy (Bahr et al., 2020). They often occur due to overuse, improper technique, or accidents during play. </w:t>
      </w:r>
    </w:p>
    <w:p w14:paraId="393A065D" w14:textId="2B2BA32A" w:rsidR="005C5578" w:rsidRDefault="005C5578" w:rsidP="005C5578">
      <w:pPr>
        <w:rPr>
          <w:sz w:val="24"/>
          <w:szCs w:val="24"/>
          <w:lang w:val="en-US"/>
        </w:rPr>
      </w:pPr>
      <w:r w:rsidRPr="005C5578">
        <w:rPr>
          <w:sz w:val="24"/>
          <w:szCs w:val="24"/>
          <w:lang w:val="en-US"/>
        </w:rPr>
        <w:t>These injuries can lead to a range of consequences, including mental health issues, reduced performance levels for athletes, financial losses for both professional teams and the athletes themselves, and lifelong physical pain or reduced mobility. After sustaining an injury, it is important to integrate a rehabilitation program and receive psychological support, if necessary. Effective rehabilitation can help athletes manage their cognitive, emotional, and behavioral responses to injury, facilitating a smoother return to sport (Tranaeus et al., 2024).</w:t>
      </w:r>
    </w:p>
    <w:p w14:paraId="2A84DFE3" w14:textId="36271CC7" w:rsidR="005C5578" w:rsidRDefault="005C5578" w:rsidP="005C5578">
      <w:pPr>
        <w:rPr>
          <w:sz w:val="24"/>
          <w:szCs w:val="24"/>
          <w:lang w:val="en-US"/>
        </w:rPr>
      </w:pPr>
      <w:r w:rsidRPr="005C5578">
        <w:rPr>
          <w:sz w:val="24"/>
          <w:szCs w:val="24"/>
          <w:lang w:val="en-US"/>
        </w:rPr>
        <w:t>Athletes should also follow a balanced training plan, avoid muscle overuse, and taking rest days to prevent fatigue-related injuries (Wang et al., 2024).</w:t>
      </w:r>
    </w:p>
    <w:p w14:paraId="028D17B7" w14:textId="77777777" w:rsidR="005C5578" w:rsidRDefault="005C5578" w:rsidP="005C5578">
      <w:pPr>
        <w:rPr>
          <w:sz w:val="24"/>
          <w:szCs w:val="24"/>
          <w:lang w:val="en-US"/>
        </w:rPr>
      </w:pPr>
    </w:p>
    <w:p w14:paraId="1DA8C80B" w14:textId="77777777" w:rsidR="005C5578" w:rsidRPr="005C5578" w:rsidRDefault="005C5578" w:rsidP="005C5578">
      <w:pPr>
        <w:rPr>
          <w:sz w:val="24"/>
          <w:szCs w:val="24"/>
          <w:lang w:val="en-US"/>
        </w:rPr>
      </w:pPr>
      <w:r w:rsidRPr="005C5578">
        <w:rPr>
          <w:b/>
          <w:bCs/>
          <w:sz w:val="24"/>
          <w:szCs w:val="24"/>
          <w:lang w:val="en-US"/>
        </w:rPr>
        <w:t xml:space="preserve">2.2.1. Types of Injuries </w:t>
      </w:r>
    </w:p>
    <w:p w14:paraId="6F0F0C8F" w14:textId="77777777" w:rsidR="005C5578" w:rsidRPr="005C5578" w:rsidRDefault="005C5578" w:rsidP="005C5578">
      <w:pPr>
        <w:rPr>
          <w:sz w:val="24"/>
          <w:szCs w:val="24"/>
          <w:lang w:val="en-US"/>
        </w:rPr>
      </w:pPr>
      <w:r w:rsidRPr="005C5578">
        <w:rPr>
          <w:sz w:val="24"/>
          <w:szCs w:val="24"/>
          <w:lang w:val="en-US"/>
        </w:rPr>
        <w:t xml:space="preserve">Injuries are a broad topic and can have different degrees of complexity. According to Wang et al. (2024) the most common injuries in sports occur to the musculoskeletal system, which is crucial for movement. However, injuries can also impact on other organ systems, such as the neurological (e.g., concussions and peripheral nerve injuries) and cardiovascular systems (e.g., arrhythmias), for example. </w:t>
      </w:r>
    </w:p>
    <w:p w14:paraId="2F61BD7D" w14:textId="77777777" w:rsidR="005C5578" w:rsidRPr="005C5578" w:rsidRDefault="005C5578" w:rsidP="005C5578">
      <w:pPr>
        <w:rPr>
          <w:sz w:val="24"/>
          <w:szCs w:val="24"/>
          <w:lang w:val="en-US"/>
        </w:rPr>
      </w:pPr>
      <w:r w:rsidRPr="005C5578">
        <w:rPr>
          <w:sz w:val="24"/>
          <w:szCs w:val="24"/>
          <w:lang w:val="en-US"/>
        </w:rPr>
        <w:t xml:space="preserve">To address this field, based on the article from Bahr et al. (2020), the most common categorization types when evaluating an injury are mechanism, anatomical location, and the tissue type. It is relevant to note that this classification is followed by the Orchard Sports Injury and Illness Classification System (OSIICS) and Sport Medicine Diagnostic Coding System (SMDCS). </w:t>
      </w:r>
    </w:p>
    <w:p w14:paraId="53AF41D8" w14:textId="77777777" w:rsidR="005C5578" w:rsidRPr="005C5578" w:rsidRDefault="005C5578" w:rsidP="005C5578">
      <w:pPr>
        <w:rPr>
          <w:sz w:val="24"/>
          <w:szCs w:val="24"/>
          <w:lang w:val="en-US"/>
        </w:rPr>
      </w:pPr>
      <w:r w:rsidRPr="005C5578">
        <w:rPr>
          <w:b/>
          <w:bCs/>
          <w:sz w:val="24"/>
          <w:szCs w:val="24"/>
          <w:lang w:val="en-US"/>
        </w:rPr>
        <w:t xml:space="preserve">Mechanism </w:t>
      </w:r>
    </w:p>
    <w:p w14:paraId="057DE8B8" w14:textId="77777777" w:rsidR="005C5578" w:rsidRPr="005C5578" w:rsidRDefault="005C5578" w:rsidP="005C5578">
      <w:pPr>
        <w:rPr>
          <w:sz w:val="24"/>
          <w:szCs w:val="24"/>
          <w:lang w:val="en-US"/>
        </w:rPr>
      </w:pPr>
      <w:r w:rsidRPr="005C5578">
        <w:rPr>
          <w:sz w:val="24"/>
          <w:szCs w:val="24"/>
          <w:lang w:val="en-US"/>
        </w:rPr>
        <w:t xml:space="preserve">Before treating an injury, it is important to understand the context and mechanisms that led to it. This includes the two main classifications – Overuse/Repetitive and Acute injury. Subclassifications also arise such as the specific movement that led to the injury or if it involved any contact with another person, object, or no contact at all. </w:t>
      </w:r>
    </w:p>
    <w:p w14:paraId="4A5587E0" w14:textId="77777777" w:rsidR="005C5578" w:rsidRPr="005C5578" w:rsidRDefault="005C5578" w:rsidP="005C5578">
      <w:pPr>
        <w:rPr>
          <w:sz w:val="24"/>
          <w:szCs w:val="24"/>
          <w:lang w:val="en-US"/>
        </w:rPr>
      </w:pPr>
      <w:r w:rsidRPr="005C5578">
        <w:rPr>
          <w:sz w:val="24"/>
          <w:szCs w:val="24"/>
          <w:lang w:val="en-US"/>
        </w:rPr>
        <w:t xml:space="preserve">Overuse injuries are defined as injuries that result from repetitive micro-trauma in specific body parts, such as muscles, tendons, and bones. These injuries develop gradually rather than suddenly, and the accumulation of stress over time tends to lead to chronic conditions, 16 </w:t>
      </w:r>
    </w:p>
    <w:p w14:paraId="4E4A7C95" w14:textId="77777777" w:rsidR="005C5578" w:rsidRPr="005C5578" w:rsidRDefault="005C5578" w:rsidP="005C5578">
      <w:pPr>
        <w:rPr>
          <w:sz w:val="24"/>
          <w:szCs w:val="24"/>
          <w:lang w:val="en-US"/>
        </w:rPr>
      </w:pPr>
    </w:p>
    <w:p w14:paraId="1A9A42AA" w14:textId="77777777" w:rsidR="005C5578" w:rsidRPr="005C5578" w:rsidRDefault="005C5578" w:rsidP="005C5578">
      <w:pPr>
        <w:rPr>
          <w:sz w:val="24"/>
          <w:szCs w:val="24"/>
          <w:lang w:val="en-US"/>
        </w:rPr>
      </w:pPr>
      <w:r w:rsidRPr="005C5578">
        <w:rPr>
          <w:sz w:val="24"/>
          <w:szCs w:val="24"/>
          <w:lang w:val="en-US"/>
        </w:rPr>
        <w:t xml:space="preserve">meaning they can persist over extended periods, often with phases of improvement and worsening (Martin et al., 2024). </w:t>
      </w:r>
    </w:p>
    <w:p w14:paraId="3FF8C800" w14:textId="2AFC21C4" w:rsidR="005C5578" w:rsidRPr="005C5578" w:rsidRDefault="005C5578" w:rsidP="005C5578">
      <w:pPr>
        <w:rPr>
          <w:sz w:val="24"/>
          <w:szCs w:val="24"/>
          <w:lang w:val="en-US"/>
        </w:rPr>
      </w:pPr>
      <w:r w:rsidRPr="005C5578">
        <w:rPr>
          <w:sz w:val="24"/>
          <w:szCs w:val="24"/>
          <w:lang w:val="en-US"/>
        </w:rPr>
        <w:t>Opposed to overuse injuries, acute injuries occur suddenly and are often the result of a specific incident or trauma during sports activities. This can include events like falls, collisions, or sudden twists that lead to immediate physical damage.</w:t>
      </w:r>
    </w:p>
    <w:p w14:paraId="3B73DEED" w14:textId="77777777" w:rsidR="005C5578" w:rsidRPr="005C5578" w:rsidRDefault="005C5578" w:rsidP="005C5578">
      <w:pPr>
        <w:rPr>
          <w:sz w:val="24"/>
          <w:szCs w:val="24"/>
          <w:lang w:val="en-US"/>
        </w:rPr>
      </w:pPr>
    </w:p>
    <w:p w14:paraId="6E700D95" w14:textId="53FFD418" w:rsidR="005C5578" w:rsidRPr="005C5578" w:rsidRDefault="005C5578" w:rsidP="005C5578">
      <w:pPr>
        <w:rPr>
          <w:sz w:val="24"/>
          <w:szCs w:val="24"/>
          <w:lang w:val="en-US"/>
        </w:rPr>
      </w:pPr>
      <w:r w:rsidRPr="005C5578">
        <w:rPr>
          <w:b/>
          <w:bCs/>
          <w:sz w:val="24"/>
          <w:szCs w:val="24"/>
          <w:lang w:val="en-US"/>
        </w:rPr>
        <w:t xml:space="preserve">2.2.2. Health Factors and Associated Metrics </w:t>
      </w:r>
      <w:r w:rsidR="00E07739">
        <w:rPr>
          <w:b/>
          <w:bCs/>
          <w:sz w:val="24"/>
          <w:szCs w:val="24"/>
          <w:lang w:val="en-US"/>
        </w:rPr>
        <w:t>(2)</w:t>
      </w:r>
    </w:p>
    <w:p w14:paraId="5BC5F773" w14:textId="77777777" w:rsidR="005C5578" w:rsidRPr="005C5578" w:rsidRDefault="005C5578" w:rsidP="005C5578">
      <w:pPr>
        <w:rPr>
          <w:sz w:val="24"/>
          <w:szCs w:val="24"/>
          <w:lang w:val="en-US"/>
        </w:rPr>
      </w:pPr>
      <w:r w:rsidRPr="005C5578">
        <w:rPr>
          <w:sz w:val="24"/>
          <w:szCs w:val="24"/>
          <w:lang w:val="en-US"/>
        </w:rPr>
        <w:t xml:space="preserve">There is no consensus on an official list of variables regarding sports injury risk. Therefore, the most appropriate variables should be chosen for each research case. Following the research conducted by Zadeh et al. (2021), several broad categories of specific variables related to health factors in injuries have been identified. These categories are Characteristic, Physiological, and Psychological variables. By analysing these three fields, a comprehensive data collection can be performed for injury analysis. </w:t>
      </w:r>
    </w:p>
    <w:p w14:paraId="54B2ED63" w14:textId="77777777" w:rsidR="005C5578" w:rsidRPr="005C5578" w:rsidRDefault="005C5578" w:rsidP="005C5578">
      <w:pPr>
        <w:rPr>
          <w:sz w:val="24"/>
          <w:szCs w:val="24"/>
          <w:lang w:val="en-US"/>
        </w:rPr>
      </w:pPr>
      <w:r w:rsidRPr="005C5578">
        <w:rPr>
          <w:b/>
          <w:bCs/>
          <w:sz w:val="24"/>
          <w:szCs w:val="24"/>
          <w:lang w:val="en-US"/>
        </w:rPr>
        <w:t xml:space="preserve">Characteristic Variables </w:t>
      </w:r>
    </w:p>
    <w:p w14:paraId="6F49DD68" w14:textId="77777777" w:rsidR="005C5578" w:rsidRPr="005C5578" w:rsidRDefault="005C5578" w:rsidP="005C5578">
      <w:pPr>
        <w:rPr>
          <w:sz w:val="24"/>
          <w:szCs w:val="24"/>
          <w:lang w:val="en-US"/>
        </w:rPr>
      </w:pPr>
      <w:r w:rsidRPr="005C5578">
        <w:rPr>
          <w:sz w:val="24"/>
          <w:szCs w:val="24"/>
          <w:lang w:val="en-US"/>
        </w:rPr>
        <w:t xml:space="preserve">To study the individual proneness to injury, its relevant to understand their biological metrics such as, its age, sex, height, weight, and Body Mass Index (BMI). These metrics provide essential baseline information that can influence injury risk. For instance, age can affect the body’s ability to recover from injuries, while sex can influence the types of injuries more commonly experienced. Height and weight are crucial for understanding the mechanical stresses on the body, and BMI can indicate a comprehensive view of a person’s health, alerting for higher or lower injury risk. By analysing these biological metrics, researchers can identify patterns and correlations that may predict injury risk, allowing for more targeted prevention strategies (Zadeh et al., 2021). </w:t>
      </w:r>
    </w:p>
    <w:p w14:paraId="7FBFD4F1" w14:textId="77777777" w:rsidR="005C5578" w:rsidRPr="005C5578" w:rsidRDefault="005C5578" w:rsidP="005C5578">
      <w:pPr>
        <w:rPr>
          <w:sz w:val="24"/>
          <w:szCs w:val="24"/>
          <w:lang w:val="en-US"/>
        </w:rPr>
      </w:pPr>
      <w:r w:rsidRPr="005C5578">
        <w:rPr>
          <w:b/>
          <w:bCs/>
          <w:sz w:val="24"/>
          <w:szCs w:val="24"/>
          <w:lang w:val="en-US"/>
        </w:rPr>
        <w:t xml:space="preserve">Physiological Variables </w:t>
      </w:r>
    </w:p>
    <w:p w14:paraId="039B296F" w14:textId="798F61B6" w:rsidR="005C5578" w:rsidRPr="00B23401" w:rsidRDefault="005C5578" w:rsidP="005C5578">
      <w:pPr>
        <w:rPr>
          <w:sz w:val="24"/>
          <w:szCs w:val="24"/>
          <w:lang w:val="en-US"/>
        </w:rPr>
      </w:pPr>
      <w:r w:rsidRPr="005C5578">
        <w:rPr>
          <w:sz w:val="24"/>
          <w:szCs w:val="24"/>
          <w:lang w:val="en-US"/>
        </w:rPr>
        <w:t>As discussed above, biological factors are highly important. Following this, physiological variables such as different types of heart rate, breathing rate,</w:t>
      </w:r>
      <w:r w:rsidRPr="005C5578">
        <w:rPr>
          <w:rFonts w:ascii="Calibri" w:hAnsi="Calibri" w:cs="Calibri"/>
          <w:color w:val="000000"/>
          <w:kern w:val="0"/>
          <w:sz w:val="23"/>
          <w:szCs w:val="23"/>
          <w:lang w:val="en-US"/>
        </w:rPr>
        <w:t xml:space="preserve"> </w:t>
      </w:r>
      <w:r w:rsidRPr="005C5578">
        <w:rPr>
          <w:sz w:val="24"/>
          <w:szCs w:val="24"/>
          <w:lang w:val="en-US"/>
        </w:rPr>
        <w:t xml:space="preserve">and caloric burn are frequently mentioned, as seen in the article from Zadeh et al. </w:t>
      </w:r>
      <w:r w:rsidRPr="00B23401">
        <w:rPr>
          <w:sz w:val="24"/>
          <w:szCs w:val="24"/>
          <w:lang w:val="en-US"/>
        </w:rPr>
        <w:t>(2021).</w:t>
      </w:r>
    </w:p>
    <w:p w14:paraId="5ABB332D" w14:textId="77777777" w:rsidR="005C5578" w:rsidRPr="00B23401" w:rsidRDefault="005C5578" w:rsidP="005C5578">
      <w:pPr>
        <w:rPr>
          <w:sz w:val="24"/>
          <w:szCs w:val="24"/>
          <w:lang w:val="en-US"/>
        </w:rPr>
      </w:pPr>
    </w:p>
    <w:p w14:paraId="58A38343" w14:textId="5C5877E7" w:rsidR="005C5578" w:rsidRDefault="005C5578" w:rsidP="005C5578">
      <w:pPr>
        <w:rPr>
          <w:sz w:val="24"/>
          <w:szCs w:val="24"/>
          <w:lang w:val="en-US"/>
        </w:rPr>
      </w:pPr>
      <w:r w:rsidRPr="005C5578">
        <w:rPr>
          <w:sz w:val="24"/>
          <w:szCs w:val="24"/>
          <w:lang w:val="en-US"/>
        </w:rPr>
        <w:t>Additionally, physical factors are commonly subject to extrinsic factors. It is relevant to know the type of sport the athlete is involved in, if the training load and intensity is adequate, and how loads are distributed across different body parts during physical activities.</w:t>
      </w:r>
    </w:p>
    <w:p w14:paraId="70A0B6C0" w14:textId="7EA3AE62" w:rsidR="005C5578" w:rsidRDefault="005C5578" w:rsidP="005C5578">
      <w:pPr>
        <w:rPr>
          <w:sz w:val="24"/>
          <w:szCs w:val="24"/>
          <w:lang w:val="en-US"/>
        </w:rPr>
      </w:pPr>
      <w:r w:rsidRPr="005C5578">
        <w:rPr>
          <w:sz w:val="24"/>
          <w:szCs w:val="24"/>
          <w:lang w:val="en-US"/>
        </w:rPr>
        <w:t>The playing field can also be influential, regarding type of surface, maintenance, weather conditions, and lightning (Zadeh et al., 2021).</w:t>
      </w:r>
    </w:p>
    <w:p w14:paraId="04631F1C" w14:textId="77777777" w:rsidR="005C5578" w:rsidRDefault="005C5578" w:rsidP="005C5578">
      <w:pPr>
        <w:rPr>
          <w:sz w:val="24"/>
          <w:szCs w:val="24"/>
          <w:lang w:val="en-US"/>
        </w:rPr>
      </w:pPr>
    </w:p>
    <w:p w14:paraId="1E0E832F" w14:textId="0A5F483E" w:rsidR="005C5578" w:rsidRPr="005C5578" w:rsidRDefault="005C5578" w:rsidP="005C5578">
      <w:pPr>
        <w:rPr>
          <w:sz w:val="24"/>
          <w:szCs w:val="24"/>
          <w:lang w:val="en-US"/>
        </w:rPr>
      </w:pPr>
      <w:r>
        <w:rPr>
          <w:sz w:val="24"/>
          <w:szCs w:val="24"/>
          <w:lang w:val="en-US"/>
        </w:rPr>
        <w:lastRenderedPageBreak/>
        <w:t>P</w:t>
      </w:r>
      <w:r w:rsidRPr="005C5578">
        <w:rPr>
          <w:b/>
          <w:bCs/>
          <w:sz w:val="24"/>
          <w:szCs w:val="24"/>
          <w:lang w:val="en-US"/>
        </w:rPr>
        <w:t xml:space="preserve">sychological Variables </w:t>
      </w:r>
    </w:p>
    <w:p w14:paraId="3343E78C" w14:textId="77C2EEBF" w:rsidR="005C5578" w:rsidRDefault="005C5578" w:rsidP="005C5578">
      <w:pPr>
        <w:rPr>
          <w:sz w:val="24"/>
          <w:szCs w:val="24"/>
          <w:lang w:val="en-US"/>
        </w:rPr>
      </w:pPr>
      <w:r w:rsidRPr="005C5578">
        <w:rPr>
          <w:sz w:val="24"/>
          <w:szCs w:val="24"/>
          <w:lang w:val="en-US"/>
        </w:rPr>
        <w:t>The mind can also influence sport outcomes and potential injury risks. Mental health issues such as anxiety, depression, and stress are critical for the overall well-being of athletes. These psychological states can impact performance and directly increase the likelihood of sustaining injuries during sports activities. Additionally, poor sleep quality can significantly affect an athlete’s performance and increase the risk of injury by causing slower reaction times and reduced cognitive function (Clemente et al., 2021).</w:t>
      </w:r>
    </w:p>
    <w:p w14:paraId="2AECB030" w14:textId="77777777" w:rsidR="005C5578" w:rsidRDefault="005C5578" w:rsidP="005C5578">
      <w:pPr>
        <w:rPr>
          <w:sz w:val="24"/>
          <w:szCs w:val="24"/>
          <w:lang w:val="en-US"/>
        </w:rPr>
      </w:pPr>
    </w:p>
    <w:p w14:paraId="299FE8CF" w14:textId="505528E5" w:rsidR="005C5578" w:rsidRDefault="005C5578" w:rsidP="005C5578">
      <w:pPr>
        <w:rPr>
          <w:sz w:val="24"/>
          <w:szCs w:val="24"/>
          <w:lang w:val="en-US"/>
        </w:rPr>
      </w:pPr>
      <w:r>
        <w:rPr>
          <w:sz w:val="24"/>
          <w:szCs w:val="24"/>
          <w:lang w:val="en-US"/>
        </w:rPr>
        <w:t xml:space="preserve"> </w:t>
      </w:r>
    </w:p>
    <w:p w14:paraId="6E0EC0AA" w14:textId="77777777" w:rsidR="005C5578" w:rsidRDefault="005C5578">
      <w:pPr>
        <w:rPr>
          <w:sz w:val="24"/>
          <w:szCs w:val="24"/>
          <w:lang w:val="en-US"/>
        </w:rPr>
      </w:pPr>
      <w:r>
        <w:rPr>
          <w:sz w:val="24"/>
          <w:szCs w:val="24"/>
          <w:lang w:val="en-US"/>
        </w:rPr>
        <w:br w:type="page"/>
      </w:r>
    </w:p>
    <w:p w14:paraId="3AA93C92" w14:textId="07498885" w:rsidR="005C5578" w:rsidRDefault="005C5578" w:rsidP="00A0390F">
      <w:pPr>
        <w:pStyle w:val="Heading1"/>
        <w:tabs>
          <w:tab w:val="num" w:pos="720"/>
        </w:tabs>
        <w:ind w:left="426" w:hanging="426"/>
        <w:rPr>
          <w:lang w:val="en-US"/>
        </w:rPr>
      </w:pPr>
      <w:bookmarkStart w:id="0" w:name="_Toc410990269"/>
      <w:bookmarkStart w:id="1" w:name="_Toc410990281"/>
      <w:bookmarkStart w:id="2" w:name="_Toc412186394"/>
      <w:bookmarkStart w:id="3" w:name="_Toc412186499"/>
      <w:bookmarkStart w:id="4" w:name="_Toc412186524"/>
      <w:bookmarkStart w:id="5" w:name="_Toc412186595"/>
      <w:bookmarkStart w:id="6" w:name="_Toc412186625"/>
      <w:bookmarkStart w:id="7" w:name="_Toc115296803"/>
      <w:bookmarkStart w:id="8" w:name="_Toc144288761"/>
      <w:bookmarkStart w:id="9" w:name="_Toc144289841"/>
      <w:bookmarkStart w:id="10" w:name="_Toc146516590"/>
      <w:bookmarkStart w:id="11" w:name="_Toc146547684"/>
      <w:bookmarkStart w:id="12" w:name="_Toc207723131"/>
      <w:r w:rsidRPr="005C5578">
        <w:rPr>
          <w:lang w:val="en-US"/>
        </w:rPr>
        <w:lastRenderedPageBreak/>
        <w:t>Literature review</w:t>
      </w:r>
      <w:bookmarkEnd w:id="0"/>
      <w:bookmarkEnd w:id="1"/>
      <w:bookmarkEnd w:id="2"/>
      <w:bookmarkEnd w:id="3"/>
      <w:bookmarkEnd w:id="4"/>
      <w:bookmarkEnd w:id="5"/>
      <w:bookmarkEnd w:id="6"/>
      <w:bookmarkEnd w:id="7"/>
      <w:bookmarkEnd w:id="8"/>
      <w:bookmarkEnd w:id="9"/>
      <w:bookmarkEnd w:id="10"/>
      <w:bookmarkEnd w:id="11"/>
      <w:bookmarkEnd w:id="12"/>
    </w:p>
    <w:p w14:paraId="31F10B41" w14:textId="71343D0C" w:rsidR="00A0390F" w:rsidRDefault="00A0390F" w:rsidP="005C5578">
      <w:pPr>
        <w:pStyle w:val="Heading2"/>
        <w:rPr>
          <w:rFonts w:asciiTheme="minorHAnsi" w:eastAsiaTheme="minorHAnsi" w:hAnsiTheme="minorHAnsi" w:cstheme="minorBidi"/>
          <w:color w:val="auto"/>
          <w:sz w:val="24"/>
          <w:szCs w:val="24"/>
          <w:lang w:val="en-US"/>
        </w:rPr>
      </w:pPr>
      <w:r w:rsidRPr="00A0390F">
        <w:rPr>
          <w:rFonts w:asciiTheme="minorHAnsi" w:eastAsiaTheme="minorHAnsi" w:hAnsiTheme="minorHAnsi" w:cstheme="minorBidi"/>
          <w:color w:val="auto"/>
          <w:sz w:val="24"/>
          <w:szCs w:val="24"/>
          <w:lang w:val="en-US"/>
        </w:rPr>
        <w:t xml:space="preserve">This literature review serves as a foundation for the thesis by synthesizing research at the intersection of technology, sports management, and artificial intelligence. It first considers key aspects of sports management, emphasizing injury prevention and how emerging technologies would affect decision-making. It then addresses data-driven methodologies and artificial intelligence, highlighting Agentic AI in tooling and automation and Generative AI in </w:t>
      </w:r>
      <w:r>
        <w:rPr>
          <w:rFonts w:asciiTheme="minorHAnsi" w:eastAsiaTheme="minorHAnsi" w:hAnsiTheme="minorHAnsi" w:cstheme="minorBidi"/>
          <w:color w:val="auto"/>
          <w:sz w:val="24"/>
          <w:szCs w:val="24"/>
          <w:lang w:val="en-US"/>
        </w:rPr>
        <w:t>tailored</w:t>
      </w:r>
      <w:r w:rsidRPr="00A0390F">
        <w:rPr>
          <w:rFonts w:asciiTheme="minorHAnsi" w:eastAsiaTheme="minorHAnsi" w:hAnsiTheme="minorHAnsi" w:cstheme="minorBidi"/>
          <w:color w:val="auto"/>
          <w:sz w:val="24"/>
          <w:szCs w:val="24"/>
          <w:lang w:val="en-US"/>
        </w:rPr>
        <w:t xml:space="preserve"> and analytical reporting, </w:t>
      </w:r>
      <w:r w:rsidR="00485298" w:rsidRPr="00485298">
        <w:rPr>
          <w:rFonts w:asciiTheme="minorHAnsi" w:eastAsiaTheme="minorHAnsi" w:hAnsiTheme="minorHAnsi" w:cstheme="minorBidi"/>
          <w:color w:val="auto"/>
          <w:sz w:val="24"/>
          <w:szCs w:val="24"/>
          <w:lang w:val="en-US"/>
        </w:rPr>
        <w:t>highlighting their potential applications in sport</w:t>
      </w:r>
      <w:r w:rsidRPr="00A0390F">
        <w:rPr>
          <w:rFonts w:asciiTheme="minorHAnsi" w:eastAsiaTheme="minorHAnsi" w:hAnsiTheme="minorHAnsi" w:cstheme="minorBidi"/>
          <w:color w:val="auto"/>
          <w:sz w:val="24"/>
          <w:szCs w:val="24"/>
          <w:lang w:val="en-US"/>
        </w:rPr>
        <w:t>. It then addresses the conceptual foundations of blockchain technology as a method of secure</w:t>
      </w:r>
      <w:r>
        <w:rPr>
          <w:rFonts w:asciiTheme="minorHAnsi" w:eastAsiaTheme="minorHAnsi" w:hAnsiTheme="minorHAnsi" w:cstheme="minorBidi"/>
          <w:color w:val="auto"/>
          <w:sz w:val="24"/>
          <w:szCs w:val="24"/>
          <w:lang w:val="en-US"/>
        </w:rPr>
        <w:t xml:space="preserve"> and transparent</w:t>
      </w:r>
      <w:r w:rsidRPr="00A0390F">
        <w:rPr>
          <w:rFonts w:asciiTheme="minorHAnsi" w:eastAsiaTheme="minorHAnsi" w:hAnsiTheme="minorHAnsi" w:cstheme="minorBidi"/>
          <w:color w:val="auto"/>
          <w:sz w:val="24"/>
          <w:szCs w:val="24"/>
          <w:lang w:val="en-US"/>
        </w:rPr>
        <w:t xml:space="preserve"> athlete data</w:t>
      </w:r>
      <w:r>
        <w:rPr>
          <w:rFonts w:asciiTheme="minorHAnsi" w:eastAsiaTheme="minorHAnsi" w:hAnsiTheme="minorHAnsi" w:cstheme="minorBidi"/>
          <w:color w:val="auto"/>
          <w:sz w:val="24"/>
          <w:szCs w:val="24"/>
          <w:lang w:val="en-US"/>
        </w:rPr>
        <w:t xml:space="preserve"> </w:t>
      </w:r>
      <w:r w:rsidRPr="00A0390F">
        <w:rPr>
          <w:rFonts w:asciiTheme="minorHAnsi" w:eastAsiaTheme="minorHAnsi" w:hAnsiTheme="minorHAnsi" w:cstheme="minorBidi"/>
          <w:color w:val="auto"/>
          <w:sz w:val="24"/>
          <w:szCs w:val="24"/>
          <w:lang w:val="en-US"/>
        </w:rPr>
        <w:t xml:space="preserve">management. These integrated perspectives provide the cognitive basis for identifying </w:t>
      </w:r>
      <w:r w:rsidR="00485298">
        <w:rPr>
          <w:rFonts w:asciiTheme="minorHAnsi" w:eastAsiaTheme="minorHAnsi" w:hAnsiTheme="minorHAnsi" w:cstheme="minorBidi"/>
          <w:color w:val="auto"/>
          <w:sz w:val="24"/>
          <w:szCs w:val="24"/>
          <w:lang w:val="en-US"/>
        </w:rPr>
        <w:t>gaps</w:t>
      </w:r>
      <w:r w:rsidRPr="00A0390F">
        <w:rPr>
          <w:rFonts w:asciiTheme="minorHAnsi" w:eastAsiaTheme="minorHAnsi" w:hAnsiTheme="minorHAnsi" w:cstheme="minorBidi"/>
          <w:color w:val="auto"/>
          <w:sz w:val="24"/>
          <w:szCs w:val="24"/>
          <w:lang w:val="en-US"/>
        </w:rPr>
        <w:t xml:space="preserve">, illustrating </w:t>
      </w:r>
      <w:r w:rsidR="00485298">
        <w:rPr>
          <w:rFonts w:asciiTheme="minorHAnsi" w:eastAsiaTheme="minorHAnsi" w:hAnsiTheme="minorHAnsi" w:cstheme="minorBidi"/>
          <w:color w:val="auto"/>
          <w:sz w:val="24"/>
          <w:szCs w:val="24"/>
          <w:lang w:val="en-US"/>
        </w:rPr>
        <w:t>trends</w:t>
      </w:r>
      <w:r w:rsidRPr="00A0390F">
        <w:rPr>
          <w:rFonts w:asciiTheme="minorHAnsi" w:eastAsiaTheme="minorHAnsi" w:hAnsiTheme="minorHAnsi" w:cstheme="minorBidi"/>
          <w:color w:val="auto"/>
          <w:sz w:val="24"/>
          <w:szCs w:val="24"/>
          <w:lang w:val="en-US"/>
        </w:rPr>
        <w:t xml:space="preserve">, and </w:t>
      </w:r>
      <w:r w:rsidR="00485298">
        <w:rPr>
          <w:rFonts w:asciiTheme="minorHAnsi" w:eastAsiaTheme="minorHAnsi" w:hAnsiTheme="minorHAnsi" w:cstheme="minorBidi"/>
          <w:color w:val="auto"/>
          <w:sz w:val="24"/>
          <w:szCs w:val="24"/>
          <w:lang w:val="en-US"/>
        </w:rPr>
        <w:t>position</w:t>
      </w:r>
      <w:r w:rsidRPr="00A0390F">
        <w:rPr>
          <w:rFonts w:asciiTheme="minorHAnsi" w:eastAsiaTheme="minorHAnsi" w:hAnsiTheme="minorHAnsi" w:cstheme="minorBidi"/>
          <w:color w:val="auto"/>
          <w:sz w:val="24"/>
          <w:szCs w:val="24"/>
          <w:lang w:val="en-US"/>
        </w:rPr>
        <w:t xml:space="preserve"> the research </w:t>
      </w:r>
      <w:r w:rsidR="00485298">
        <w:rPr>
          <w:rFonts w:asciiTheme="minorHAnsi" w:eastAsiaTheme="minorHAnsi" w:hAnsiTheme="minorHAnsi" w:cstheme="minorBidi"/>
          <w:color w:val="auto"/>
          <w:sz w:val="24"/>
          <w:szCs w:val="24"/>
          <w:lang w:val="en-US"/>
        </w:rPr>
        <w:t>within the</w:t>
      </w:r>
      <w:r w:rsidRPr="00A0390F">
        <w:rPr>
          <w:rFonts w:asciiTheme="minorHAnsi" w:eastAsiaTheme="minorHAnsi" w:hAnsiTheme="minorHAnsi" w:cstheme="minorBidi"/>
          <w:color w:val="auto"/>
          <w:sz w:val="24"/>
          <w:szCs w:val="24"/>
          <w:lang w:val="en-US"/>
        </w:rPr>
        <w:t xml:space="preserve"> trajectory of AI innovation in sport.</w:t>
      </w:r>
    </w:p>
    <w:p w14:paraId="1313A110" w14:textId="77777777" w:rsidR="003A2630" w:rsidRDefault="003A2630" w:rsidP="005C5578">
      <w:pPr>
        <w:pStyle w:val="Heading2"/>
        <w:rPr>
          <w:lang w:val="en-US"/>
        </w:rPr>
      </w:pPr>
      <w:bookmarkStart w:id="13" w:name="_Toc207723132"/>
      <w:bookmarkStart w:id="14" w:name="_Hlk207895667"/>
    </w:p>
    <w:p w14:paraId="4969571B" w14:textId="13147686" w:rsidR="005C5578" w:rsidRDefault="00E07739" w:rsidP="005C5578">
      <w:pPr>
        <w:pStyle w:val="Heading2"/>
        <w:rPr>
          <w:lang w:val="en-US"/>
        </w:rPr>
      </w:pPr>
      <w:r w:rsidRPr="00E07739">
        <w:rPr>
          <w:lang w:val="en-US"/>
        </w:rPr>
        <w:t>Sports Management and Technology in Sports</w:t>
      </w:r>
      <w:bookmarkEnd w:id="13"/>
    </w:p>
    <w:bookmarkEnd w:id="14"/>
    <w:p w14:paraId="09770222" w14:textId="77777777" w:rsidR="00E26F21" w:rsidRPr="00E26F21" w:rsidRDefault="00E26F21" w:rsidP="00E26F21">
      <w:pPr>
        <w:rPr>
          <w:b/>
          <w:bCs/>
          <w:highlight w:val="cyan"/>
          <w:lang w:val="en-US"/>
        </w:rPr>
      </w:pPr>
      <w:r w:rsidRPr="00E26F21">
        <w:rPr>
          <w:b/>
          <w:bCs/>
          <w:highlight w:val="cyan"/>
          <w:lang w:val="en-US"/>
        </w:rPr>
        <w:t>1. Sports Management and Technology in Sports (~1.5 pages)</w:t>
      </w:r>
    </w:p>
    <w:p w14:paraId="35997A70" w14:textId="77777777" w:rsidR="00E26F21" w:rsidRPr="00E26F21" w:rsidRDefault="00E26F21" w:rsidP="00E26F21">
      <w:pPr>
        <w:numPr>
          <w:ilvl w:val="0"/>
          <w:numId w:val="25"/>
        </w:numPr>
        <w:rPr>
          <w:highlight w:val="cyan"/>
          <w:lang w:val="en-US"/>
        </w:rPr>
      </w:pPr>
      <w:r w:rsidRPr="00E26F21">
        <w:rPr>
          <w:highlight w:val="cyan"/>
          <w:lang w:val="en-US"/>
        </w:rPr>
        <w:t>Begin with definitions of sports management.</w:t>
      </w:r>
    </w:p>
    <w:p w14:paraId="5BFAFB58" w14:textId="77777777" w:rsidR="00E26F21" w:rsidRPr="00E26F21" w:rsidRDefault="00E26F21" w:rsidP="00E26F21">
      <w:pPr>
        <w:numPr>
          <w:ilvl w:val="0"/>
          <w:numId w:val="25"/>
        </w:numPr>
        <w:rPr>
          <w:highlight w:val="cyan"/>
          <w:lang w:val="en-US"/>
        </w:rPr>
      </w:pPr>
      <w:r w:rsidRPr="00E26F21">
        <w:rPr>
          <w:highlight w:val="cyan"/>
          <w:lang w:val="en-US"/>
        </w:rPr>
        <w:t xml:space="preserve">Highlight its evolution into a </w:t>
      </w:r>
      <w:r w:rsidRPr="00E26F21">
        <w:rPr>
          <w:b/>
          <w:bCs/>
          <w:highlight w:val="cyan"/>
          <w:lang w:val="en-US"/>
        </w:rPr>
        <w:t>data-driven field</w:t>
      </w:r>
      <w:r w:rsidRPr="00E26F21">
        <w:rPr>
          <w:highlight w:val="cyan"/>
          <w:lang w:val="en-US"/>
        </w:rPr>
        <w:t>.</w:t>
      </w:r>
    </w:p>
    <w:p w14:paraId="468944F2" w14:textId="77777777" w:rsidR="00E26F21" w:rsidRPr="00E26F21" w:rsidRDefault="00E26F21" w:rsidP="00E26F21">
      <w:pPr>
        <w:numPr>
          <w:ilvl w:val="0"/>
          <w:numId w:val="25"/>
        </w:numPr>
        <w:rPr>
          <w:highlight w:val="cyan"/>
          <w:lang w:val="en-US"/>
        </w:rPr>
      </w:pPr>
      <w:r w:rsidRPr="00E26F21">
        <w:rPr>
          <w:highlight w:val="cyan"/>
          <w:lang w:val="en-US"/>
        </w:rPr>
        <w:t xml:space="preserve">Introduce </w:t>
      </w:r>
      <w:r w:rsidRPr="00E26F21">
        <w:rPr>
          <w:b/>
          <w:bCs/>
          <w:highlight w:val="cyan"/>
          <w:lang w:val="en-US"/>
        </w:rPr>
        <w:t>technology as a central enabler</w:t>
      </w:r>
      <w:r w:rsidRPr="00E26F21">
        <w:rPr>
          <w:highlight w:val="cyan"/>
          <w:lang w:val="en-US"/>
        </w:rPr>
        <w:t>, covering traditional tools (video, wearables, GPS, analytics dashboards).</w:t>
      </w:r>
    </w:p>
    <w:p w14:paraId="1B26D9EC" w14:textId="77777777" w:rsidR="00E26F21" w:rsidRPr="00E26F21" w:rsidRDefault="00E26F21" w:rsidP="00E26F21">
      <w:pPr>
        <w:numPr>
          <w:ilvl w:val="0"/>
          <w:numId w:val="25"/>
        </w:numPr>
        <w:rPr>
          <w:highlight w:val="cyan"/>
          <w:lang w:val="en-US"/>
        </w:rPr>
      </w:pPr>
      <w:r w:rsidRPr="00E26F21">
        <w:rPr>
          <w:highlight w:val="cyan"/>
          <w:lang w:val="en-US"/>
        </w:rPr>
        <w:t>Emphasize its dual role: performance enhancement + organizational/strategic decision-making.</w:t>
      </w:r>
    </w:p>
    <w:p w14:paraId="3C82FCB0" w14:textId="77777777" w:rsidR="00E26F21" w:rsidRPr="00E26F21" w:rsidRDefault="00E26F21" w:rsidP="00E26F21">
      <w:pPr>
        <w:numPr>
          <w:ilvl w:val="0"/>
          <w:numId w:val="25"/>
        </w:numPr>
        <w:rPr>
          <w:highlight w:val="cyan"/>
          <w:lang w:val="en-US"/>
        </w:rPr>
      </w:pPr>
      <w:r w:rsidRPr="00E26F21">
        <w:rPr>
          <w:highlight w:val="cyan"/>
          <w:lang w:val="en-US"/>
        </w:rPr>
        <w:t>Set up the transition: while technology empowers, it also brings fragmentation and uneven adoption across different sport levels.</w:t>
      </w:r>
    </w:p>
    <w:p w14:paraId="6EAEA99A" w14:textId="24F6E35D" w:rsidR="00B9224B" w:rsidRPr="00B9224B" w:rsidRDefault="00103654" w:rsidP="00B9224B">
      <w:pPr>
        <w:rPr>
          <w:rFonts w:ascii="Calibri" w:hAnsi="Calibri" w:cs="Calibri"/>
          <w:sz w:val="24"/>
          <w:szCs w:val="24"/>
          <w:highlight w:val="green"/>
          <w:lang w:val="en-US"/>
        </w:rPr>
      </w:pPr>
      <w:r w:rsidRPr="00103654">
        <w:rPr>
          <w:rFonts w:ascii="Calibri" w:hAnsi="Calibri" w:cs="Calibri"/>
          <w:sz w:val="24"/>
          <w:szCs w:val="24"/>
          <w:lang w:val="en-US"/>
        </w:rPr>
        <w:t xml:space="preserve">Sport management is the field of business dealing with sports and recreation </w:t>
      </w:r>
      <w:r w:rsidRPr="00B9224B">
        <w:rPr>
          <w:rFonts w:ascii="Calibri" w:hAnsi="Calibri" w:cs="Calibri"/>
          <w:sz w:val="24"/>
          <w:szCs w:val="24"/>
          <w:highlight w:val="green"/>
          <w:lang w:val="en-US"/>
        </w:rPr>
        <w:t>(Blanchette, 2022)</w:t>
      </w:r>
      <w:r w:rsidRPr="00103654">
        <w:rPr>
          <w:rFonts w:ascii="Calibri" w:hAnsi="Calibri" w:cs="Calibri"/>
          <w:sz w:val="24"/>
          <w:szCs w:val="24"/>
          <w:lang w:val="en-US"/>
        </w:rPr>
        <w:t xml:space="preserve">. Sports management involves any combination of skills that </w:t>
      </w:r>
      <w:r w:rsidR="00B9224B" w:rsidRPr="00103654">
        <w:rPr>
          <w:rFonts w:ascii="Calibri" w:hAnsi="Calibri" w:cs="Calibri"/>
          <w:sz w:val="24"/>
          <w:szCs w:val="24"/>
          <w:lang w:val="en-US"/>
        </w:rPr>
        <w:t>corresponds</w:t>
      </w:r>
      <w:r w:rsidRPr="00103654">
        <w:rPr>
          <w:rFonts w:ascii="Calibri" w:hAnsi="Calibri" w:cs="Calibri"/>
          <w:sz w:val="24"/>
          <w:szCs w:val="24"/>
          <w:lang w:val="en-US"/>
        </w:rPr>
        <w:t xml:space="preserve"> with planning, organizing, directing, controlling, budgeting, or evaluating of any organization or business within the sports field </w:t>
      </w:r>
      <w:r w:rsidR="00B9224B" w:rsidRPr="00B9224B">
        <w:rPr>
          <w:rFonts w:ascii="Calibri" w:hAnsi="Calibri" w:cs="Calibri"/>
          <w:sz w:val="24"/>
          <w:szCs w:val="24"/>
          <w:highlight w:val="green"/>
          <w:lang w:val="en-US"/>
        </w:rPr>
        <w:t>(DeSensi et al., 1990).</w:t>
      </w:r>
      <w:r w:rsidR="00B9224B">
        <w:rPr>
          <w:rFonts w:ascii="Calibri" w:hAnsi="Calibri" w:cs="Calibri"/>
          <w:sz w:val="24"/>
          <w:szCs w:val="24"/>
          <w:lang w:val="en-US"/>
        </w:rPr>
        <w:t xml:space="preserve"> </w:t>
      </w:r>
      <w:r w:rsidRPr="00103654">
        <w:rPr>
          <w:rFonts w:ascii="Calibri" w:hAnsi="Calibri" w:cs="Calibri"/>
          <w:sz w:val="24"/>
          <w:szCs w:val="24"/>
          <w:lang w:val="en-US"/>
        </w:rPr>
        <w:t xml:space="preserve">The opportunities in sport management have expanded to include sports marketing, sports media analytics, sports sponsorships and sports facilities management </w:t>
      </w:r>
      <w:r w:rsidRPr="00B9224B">
        <w:rPr>
          <w:rFonts w:ascii="Calibri" w:hAnsi="Calibri" w:cs="Calibri"/>
          <w:sz w:val="24"/>
          <w:szCs w:val="24"/>
          <w:highlight w:val="green"/>
          <w:lang w:val="en-US"/>
        </w:rPr>
        <w:t>(Belzer, 2014).</w:t>
      </w:r>
      <w:r w:rsidRPr="00103654">
        <w:rPr>
          <w:rFonts w:ascii="Calibri" w:hAnsi="Calibri" w:cs="Calibri"/>
          <w:sz w:val="24"/>
          <w:szCs w:val="24"/>
          <w:lang w:val="en-US"/>
        </w:rPr>
        <w:t xml:space="preserve"> Sports can be defined as a rule and skill-based competitive activity that can involve diverse factors according to each specificity. It is aimed at achieving a common goal, usually referred to as winning or not losing. Often involves physical, strategic, and teamwork efforts, providing both participants and spectators with enjoyment and entertainment</w:t>
      </w:r>
      <w:r w:rsidR="00B9224B">
        <w:rPr>
          <w:rFonts w:ascii="Calibri" w:hAnsi="Calibri" w:cs="Calibri"/>
          <w:sz w:val="24"/>
          <w:szCs w:val="24"/>
          <w:lang w:val="en-US"/>
        </w:rPr>
        <w:t>.</w:t>
      </w:r>
      <w:r w:rsidRPr="00103654">
        <w:rPr>
          <w:rFonts w:ascii="Calibri" w:hAnsi="Calibri" w:cs="Calibri"/>
          <w:sz w:val="24"/>
          <w:szCs w:val="24"/>
          <w:lang w:val="en-US"/>
        </w:rPr>
        <w:t xml:space="preserve"> Sports are played widely by people around the world with distinct types of commitment, some play recreationally, and others are engaged competitively practicing on a regular basis and participating in official sports competitions at any level. Within the competitive group, there is a subgroup of elite and professional athletes who achieve athletic excellence, often competing internationally and making it their full-time job </w:t>
      </w:r>
      <w:r w:rsidR="00B9224B" w:rsidRPr="00B9224B">
        <w:rPr>
          <w:rFonts w:ascii="Calibri" w:hAnsi="Calibri" w:cs="Calibri"/>
          <w:sz w:val="24"/>
          <w:szCs w:val="24"/>
          <w:highlight w:val="green"/>
          <w:lang w:val="en-US"/>
        </w:rPr>
        <w:t>(Pressler &amp; Niebauer, 2020).</w:t>
      </w:r>
    </w:p>
    <w:p w14:paraId="73C696C3" w14:textId="77777777" w:rsidR="00103654" w:rsidRDefault="00103654" w:rsidP="00103654">
      <w:pPr>
        <w:rPr>
          <w:rFonts w:ascii="Calibri" w:hAnsi="Calibri" w:cs="Calibri"/>
          <w:sz w:val="24"/>
          <w:szCs w:val="24"/>
          <w:lang w:val="en-US"/>
        </w:rPr>
      </w:pPr>
      <w:r w:rsidRPr="00103654">
        <w:rPr>
          <w:rFonts w:ascii="Calibri" w:hAnsi="Calibri" w:cs="Calibri"/>
          <w:sz w:val="24"/>
          <w:szCs w:val="24"/>
          <w:lang w:val="en-US"/>
        </w:rPr>
        <w:lastRenderedPageBreak/>
        <w:t>In this thesis, “technology in sports” refers to the ensemble of digital and physical tools that support athletic and organizational performance—from wearables, GPS tracking, and video/performance analysis to athlete management systems, facility and event technologies, and media/marketing platforms. These tools are typically deployed to monitor workload and wellness, inform coaching and tactical choices, enhance fan engagement and commercial operations, and improve safety and fairness (e.g., officiating aids). Historically, adoption has followed a pragmatic path: coach observation, periodic testing, manual logs, and expert heuristics formed the backbone of decision-making; more recently, commercial platforms have layered on dashboards and basic alerts. Yet fragmentation, vendor silos, staffing and budget constraints, data quality concerns, and uneven measurement practices have limited the consistency and impact of these technologies, especially beyond elite settings.</w:t>
      </w:r>
    </w:p>
    <w:p w14:paraId="2492A1C4" w14:textId="4698BC3B" w:rsidR="00103654" w:rsidRPr="00103654" w:rsidRDefault="00BC78B0" w:rsidP="00103654">
      <w:pPr>
        <w:rPr>
          <w:rFonts w:ascii="Calibri" w:hAnsi="Calibri" w:cs="Calibri"/>
          <w:sz w:val="24"/>
          <w:szCs w:val="24"/>
          <w:lang w:val="en-US"/>
        </w:rPr>
      </w:pPr>
      <w:r w:rsidRPr="00B9224B">
        <w:rPr>
          <w:rFonts w:ascii="Calibri" w:hAnsi="Calibri" w:cs="Calibri"/>
          <w:sz w:val="24"/>
          <w:szCs w:val="24"/>
          <w:lang w:val="en-US"/>
        </w:rPr>
        <w:t>There are many areas of sport management that could benefit from</w:t>
      </w:r>
      <w:r w:rsidR="00510215" w:rsidRPr="00B9224B">
        <w:rPr>
          <w:rFonts w:ascii="Calibri" w:hAnsi="Calibri" w:cs="Calibri"/>
          <w:sz w:val="24"/>
          <w:szCs w:val="24"/>
          <w:lang w:val="en-US"/>
        </w:rPr>
        <w:t xml:space="preserve"> </w:t>
      </w:r>
      <w:r w:rsidRPr="00B9224B">
        <w:rPr>
          <w:rFonts w:ascii="Calibri" w:hAnsi="Calibri" w:cs="Calibri"/>
          <w:sz w:val="24"/>
          <w:szCs w:val="24"/>
          <w:lang w:val="en-US"/>
        </w:rPr>
        <w:t>the inclusion and</w:t>
      </w:r>
      <w:r w:rsidR="00510215" w:rsidRPr="00B9224B">
        <w:rPr>
          <w:rFonts w:ascii="Calibri" w:hAnsi="Calibri" w:cs="Calibri"/>
          <w:sz w:val="24"/>
          <w:szCs w:val="24"/>
          <w:lang w:val="en-US"/>
        </w:rPr>
        <w:t xml:space="preserve"> </w:t>
      </w:r>
      <w:r w:rsidRPr="00B9224B">
        <w:rPr>
          <w:rFonts w:ascii="Calibri" w:hAnsi="Calibri" w:cs="Calibri"/>
          <w:sz w:val="24"/>
          <w:szCs w:val="24"/>
          <w:lang w:val="en-US"/>
        </w:rPr>
        <w:t>integration of big data and analytics. The wealth</w:t>
      </w:r>
      <w:r w:rsidR="00510215" w:rsidRPr="00B9224B">
        <w:rPr>
          <w:rFonts w:ascii="Calibri" w:hAnsi="Calibri" w:cs="Calibri"/>
          <w:sz w:val="24"/>
          <w:szCs w:val="24"/>
          <w:lang w:val="en-US"/>
        </w:rPr>
        <w:t xml:space="preserve"> </w:t>
      </w:r>
      <w:r w:rsidRPr="00B9224B">
        <w:rPr>
          <w:rFonts w:ascii="Calibri" w:hAnsi="Calibri" w:cs="Calibri"/>
          <w:sz w:val="24"/>
          <w:szCs w:val="24"/>
          <w:lang w:val="en-US"/>
        </w:rPr>
        <w:t>of information that is now available to researchers presents</w:t>
      </w:r>
      <w:r w:rsidR="00510215" w:rsidRPr="00B9224B">
        <w:rPr>
          <w:rFonts w:ascii="Calibri" w:hAnsi="Calibri" w:cs="Calibri"/>
          <w:sz w:val="24"/>
          <w:szCs w:val="24"/>
          <w:lang w:val="en-US"/>
        </w:rPr>
        <w:t xml:space="preserve"> </w:t>
      </w:r>
      <w:r w:rsidRPr="00B9224B">
        <w:rPr>
          <w:rFonts w:ascii="Calibri" w:hAnsi="Calibri" w:cs="Calibri"/>
          <w:sz w:val="24"/>
          <w:szCs w:val="24"/>
          <w:lang w:val="en-US"/>
        </w:rPr>
        <w:t>a unique opportunity to advance research into existing topics</w:t>
      </w:r>
      <w:r w:rsidR="00510215" w:rsidRPr="00B9224B">
        <w:rPr>
          <w:rFonts w:ascii="Calibri" w:hAnsi="Calibri" w:cs="Calibri"/>
          <w:sz w:val="24"/>
          <w:szCs w:val="24"/>
          <w:lang w:val="en-US"/>
        </w:rPr>
        <w:t xml:space="preserve"> </w:t>
      </w:r>
      <w:r w:rsidRPr="00B9224B">
        <w:rPr>
          <w:rFonts w:ascii="Calibri" w:hAnsi="Calibri" w:cs="Calibri"/>
          <w:sz w:val="24"/>
          <w:szCs w:val="24"/>
          <w:lang w:val="en-US"/>
        </w:rPr>
        <w:t>while also allowing researchers to consider new questions</w:t>
      </w:r>
      <w:r w:rsidR="00510215" w:rsidRPr="00B9224B">
        <w:rPr>
          <w:rFonts w:ascii="Calibri" w:hAnsi="Calibri" w:cs="Calibri"/>
          <w:sz w:val="24"/>
          <w:szCs w:val="24"/>
          <w:lang w:val="en-US"/>
        </w:rPr>
        <w:t xml:space="preserve"> </w:t>
      </w:r>
      <w:r w:rsidRPr="00B9224B">
        <w:rPr>
          <w:rFonts w:ascii="Calibri" w:hAnsi="Calibri" w:cs="Calibri"/>
          <w:sz w:val="24"/>
          <w:szCs w:val="24"/>
          <w:lang w:val="en-US"/>
        </w:rPr>
        <w:t>that previously could not be examined with traditional data</w:t>
      </w:r>
      <w:r w:rsidR="00510215" w:rsidRPr="00B9224B">
        <w:rPr>
          <w:rFonts w:ascii="Calibri" w:hAnsi="Calibri" w:cs="Calibri"/>
          <w:sz w:val="24"/>
          <w:szCs w:val="24"/>
          <w:lang w:val="en-US"/>
        </w:rPr>
        <w:t xml:space="preserve"> </w:t>
      </w:r>
      <w:r w:rsidRPr="00B9224B">
        <w:rPr>
          <w:rFonts w:ascii="Calibri" w:hAnsi="Calibri" w:cs="Calibri"/>
          <w:sz w:val="24"/>
          <w:szCs w:val="24"/>
          <w:lang w:val="en-US"/>
        </w:rPr>
        <w:t xml:space="preserve">sets and methods </w:t>
      </w:r>
      <w:r w:rsidRPr="00B9224B">
        <w:rPr>
          <w:rFonts w:ascii="Calibri" w:hAnsi="Calibri" w:cs="Calibri"/>
          <w:sz w:val="24"/>
          <w:szCs w:val="24"/>
          <w:highlight w:val="green"/>
          <w:lang w:val="en-US"/>
        </w:rPr>
        <w:t xml:space="preserve">(George et al., 2014, 2016) </w:t>
      </w:r>
    </w:p>
    <w:p w14:paraId="5043CA6F" w14:textId="7616EFB2" w:rsidR="00103654" w:rsidRPr="00103654" w:rsidRDefault="00103654" w:rsidP="00103654">
      <w:pPr>
        <w:rPr>
          <w:rFonts w:ascii="Calibri" w:hAnsi="Calibri" w:cs="Calibri"/>
          <w:sz w:val="24"/>
          <w:szCs w:val="24"/>
          <w:lang w:val="en-US"/>
        </w:rPr>
      </w:pPr>
      <w:r w:rsidRPr="00103654">
        <w:rPr>
          <w:rFonts w:ascii="Calibri" w:hAnsi="Calibri" w:cs="Calibri"/>
          <w:sz w:val="24"/>
          <w:szCs w:val="24"/>
          <w:lang w:val="en-US"/>
        </w:rPr>
        <w:t xml:space="preserve">Over the past decade, sport management has become unmistakably data driven. As Watanabe and co-editors note, “Big data and analytics have become an essential component of organizational operations… This is no different in sport management,” where analytics guide decisions both on and off the field </w:t>
      </w:r>
      <w:r w:rsidRPr="00BC78B0">
        <w:rPr>
          <w:rFonts w:ascii="Calibri" w:hAnsi="Calibri" w:cs="Calibri"/>
          <w:sz w:val="24"/>
          <w:szCs w:val="24"/>
          <w:highlight w:val="green"/>
          <w:lang w:val="en-US"/>
        </w:rPr>
        <w:t>(Watanabe et al., 2021)</w:t>
      </w:r>
      <w:r w:rsidRPr="00103654">
        <w:rPr>
          <w:rFonts w:ascii="Calibri" w:hAnsi="Calibri" w:cs="Calibri"/>
          <w:sz w:val="24"/>
          <w:szCs w:val="24"/>
          <w:lang w:val="en-US"/>
        </w:rPr>
        <w:t xml:space="preserve">. In practice, however, the effective use of analytics depends as much on organizational integration as on technical capability. “The successful use of analytics in sports, both on the field and off, comes down to integrating analytics within an organization,” </w:t>
      </w:r>
      <w:r w:rsidRPr="00963132">
        <w:rPr>
          <w:rFonts w:ascii="Calibri" w:hAnsi="Calibri" w:cs="Calibri"/>
          <w:sz w:val="24"/>
          <w:szCs w:val="24"/>
          <w:highlight w:val="green"/>
          <w:lang w:val="en-US"/>
        </w:rPr>
        <w:t>(Shields, 2017)</w:t>
      </w:r>
      <w:r w:rsidRPr="00103654">
        <w:rPr>
          <w:rFonts w:ascii="Calibri" w:hAnsi="Calibri" w:cs="Calibri"/>
          <w:sz w:val="24"/>
          <w:szCs w:val="24"/>
          <w:lang w:val="en-US"/>
        </w:rPr>
        <w:t xml:space="preserve"> emphasizing collaborative processes, a common language, and accessible technology. Despite this momentum, the underlying information landscape in sport remains fragmented. Surveillance and monitoring are foundational – “Injury and illness surveillance (IIS)… initiates the sequence of injury and illness prevention” – yet methods are “not harmonized or widely documented,” and mature programs are “rarely showcased at non-elite levels” </w:t>
      </w:r>
      <w:r w:rsidRPr="00963132">
        <w:rPr>
          <w:rFonts w:ascii="Calibri" w:hAnsi="Calibri" w:cs="Calibri"/>
          <w:sz w:val="24"/>
          <w:szCs w:val="24"/>
          <w:highlight w:val="green"/>
          <w:lang w:val="en-US"/>
        </w:rPr>
        <w:t>(Sprouse et al., 2024).</w:t>
      </w:r>
      <w:r w:rsidRPr="00103654">
        <w:rPr>
          <w:rFonts w:ascii="Calibri" w:hAnsi="Calibri" w:cs="Calibri"/>
          <w:sz w:val="24"/>
          <w:szCs w:val="24"/>
          <w:lang w:val="en-US"/>
        </w:rPr>
        <w:t xml:space="preserve"> This mismatch between ambition and infrastructure is especially visible outside top-tier environments: community and lower-resource settings face “substantial contextual barriers… including limited staff and resources” to run even basic injury surveillance </w:t>
      </w:r>
      <w:r w:rsidRPr="005B62FE">
        <w:rPr>
          <w:rFonts w:ascii="Calibri" w:hAnsi="Calibri" w:cs="Calibri"/>
          <w:sz w:val="24"/>
          <w:szCs w:val="24"/>
          <w:highlight w:val="green"/>
          <w:lang w:val="en-US"/>
        </w:rPr>
        <w:t>(Ekegren et al., 2014)</w:t>
      </w:r>
      <w:r w:rsidRPr="00103654">
        <w:rPr>
          <w:rFonts w:ascii="Calibri" w:hAnsi="Calibri" w:cs="Calibri"/>
          <w:sz w:val="24"/>
          <w:szCs w:val="24"/>
          <w:lang w:val="en-US"/>
        </w:rPr>
        <w:t xml:space="preserve">, and coaches frequently cite “the perceived time and financial cost” and implementation complexity as barriers to adopting prevention programs </w:t>
      </w:r>
      <w:r w:rsidR="00DA445E" w:rsidRPr="00DA445E">
        <w:rPr>
          <w:rFonts w:ascii="Calibri" w:hAnsi="Calibri" w:cs="Calibri"/>
          <w:sz w:val="24"/>
          <w:szCs w:val="24"/>
          <w:highlight w:val="green"/>
          <w:lang w:val="en-US"/>
        </w:rPr>
        <w:t>(Minnig et al., 2022)</w:t>
      </w:r>
      <w:r w:rsidRPr="00DA445E">
        <w:rPr>
          <w:rFonts w:ascii="Calibri" w:hAnsi="Calibri" w:cs="Calibri"/>
          <w:sz w:val="24"/>
          <w:szCs w:val="24"/>
          <w:highlight w:val="green"/>
          <w:lang w:val="en-US"/>
        </w:rPr>
        <w:t>.</w:t>
      </w:r>
      <w:r w:rsidRPr="00103654">
        <w:rPr>
          <w:rFonts w:ascii="Calibri" w:hAnsi="Calibri" w:cs="Calibri"/>
          <w:sz w:val="24"/>
          <w:szCs w:val="24"/>
          <w:lang w:val="en-US"/>
        </w:rPr>
        <w:t xml:space="preserve"> A systematic review similarly concludes there is a “shortage of ongoing injury surveillance data from amateur and community sport settings,” with scant reporting on data quality even at the elite end </w:t>
      </w:r>
      <w:r w:rsidR="00DA445E" w:rsidRPr="00D23454">
        <w:rPr>
          <w:rFonts w:ascii="Calibri" w:hAnsi="Calibri" w:cs="Calibri"/>
          <w:sz w:val="24"/>
          <w:szCs w:val="24"/>
          <w:highlight w:val="green"/>
          <w:lang w:val="en-US"/>
        </w:rPr>
        <w:t>(Ekegren et al., 2015).</w:t>
      </w:r>
      <w:r w:rsidR="00DA445E">
        <w:rPr>
          <w:rFonts w:ascii="Calibri" w:hAnsi="Calibri" w:cs="Calibri"/>
          <w:sz w:val="24"/>
          <w:szCs w:val="24"/>
          <w:lang w:val="en-US"/>
        </w:rPr>
        <w:t xml:space="preserve"> </w:t>
      </w:r>
      <w:r w:rsidRPr="00103654">
        <w:rPr>
          <w:rFonts w:ascii="Calibri" w:hAnsi="Calibri" w:cs="Calibri"/>
          <w:sz w:val="24"/>
          <w:szCs w:val="24"/>
          <w:lang w:val="en-US"/>
        </w:rPr>
        <w:t xml:space="preserve">Modeling injury itself adds further complexity. Sports injuries arise from interacting, dynamic factors rather than simple linear cause-effect chains. “The multifactorial complex nature of sports injuries arises not from the linear interaction between isolated and predictive factors, but from the complex interaction among a web of determinants.” </w:t>
      </w:r>
      <w:r w:rsidRPr="005B62FE">
        <w:rPr>
          <w:rFonts w:ascii="Calibri" w:hAnsi="Calibri" w:cs="Calibri"/>
          <w:sz w:val="24"/>
          <w:szCs w:val="24"/>
          <w:highlight w:val="green"/>
          <w:lang w:val="en-US"/>
        </w:rPr>
        <w:t>(Bittencourt et al., 2016)</w:t>
      </w:r>
      <w:r w:rsidRPr="00103654">
        <w:rPr>
          <w:rFonts w:ascii="Calibri" w:hAnsi="Calibri" w:cs="Calibri"/>
          <w:sz w:val="24"/>
          <w:szCs w:val="24"/>
          <w:lang w:val="en-US"/>
        </w:rPr>
        <w:t xml:space="preserve"> This complexity complicates both prediction and intervention design, and it makes consistent measurement essential. Even so, practice lags behind guidance: a 2020 systematic review of elite and professional sports found that “Reporting recurrent or subsequent injuries remains inconsistent, and few studies have </w:t>
      </w:r>
      <w:r w:rsidRPr="00103654">
        <w:rPr>
          <w:rFonts w:ascii="Calibri" w:hAnsi="Calibri" w:cs="Calibri"/>
          <w:sz w:val="24"/>
          <w:szCs w:val="24"/>
          <w:lang w:val="en-US"/>
        </w:rPr>
        <w:lastRenderedPageBreak/>
        <w:t xml:space="preserve">utilized subsequent injury models” </w:t>
      </w:r>
      <w:r w:rsidRPr="00510215">
        <w:rPr>
          <w:rFonts w:ascii="Calibri" w:hAnsi="Calibri" w:cs="Calibri"/>
          <w:sz w:val="24"/>
          <w:szCs w:val="24"/>
          <w:highlight w:val="green"/>
          <w:lang w:val="en-US"/>
        </w:rPr>
        <w:t>(Bitchell et al., 2020)</w:t>
      </w:r>
      <w:r w:rsidRPr="00103654">
        <w:rPr>
          <w:rFonts w:ascii="Calibri" w:hAnsi="Calibri" w:cs="Calibri"/>
          <w:sz w:val="24"/>
          <w:szCs w:val="24"/>
          <w:lang w:val="en-US"/>
        </w:rPr>
        <w:t>. The result is a persistent gap between the data that organizations collect and the data that analytics systems need to produce reliable, comparable insights.</w:t>
      </w:r>
    </w:p>
    <w:p w14:paraId="39421BE5" w14:textId="1A063F1E" w:rsidR="00E07739" w:rsidRPr="00103654" w:rsidRDefault="00103654" w:rsidP="00103654">
      <w:pPr>
        <w:rPr>
          <w:rFonts w:ascii="Calibri" w:hAnsi="Calibri" w:cs="Calibri"/>
          <w:sz w:val="24"/>
          <w:szCs w:val="24"/>
          <w:lang w:val="en-US"/>
        </w:rPr>
      </w:pPr>
      <w:r w:rsidRPr="00103654">
        <w:rPr>
          <w:rFonts w:ascii="Calibri" w:hAnsi="Calibri" w:cs="Calibri"/>
          <w:sz w:val="24"/>
          <w:szCs w:val="24"/>
          <w:lang w:val="en-US"/>
        </w:rPr>
        <w:t xml:space="preserve">Against this backdrop, emerging technologies offer targeted contributions – but must be evaluated for fit and feasibility. Blockchain, for example, is increasingly positioned as a back-end assurance layer; recent work in applied computer science reports that “Blockchain technology is reshaping the sports industry by enhancing transparency [and] data security,” including decentralized athlete-data management tools </w:t>
      </w:r>
      <w:r w:rsidR="00510215" w:rsidRPr="00DA445E">
        <w:rPr>
          <w:rFonts w:ascii="Calibri" w:hAnsi="Calibri" w:cs="Calibri"/>
          <w:sz w:val="24"/>
          <w:szCs w:val="24"/>
          <w:highlight w:val="green"/>
          <w:lang w:val="en-US"/>
        </w:rPr>
        <w:t>(Bucea-Manea-Țoniș et al., 2025)</w:t>
      </w:r>
      <w:r w:rsidRPr="00510215">
        <w:rPr>
          <w:rFonts w:ascii="Calibri" w:hAnsi="Calibri" w:cs="Calibri"/>
          <w:sz w:val="24"/>
          <w:szCs w:val="24"/>
          <w:lang w:val="en-US"/>
        </w:rPr>
        <w:t>.</w:t>
      </w:r>
      <w:r w:rsidRPr="00103654">
        <w:rPr>
          <w:rFonts w:ascii="Calibri" w:hAnsi="Calibri" w:cs="Calibri"/>
          <w:sz w:val="24"/>
          <w:szCs w:val="24"/>
          <w:lang w:val="en-US"/>
        </w:rPr>
        <w:t xml:space="preserve"> In principle, such tamper-evident logging could help address auditability and trust in distributed, multi-stakeholder environments typical of modern athlete management. Taken together, the literature portrays a field that is both opportunity-rich and operationally constrained: sport organizations aspire to integrate advanced analytics into daily decision-making, but they contend with heterogeneous data, uneven surveillance capacity, and multifactorial injury mechanisms that resist simplistic modeling. This thesis builds on those insights by proposing agentic, tool-integrated AI workflows designed to (i) interface cleanly with imperfect, real-world datasets; (ii) surface interpretable, week-to-week risk and performance signals; and (iii) harden data provenance where appropriate through secure logging – while remaining sensitive to the constraints of non-elite settings.</w:t>
      </w:r>
    </w:p>
    <w:p w14:paraId="0CC2ED0B" w14:textId="7316A6FF" w:rsidR="00E07739" w:rsidRDefault="00E07739">
      <w:pPr>
        <w:rPr>
          <w:b/>
          <w:bCs/>
          <w:sz w:val="24"/>
          <w:szCs w:val="24"/>
          <w:lang w:val="en-US"/>
        </w:rPr>
      </w:pPr>
    </w:p>
    <w:p w14:paraId="02116CAC" w14:textId="77777777" w:rsidR="003A2630" w:rsidRDefault="003A2630">
      <w:pPr>
        <w:rPr>
          <w:b/>
          <w:bCs/>
          <w:sz w:val="24"/>
          <w:szCs w:val="24"/>
          <w:lang w:val="en-US"/>
        </w:rPr>
      </w:pPr>
    </w:p>
    <w:p w14:paraId="4F6E3633" w14:textId="5E49FF88" w:rsidR="00E07739" w:rsidRPr="00E26F21" w:rsidRDefault="00E07739" w:rsidP="00E07739">
      <w:pPr>
        <w:rPr>
          <w:rFonts w:asciiTheme="majorHAnsi" w:eastAsiaTheme="majorEastAsia" w:hAnsiTheme="majorHAnsi" w:cstheme="majorBidi"/>
          <w:color w:val="0F4761" w:themeColor="accent1" w:themeShade="BF"/>
          <w:sz w:val="32"/>
          <w:szCs w:val="32"/>
          <w:lang w:val="en-US"/>
        </w:rPr>
      </w:pPr>
      <w:r w:rsidRPr="00E07739">
        <w:rPr>
          <w:rFonts w:asciiTheme="majorHAnsi" w:eastAsiaTheme="majorEastAsia" w:hAnsiTheme="majorHAnsi" w:cstheme="majorBidi"/>
          <w:color w:val="0F4761" w:themeColor="accent1" w:themeShade="BF"/>
          <w:sz w:val="32"/>
          <w:szCs w:val="32"/>
          <w:lang w:val="en-US"/>
        </w:rPr>
        <w:t xml:space="preserve">2. </w:t>
      </w:r>
      <w:r w:rsidR="00E26F21" w:rsidRPr="00E26F21">
        <w:rPr>
          <w:rFonts w:asciiTheme="majorHAnsi" w:eastAsiaTheme="majorEastAsia" w:hAnsiTheme="majorHAnsi" w:cstheme="majorBidi"/>
          <w:color w:val="0F4761" w:themeColor="accent1" w:themeShade="BF"/>
          <w:sz w:val="32"/>
          <w:szCs w:val="32"/>
          <w:highlight w:val="yellow"/>
          <w:lang w:val="en-US"/>
        </w:rPr>
        <w:t>Injury, Data, and Forecasting in Sports</w:t>
      </w:r>
    </w:p>
    <w:p w14:paraId="31C51564" w14:textId="70D25E97" w:rsidR="00B9224B" w:rsidRDefault="00B9224B" w:rsidP="00E07739">
      <w:pPr>
        <w:rPr>
          <w:rFonts w:asciiTheme="majorHAnsi" w:eastAsiaTheme="majorEastAsia" w:hAnsiTheme="majorHAnsi" w:cstheme="majorBidi"/>
          <w:color w:val="0F4761" w:themeColor="accent1" w:themeShade="BF"/>
          <w:sz w:val="32"/>
          <w:szCs w:val="32"/>
          <w:lang w:val="en-US"/>
        </w:rPr>
      </w:pPr>
      <w:r>
        <w:rPr>
          <w:rFonts w:asciiTheme="majorHAnsi" w:eastAsiaTheme="majorEastAsia" w:hAnsiTheme="majorHAnsi" w:cstheme="majorBidi"/>
          <w:color w:val="0F4761" w:themeColor="accent1" w:themeShade="BF"/>
          <w:sz w:val="32"/>
          <w:szCs w:val="32"/>
          <w:lang w:val="en-US"/>
        </w:rPr>
        <w:t>In this chapter, citations are from the other thesis example</w:t>
      </w:r>
    </w:p>
    <w:p w14:paraId="635A075B" w14:textId="5783FCD2" w:rsidR="00E26F21" w:rsidRPr="00E26F21" w:rsidRDefault="00E26F21" w:rsidP="00E26F21">
      <w:pPr>
        <w:pStyle w:val="ListParagraph"/>
        <w:numPr>
          <w:ilvl w:val="0"/>
          <w:numId w:val="27"/>
        </w:numPr>
        <w:rPr>
          <w:sz w:val="24"/>
          <w:szCs w:val="24"/>
          <w:highlight w:val="cyan"/>
          <w:lang w:val="en-US"/>
        </w:rPr>
      </w:pPr>
      <w:r w:rsidRPr="00E26F21">
        <w:rPr>
          <w:sz w:val="24"/>
          <w:szCs w:val="24"/>
          <w:highlight w:val="cyan"/>
          <w:lang w:val="en-US"/>
        </w:rPr>
        <w:t>Establish injury prevention as a cornerstone for team success and athlete longevity.</w:t>
      </w:r>
    </w:p>
    <w:p w14:paraId="0FD90D12" w14:textId="33ADDACF" w:rsidR="00E26F21" w:rsidRPr="00E26F21" w:rsidRDefault="00E26F21" w:rsidP="00E26F21">
      <w:pPr>
        <w:pStyle w:val="ListParagraph"/>
        <w:numPr>
          <w:ilvl w:val="0"/>
          <w:numId w:val="27"/>
        </w:numPr>
        <w:rPr>
          <w:sz w:val="24"/>
          <w:szCs w:val="24"/>
          <w:highlight w:val="cyan"/>
          <w:lang w:val="en-US"/>
        </w:rPr>
      </w:pPr>
      <w:r w:rsidRPr="00E26F21">
        <w:rPr>
          <w:sz w:val="24"/>
          <w:szCs w:val="24"/>
          <w:highlight w:val="cyan"/>
          <w:lang w:val="en-US"/>
        </w:rPr>
        <w:t>Review injury surveillance: definitions, importance, traditional methods, and gaps (e.g., underreporting, inconsistencies, barriers in community/non-elite settings).</w:t>
      </w:r>
    </w:p>
    <w:p w14:paraId="14D72B4E" w14:textId="77B0A758" w:rsidR="00E26F21" w:rsidRPr="00E26F21" w:rsidRDefault="00E26F21" w:rsidP="00E26F21">
      <w:pPr>
        <w:pStyle w:val="ListParagraph"/>
        <w:numPr>
          <w:ilvl w:val="0"/>
          <w:numId w:val="27"/>
        </w:numPr>
        <w:rPr>
          <w:sz w:val="24"/>
          <w:szCs w:val="24"/>
          <w:highlight w:val="cyan"/>
          <w:lang w:val="en-US"/>
        </w:rPr>
      </w:pPr>
      <w:r w:rsidRPr="00E26F21">
        <w:rPr>
          <w:sz w:val="24"/>
          <w:szCs w:val="24"/>
          <w:highlight w:val="cyan"/>
          <w:lang w:val="en-US"/>
        </w:rPr>
        <w:t>Discuss multifactorial causes of injuries (dynamic interactions rather than linear causes).</w:t>
      </w:r>
    </w:p>
    <w:p w14:paraId="1DA518EB" w14:textId="3C15C376" w:rsidR="00E26F21" w:rsidRPr="00E26F21" w:rsidRDefault="00E26F21" w:rsidP="00E26F21">
      <w:pPr>
        <w:pStyle w:val="ListParagraph"/>
        <w:numPr>
          <w:ilvl w:val="0"/>
          <w:numId w:val="27"/>
        </w:numPr>
        <w:rPr>
          <w:sz w:val="24"/>
          <w:szCs w:val="24"/>
          <w:highlight w:val="cyan"/>
          <w:lang w:val="en-US"/>
        </w:rPr>
      </w:pPr>
      <w:r w:rsidRPr="00E26F21">
        <w:rPr>
          <w:sz w:val="24"/>
          <w:szCs w:val="24"/>
          <w:highlight w:val="cyan"/>
          <w:lang w:val="en-US"/>
        </w:rPr>
        <w:t xml:space="preserve">Summarize challenges in modeling injuries and producing reliable forecasts </w:t>
      </w:r>
      <w:r>
        <w:rPr>
          <w:sz w:val="24"/>
          <w:szCs w:val="24"/>
          <w:highlight w:val="cyan"/>
          <w:lang w:val="en-US"/>
        </w:rPr>
        <w:t xml:space="preserve">for future predictions </w:t>
      </w:r>
      <w:r w:rsidRPr="00E26F21">
        <w:rPr>
          <w:sz w:val="24"/>
          <w:szCs w:val="24"/>
          <w:highlight w:val="cyan"/>
          <w:lang w:val="en-US"/>
        </w:rPr>
        <w:t>due to fragmented, scarce, or inconsistent data.</w:t>
      </w:r>
      <w:r>
        <w:rPr>
          <w:sz w:val="24"/>
          <w:szCs w:val="24"/>
          <w:highlight w:val="cyan"/>
          <w:lang w:val="en-US"/>
        </w:rPr>
        <w:t xml:space="preserve"> </w:t>
      </w:r>
      <w:r w:rsidRPr="00E26F21">
        <w:rPr>
          <w:sz w:val="24"/>
          <w:szCs w:val="24"/>
          <w:highlight w:val="green"/>
          <w:lang w:val="en-US"/>
        </w:rPr>
        <w:t>- key</w:t>
      </w:r>
    </w:p>
    <w:p w14:paraId="61B9B115" w14:textId="75425D63" w:rsidR="00E26F21" w:rsidRPr="00E26F21" w:rsidRDefault="00E26F21" w:rsidP="00E26F21">
      <w:pPr>
        <w:pStyle w:val="ListParagraph"/>
        <w:numPr>
          <w:ilvl w:val="0"/>
          <w:numId w:val="27"/>
        </w:numPr>
        <w:rPr>
          <w:sz w:val="24"/>
          <w:szCs w:val="24"/>
          <w:highlight w:val="cyan"/>
          <w:lang w:val="en-US"/>
        </w:rPr>
      </w:pPr>
      <w:r w:rsidRPr="00E26F21">
        <w:rPr>
          <w:sz w:val="24"/>
          <w:szCs w:val="24"/>
          <w:highlight w:val="cyan"/>
          <w:lang w:val="en-US"/>
        </w:rPr>
        <w:t>Transition toward: “Such complexity invites more advanced computational approaches, particularly AI.”</w:t>
      </w:r>
    </w:p>
    <w:p w14:paraId="34B9A24E" w14:textId="2D0C643D" w:rsidR="00E07739" w:rsidRPr="005C5578" w:rsidRDefault="00E07739" w:rsidP="00E07739">
      <w:pPr>
        <w:rPr>
          <w:sz w:val="24"/>
          <w:szCs w:val="24"/>
          <w:lang w:val="en-US"/>
        </w:rPr>
      </w:pPr>
      <w:r w:rsidRPr="005C5578">
        <w:rPr>
          <w:b/>
          <w:bCs/>
          <w:sz w:val="24"/>
          <w:szCs w:val="24"/>
          <w:lang w:val="en-US"/>
        </w:rPr>
        <w:t xml:space="preserve">Contact Sports and Non-Contact Sports </w:t>
      </w:r>
      <w:r>
        <w:rPr>
          <w:b/>
          <w:bCs/>
          <w:sz w:val="24"/>
          <w:szCs w:val="24"/>
          <w:lang w:val="en-US"/>
        </w:rPr>
        <w:t>(2)</w:t>
      </w:r>
    </w:p>
    <w:p w14:paraId="50944F1F" w14:textId="77777777" w:rsidR="00E07739" w:rsidRPr="005C5578" w:rsidRDefault="00E07739" w:rsidP="00E07739">
      <w:pPr>
        <w:rPr>
          <w:sz w:val="24"/>
          <w:szCs w:val="24"/>
          <w:lang w:val="en-US"/>
        </w:rPr>
      </w:pPr>
      <w:r w:rsidRPr="005C5578">
        <w:rPr>
          <w:sz w:val="24"/>
          <w:szCs w:val="24"/>
          <w:lang w:val="en-US"/>
        </w:rPr>
        <w:t xml:space="preserve">Another way to classify sports is by the level of physical contact involved. Contact Sports and Non-Contact Sports define this distinction. </w:t>
      </w:r>
    </w:p>
    <w:p w14:paraId="64AC285C" w14:textId="77777777" w:rsidR="00E07739" w:rsidRPr="005C5578" w:rsidRDefault="00E07739" w:rsidP="00E07739">
      <w:pPr>
        <w:rPr>
          <w:sz w:val="24"/>
          <w:szCs w:val="24"/>
          <w:lang w:val="en-US"/>
        </w:rPr>
      </w:pPr>
      <w:r w:rsidRPr="005C5578">
        <w:rPr>
          <w:sz w:val="24"/>
          <w:szCs w:val="24"/>
          <w:lang w:val="en-US"/>
        </w:rPr>
        <w:t xml:space="preserve">In Contact Sports, players engage in activities that involve physical interactions with one another. The nature of these sports involves frequent physical confrontations during gameplay, which can play a fundamental role in reaching strategic goals. This can include tackles, blockings, and collisions, as seen in football, rugby, hockey, or in </w:t>
      </w:r>
      <w:r w:rsidRPr="005C5578">
        <w:rPr>
          <w:sz w:val="24"/>
          <w:szCs w:val="24"/>
          <w:lang w:val="en-US"/>
        </w:rPr>
        <w:lastRenderedPageBreak/>
        <w:t>combat sports where</w:t>
      </w:r>
      <w:r>
        <w:rPr>
          <w:sz w:val="24"/>
          <w:szCs w:val="24"/>
          <w:lang w:val="en-US"/>
        </w:rPr>
        <w:t xml:space="preserve"> </w:t>
      </w:r>
      <w:r w:rsidRPr="005C5578">
        <w:rPr>
          <w:sz w:val="24"/>
          <w:szCs w:val="24"/>
          <w:lang w:val="en-US"/>
        </w:rPr>
        <w:t xml:space="preserve">athletes strike each other to score points. Usually, the nature of these sports lead to higher injury rates caused by common physical interactions (Hind et al., 2020). </w:t>
      </w:r>
    </w:p>
    <w:p w14:paraId="3B9531EE" w14:textId="77777777" w:rsidR="00E07739" w:rsidRDefault="00E07739" w:rsidP="00E07739">
      <w:pPr>
        <w:rPr>
          <w:sz w:val="24"/>
          <w:szCs w:val="24"/>
          <w:lang w:val="en-US"/>
        </w:rPr>
      </w:pPr>
      <w:r w:rsidRPr="005C5578">
        <w:rPr>
          <w:sz w:val="24"/>
          <w:szCs w:val="24"/>
          <w:lang w:val="en-US"/>
        </w:rPr>
        <w:t xml:space="preserve">On the other spectrum, Non-Contact Sports do not involve physical contact with other players during gameplay. Sports like volleyball, Badminton, and gymnastics are classified within this category. Usually these sports rely on skills, precision, and strategy without physical collisions (John, 2024.). Although these sports do not involve physical contact with others, injuries can still occur, though of a different nature. Typically, the injury rate in this category is lower than in contact sports (Prieto-González et al., 2021). </w:t>
      </w:r>
    </w:p>
    <w:p w14:paraId="07EB6381" w14:textId="77777777" w:rsidR="00E07739" w:rsidRPr="005C5578" w:rsidRDefault="00E07739" w:rsidP="00E07739">
      <w:pPr>
        <w:rPr>
          <w:sz w:val="24"/>
          <w:szCs w:val="24"/>
          <w:lang w:val="en-US"/>
        </w:rPr>
      </w:pPr>
      <w:r w:rsidRPr="005C5578">
        <w:rPr>
          <w:b/>
          <w:bCs/>
          <w:sz w:val="24"/>
          <w:szCs w:val="24"/>
          <w:lang w:val="en-US"/>
        </w:rPr>
        <w:t xml:space="preserve">Injury Prevention and Recovery </w:t>
      </w:r>
    </w:p>
    <w:p w14:paraId="6C55039C" w14:textId="77777777" w:rsidR="00E07739" w:rsidRDefault="00E07739" w:rsidP="00E07739">
      <w:pPr>
        <w:rPr>
          <w:sz w:val="24"/>
          <w:szCs w:val="24"/>
          <w:lang w:val="en-US"/>
        </w:rPr>
      </w:pPr>
      <w:r w:rsidRPr="005C5578">
        <w:rPr>
          <w:sz w:val="24"/>
          <w:szCs w:val="24"/>
          <w:lang w:val="en-US"/>
        </w:rPr>
        <w:t>Technologies are now a major asset in managing and preventing injuries in sports. They can also boost recovery by tailoring rehabilitation plans, analysing real-time data, and identifying potential biomechanical issues during specific movements. Technological integrations in wearable devices and gear, like smartwatches or smart helmets, are also applications to support this cause (Van Eetvelde et al., 2021). For example, the National Football League (NFL) created the software Digital Athlete that incorporates artificial intelligence and Machine Learning (ML), that is being used by all league players, to enhance safety and prevent injuries. This software can conduct real-time risk analysis to identify potential risk injuries as they happen, allowing immediate intervention to protect players (Langton, 2024). This shift is enhancing the safety of sports, focusing on athletes' health.</w:t>
      </w:r>
    </w:p>
    <w:p w14:paraId="147856E9" w14:textId="77777777" w:rsidR="00E07739" w:rsidRDefault="00E07739" w:rsidP="00E07739">
      <w:pPr>
        <w:rPr>
          <w:sz w:val="24"/>
          <w:szCs w:val="24"/>
          <w:lang w:val="en-US"/>
        </w:rPr>
      </w:pPr>
    </w:p>
    <w:p w14:paraId="67AAD706" w14:textId="77777777" w:rsidR="00E07739" w:rsidRDefault="00E07739" w:rsidP="00E07739">
      <w:pPr>
        <w:rPr>
          <w:sz w:val="24"/>
          <w:szCs w:val="24"/>
          <w:lang w:val="en-US"/>
        </w:rPr>
      </w:pPr>
      <w:r w:rsidRPr="005C5578">
        <w:rPr>
          <w:sz w:val="24"/>
          <w:szCs w:val="24"/>
          <w:lang w:val="en-US"/>
        </w:rPr>
        <w:t>In essence, yearly technological innovations in sports significantly impact various industries, creating an economic ‘life cycle’ that spans from research and manufacturing to optimized operations, cost savings, enhanced athletic performance, merchandizing sales, ultimately boosting revenue generation. Despite the potential economic benefits, challenges such as financial constraints, skill gaps, and ethical risks associated may arise highlighting the need to carefully address these issues before integration.</w:t>
      </w:r>
    </w:p>
    <w:p w14:paraId="2007EBBB" w14:textId="77777777" w:rsidR="00E07739" w:rsidRDefault="00E07739" w:rsidP="00E07739">
      <w:pPr>
        <w:rPr>
          <w:sz w:val="24"/>
          <w:szCs w:val="24"/>
          <w:lang w:val="en-US"/>
        </w:rPr>
      </w:pPr>
    </w:p>
    <w:p w14:paraId="6AEB23A5" w14:textId="77777777" w:rsidR="00E07739" w:rsidRPr="005C5578" w:rsidRDefault="00E07739" w:rsidP="00E07739">
      <w:pPr>
        <w:rPr>
          <w:sz w:val="24"/>
          <w:szCs w:val="24"/>
          <w:lang w:val="en-US"/>
        </w:rPr>
      </w:pPr>
      <w:r w:rsidRPr="005C5578">
        <w:rPr>
          <w:sz w:val="24"/>
          <w:szCs w:val="24"/>
          <w:lang w:val="en-US"/>
        </w:rPr>
        <w:t xml:space="preserve">Injuries in Sports </w:t>
      </w:r>
    </w:p>
    <w:p w14:paraId="59C3726B" w14:textId="77777777" w:rsidR="00E07739" w:rsidRPr="005C5578" w:rsidRDefault="00E07739" w:rsidP="00E07739">
      <w:pPr>
        <w:rPr>
          <w:sz w:val="24"/>
          <w:szCs w:val="24"/>
          <w:lang w:val="en-US"/>
        </w:rPr>
      </w:pPr>
      <w:r w:rsidRPr="005C5578">
        <w:rPr>
          <w:sz w:val="24"/>
          <w:szCs w:val="24"/>
          <w:lang w:val="en-US"/>
        </w:rPr>
        <w:t xml:space="preserve">Sports injuries refer to physical harm that athletes sustain during their participation in sports activities, caused by quick or repetitive transfer of kinetic energy (Bahr et al., 2020). They often occur due to overuse, improper technique, or accidents during play. </w:t>
      </w:r>
    </w:p>
    <w:p w14:paraId="3A0947EA" w14:textId="77777777" w:rsidR="00E07739" w:rsidRDefault="00E07739" w:rsidP="00E07739">
      <w:pPr>
        <w:rPr>
          <w:sz w:val="24"/>
          <w:szCs w:val="24"/>
          <w:lang w:val="en-US"/>
        </w:rPr>
      </w:pPr>
      <w:r w:rsidRPr="005C5578">
        <w:rPr>
          <w:sz w:val="24"/>
          <w:szCs w:val="24"/>
          <w:lang w:val="en-US"/>
        </w:rPr>
        <w:t xml:space="preserve">These injuries can lead to a range of consequences, including mental health issues, reduced performance levels for athletes, financial losses for both professional teams and the athletes themselves, and lifelong physical pain or reduced mobility. After sustaining an injury, it is important to integrate a rehabilitation program and receive psychological support, if necessary. Effective rehabilitation can help athletes manage </w:t>
      </w:r>
      <w:r w:rsidRPr="005C5578">
        <w:rPr>
          <w:sz w:val="24"/>
          <w:szCs w:val="24"/>
          <w:lang w:val="en-US"/>
        </w:rPr>
        <w:lastRenderedPageBreak/>
        <w:t>their cognitive, emotional, and behavioral responses to injury, facilitating a smoother return to sport (Tranaeus et al., 2024).</w:t>
      </w:r>
    </w:p>
    <w:p w14:paraId="1118BC12" w14:textId="77777777" w:rsidR="00E07739" w:rsidRDefault="00E07739" w:rsidP="00E07739">
      <w:pPr>
        <w:rPr>
          <w:sz w:val="24"/>
          <w:szCs w:val="24"/>
          <w:lang w:val="en-US"/>
        </w:rPr>
      </w:pPr>
      <w:r w:rsidRPr="005C5578">
        <w:rPr>
          <w:sz w:val="24"/>
          <w:szCs w:val="24"/>
          <w:lang w:val="en-US"/>
        </w:rPr>
        <w:t>Athletes should also follow a balanced training plan, avoid muscle overuse, and taking rest days to prevent fatigue-related injuries (Wang et al., 2024).</w:t>
      </w:r>
    </w:p>
    <w:p w14:paraId="7CF3ACC4" w14:textId="77777777" w:rsidR="00E07739" w:rsidRDefault="00E07739" w:rsidP="00E07739">
      <w:pPr>
        <w:rPr>
          <w:sz w:val="24"/>
          <w:szCs w:val="24"/>
          <w:lang w:val="en-US"/>
        </w:rPr>
      </w:pPr>
    </w:p>
    <w:p w14:paraId="2B37DE2E" w14:textId="77777777" w:rsidR="00E07739" w:rsidRPr="005C5578" w:rsidRDefault="00E07739" w:rsidP="00E07739">
      <w:pPr>
        <w:rPr>
          <w:sz w:val="24"/>
          <w:szCs w:val="24"/>
          <w:lang w:val="en-US"/>
        </w:rPr>
      </w:pPr>
      <w:r w:rsidRPr="005C5578">
        <w:rPr>
          <w:b/>
          <w:bCs/>
          <w:sz w:val="24"/>
          <w:szCs w:val="24"/>
          <w:lang w:val="en-US"/>
        </w:rPr>
        <w:t xml:space="preserve">2.2.1. Types of Injuries </w:t>
      </w:r>
    </w:p>
    <w:p w14:paraId="195351AC" w14:textId="77777777" w:rsidR="00E07739" w:rsidRPr="005C5578" w:rsidRDefault="00E07739" w:rsidP="00E07739">
      <w:pPr>
        <w:rPr>
          <w:sz w:val="24"/>
          <w:szCs w:val="24"/>
          <w:lang w:val="en-US"/>
        </w:rPr>
      </w:pPr>
      <w:r w:rsidRPr="005C5578">
        <w:rPr>
          <w:sz w:val="24"/>
          <w:szCs w:val="24"/>
          <w:lang w:val="en-US"/>
        </w:rPr>
        <w:t xml:space="preserve">Injuries are a broad topic and can have different degrees of complexity. According to Wang et al. (2024) the most common injuries in sports occur to the musculoskeletal system, which is crucial for movement. However, injuries can also impact on other organ systems, such as the neurological (e.g., concussions and peripheral nerve injuries) and cardiovascular systems (e.g., arrhythmias), for example. </w:t>
      </w:r>
    </w:p>
    <w:p w14:paraId="2C70E77C" w14:textId="77777777" w:rsidR="00E07739" w:rsidRPr="005C5578" w:rsidRDefault="00E07739" w:rsidP="00E07739">
      <w:pPr>
        <w:rPr>
          <w:sz w:val="24"/>
          <w:szCs w:val="24"/>
          <w:lang w:val="en-US"/>
        </w:rPr>
      </w:pPr>
      <w:r w:rsidRPr="005C5578">
        <w:rPr>
          <w:sz w:val="24"/>
          <w:szCs w:val="24"/>
          <w:lang w:val="en-US"/>
        </w:rPr>
        <w:t xml:space="preserve">To address this field, based on the article from Bahr et al. (2020), the most common categorization types when evaluating an injury are mechanism, anatomical location, and the tissue type. It is relevant to note that this classification is followed by the Orchard Sports Injury and Illness Classification System (OSIICS) and Sport Medicine Diagnostic Coding System (SMDCS). </w:t>
      </w:r>
    </w:p>
    <w:p w14:paraId="026D5C23" w14:textId="77777777" w:rsidR="00E07739" w:rsidRPr="005C5578" w:rsidRDefault="00E07739" w:rsidP="00E07739">
      <w:pPr>
        <w:rPr>
          <w:sz w:val="24"/>
          <w:szCs w:val="24"/>
          <w:lang w:val="en-US"/>
        </w:rPr>
      </w:pPr>
      <w:r w:rsidRPr="005C5578">
        <w:rPr>
          <w:b/>
          <w:bCs/>
          <w:sz w:val="24"/>
          <w:szCs w:val="24"/>
          <w:lang w:val="en-US"/>
        </w:rPr>
        <w:t xml:space="preserve">Mechanism </w:t>
      </w:r>
    </w:p>
    <w:p w14:paraId="38746742" w14:textId="77777777" w:rsidR="00E07739" w:rsidRPr="005C5578" w:rsidRDefault="00E07739" w:rsidP="00E07739">
      <w:pPr>
        <w:rPr>
          <w:sz w:val="24"/>
          <w:szCs w:val="24"/>
          <w:lang w:val="en-US"/>
        </w:rPr>
      </w:pPr>
      <w:r w:rsidRPr="005C5578">
        <w:rPr>
          <w:sz w:val="24"/>
          <w:szCs w:val="24"/>
          <w:lang w:val="en-US"/>
        </w:rPr>
        <w:t xml:space="preserve">Before treating an injury, it is important to understand the context and mechanisms that led to it. This includes the two main classifications – Overuse/Repetitive and Acute injury. Subclassifications also arise such as the specific movement that led to the injury or if it involved any contact with another person, object, or no contact at all. </w:t>
      </w:r>
    </w:p>
    <w:p w14:paraId="64AA1FD3" w14:textId="77777777" w:rsidR="00E07739" w:rsidRPr="005C5578" w:rsidRDefault="00E07739" w:rsidP="00E07739">
      <w:pPr>
        <w:rPr>
          <w:sz w:val="24"/>
          <w:szCs w:val="24"/>
          <w:lang w:val="en-US"/>
        </w:rPr>
      </w:pPr>
      <w:r w:rsidRPr="005C5578">
        <w:rPr>
          <w:sz w:val="24"/>
          <w:szCs w:val="24"/>
          <w:lang w:val="en-US"/>
        </w:rPr>
        <w:t xml:space="preserve">Overuse injuries are defined as injuries that result from repetitive micro-trauma in specific body parts, such as muscles, tendons, and bones. These injuries develop gradually rather than suddenly, and the accumulation of stress over time tends to lead to chronic conditions, 16 </w:t>
      </w:r>
    </w:p>
    <w:p w14:paraId="6D93D21E" w14:textId="77777777" w:rsidR="00E07739" w:rsidRPr="005C5578" w:rsidRDefault="00E07739" w:rsidP="00E07739">
      <w:pPr>
        <w:rPr>
          <w:sz w:val="24"/>
          <w:szCs w:val="24"/>
          <w:lang w:val="en-US"/>
        </w:rPr>
      </w:pPr>
    </w:p>
    <w:p w14:paraId="5AF0BB63" w14:textId="77777777" w:rsidR="00E07739" w:rsidRPr="005C5578" w:rsidRDefault="00E07739" w:rsidP="00E07739">
      <w:pPr>
        <w:rPr>
          <w:sz w:val="24"/>
          <w:szCs w:val="24"/>
          <w:lang w:val="en-US"/>
        </w:rPr>
      </w:pPr>
      <w:r w:rsidRPr="005C5578">
        <w:rPr>
          <w:sz w:val="24"/>
          <w:szCs w:val="24"/>
          <w:lang w:val="en-US"/>
        </w:rPr>
        <w:t xml:space="preserve">meaning they can persist over extended periods, often with phases of improvement and worsening (Martin et al., 2024). </w:t>
      </w:r>
    </w:p>
    <w:p w14:paraId="6051B3C8" w14:textId="77777777" w:rsidR="00E07739" w:rsidRPr="005C5578" w:rsidRDefault="00E07739" w:rsidP="00E07739">
      <w:pPr>
        <w:rPr>
          <w:sz w:val="24"/>
          <w:szCs w:val="24"/>
          <w:lang w:val="en-US"/>
        </w:rPr>
      </w:pPr>
      <w:r w:rsidRPr="005C5578">
        <w:rPr>
          <w:sz w:val="24"/>
          <w:szCs w:val="24"/>
          <w:lang w:val="en-US"/>
        </w:rPr>
        <w:t>Opposed to overuse injuries, acute injuries occur suddenly and are often the result of a specific incident or trauma during sports activities. This can include events like falls, collisions, or sudden twists that lead to immediate physical damage.</w:t>
      </w:r>
    </w:p>
    <w:p w14:paraId="396AF24C" w14:textId="77777777" w:rsidR="00E07739" w:rsidRPr="005C5578" w:rsidRDefault="00E07739" w:rsidP="00E07739">
      <w:pPr>
        <w:rPr>
          <w:sz w:val="24"/>
          <w:szCs w:val="24"/>
          <w:lang w:val="en-US"/>
        </w:rPr>
      </w:pPr>
    </w:p>
    <w:p w14:paraId="56DE2400" w14:textId="77777777" w:rsidR="00E07739" w:rsidRPr="005C5578" w:rsidRDefault="00E07739" w:rsidP="00E07739">
      <w:pPr>
        <w:rPr>
          <w:sz w:val="24"/>
          <w:szCs w:val="24"/>
          <w:lang w:val="en-US"/>
        </w:rPr>
      </w:pPr>
      <w:r w:rsidRPr="005C5578">
        <w:rPr>
          <w:b/>
          <w:bCs/>
          <w:sz w:val="24"/>
          <w:szCs w:val="24"/>
          <w:lang w:val="en-US"/>
        </w:rPr>
        <w:t xml:space="preserve">2.2.2. Health Factors and Associated Metrics </w:t>
      </w:r>
      <w:r>
        <w:rPr>
          <w:b/>
          <w:bCs/>
          <w:sz w:val="24"/>
          <w:szCs w:val="24"/>
          <w:lang w:val="en-US"/>
        </w:rPr>
        <w:t>(2)</w:t>
      </w:r>
    </w:p>
    <w:p w14:paraId="2317FE66" w14:textId="77777777" w:rsidR="00E07739" w:rsidRPr="005C5578" w:rsidRDefault="00E07739" w:rsidP="00E07739">
      <w:pPr>
        <w:rPr>
          <w:sz w:val="24"/>
          <w:szCs w:val="24"/>
          <w:lang w:val="en-US"/>
        </w:rPr>
      </w:pPr>
      <w:r w:rsidRPr="005C5578">
        <w:rPr>
          <w:sz w:val="24"/>
          <w:szCs w:val="24"/>
          <w:lang w:val="en-US"/>
        </w:rPr>
        <w:t xml:space="preserve">There is no consensus on an official list of variables regarding sports injury risk. Therefore, the most appropriate variables should be chosen for each research case. Following the research conducted by Zadeh et al. (2021), several broad categories of specific variables related to health factors in injuries have been identified. These </w:t>
      </w:r>
      <w:r w:rsidRPr="005C5578">
        <w:rPr>
          <w:sz w:val="24"/>
          <w:szCs w:val="24"/>
          <w:lang w:val="en-US"/>
        </w:rPr>
        <w:lastRenderedPageBreak/>
        <w:t xml:space="preserve">categories are Characteristic, Physiological, and Psychological variables. By analysing these three fields, a comprehensive data collection can be performed for injury analysis. </w:t>
      </w:r>
    </w:p>
    <w:p w14:paraId="6A876632" w14:textId="77777777" w:rsidR="00E07739" w:rsidRPr="005C5578" w:rsidRDefault="00E07739" w:rsidP="00E07739">
      <w:pPr>
        <w:rPr>
          <w:sz w:val="24"/>
          <w:szCs w:val="24"/>
          <w:lang w:val="en-US"/>
        </w:rPr>
      </w:pPr>
      <w:r w:rsidRPr="005C5578">
        <w:rPr>
          <w:b/>
          <w:bCs/>
          <w:sz w:val="24"/>
          <w:szCs w:val="24"/>
          <w:lang w:val="en-US"/>
        </w:rPr>
        <w:t xml:space="preserve">Characteristic Variables </w:t>
      </w:r>
    </w:p>
    <w:p w14:paraId="67686F84" w14:textId="77777777" w:rsidR="00E07739" w:rsidRPr="005C5578" w:rsidRDefault="00E07739" w:rsidP="00E07739">
      <w:pPr>
        <w:rPr>
          <w:sz w:val="24"/>
          <w:szCs w:val="24"/>
          <w:lang w:val="en-US"/>
        </w:rPr>
      </w:pPr>
      <w:r w:rsidRPr="005C5578">
        <w:rPr>
          <w:sz w:val="24"/>
          <w:szCs w:val="24"/>
          <w:lang w:val="en-US"/>
        </w:rPr>
        <w:t xml:space="preserve">To study the individual proneness to injury, its relevant to understand their biological metrics such as, its age, sex, height, weight, and Body Mass Index (BMI). These metrics provide essential baseline information that can influence injury risk. For instance, age can affect the body’s ability to recover from injuries, while sex can influence the types of injuries more commonly experienced. Height and weight are crucial for understanding the mechanical stresses on the body, and BMI can indicate a comprehensive view of a person’s health, alerting for higher or lower injury risk. By analysing these biological metrics, researchers can identify patterns and correlations that may predict injury risk, allowing for more targeted prevention strategies (Zadeh et al., 2021). </w:t>
      </w:r>
    </w:p>
    <w:p w14:paraId="2C8B159D" w14:textId="77777777" w:rsidR="00E07739" w:rsidRPr="005C5578" w:rsidRDefault="00E07739" w:rsidP="00E07739">
      <w:pPr>
        <w:rPr>
          <w:sz w:val="24"/>
          <w:szCs w:val="24"/>
          <w:lang w:val="en-US"/>
        </w:rPr>
      </w:pPr>
      <w:r w:rsidRPr="005C5578">
        <w:rPr>
          <w:b/>
          <w:bCs/>
          <w:sz w:val="24"/>
          <w:szCs w:val="24"/>
          <w:lang w:val="en-US"/>
        </w:rPr>
        <w:t xml:space="preserve">Physiological Variables </w:t>
      </w:r>
    </w:p>
    <w:p w14:paraId="6EC8E8C5" w14:textId="77777777" w:rsidR="00E07739" w:rsidRPr="00E07739" w:rsidRDefault="00E07739" w:rsidP="00E07739">
      <w:pPr>
        <w:rPr>
          <w:sz w:val="24"/>
          <w:szCs w:val="24"/>
          <w:lang w:val="en-US"/>
        </w:rPr>
      </w:pPr>
      <w:r w:rsidRPr="005C5578">
        <w:rPr>
          <w:sz w:val="24"/>
          <w:szCs w:val="24"/>
          <w:lang w:val="en-US"/>
        </w:rPr>
        <w:t>As discussed above, biological factors are highly important. Following this, physiological variables such as different types of heart rate, breathing rate,</w:t>
      </w:r>
      <w:r w:rsidRPr="005C5578">
        <w:rPr>
          <w:rFonts w:ascii="Calibri" w:hAnsi="Calibri" w:cs="Calibri"/>
          <w:color w:val="000000"/>
          <w:kern w:val="0"/>
          <w:sz w:val="23"/>
          <w:szCs w:val="23"/>
          <w:lang w:val="en-US"/>
        </w:rPr>
        <w:t xml:space="preserve"> </w:t>
      </w:r>
      <w:r w:rsidRPr="005C5578">
        <w:rPr>
          <w:sz w:val="24"/>
          <w:szCs w:val="24"/>
          <w:lang w:val="en-US"/>
        </w:rPr>
        <w:t xml:space="preserve">and caloric burn are frequently mentioned, as seen in the article from Zadeh et al. </w:t>
      </w:r>
      <w:r w:rsidRPr="00E07739">
        <w:rPr>
          <w:sz w:val="24"/>
          <w:szCs w:val="24"/>
          <w:lang w:val="en-US"/>
        </w:rPr>
        <w:t>(2021).</w:t>
      </w:r>
    </w:p>
    <w:p w14:paraId="2C96CB5F" w14:textId="77777777" w:rsidR="00E07739" w:rsidRPr="00E07739" w:rsidRDefault="00E07739" w:rsidP="00E07739">
      <w:pPr>
        <w:rPr>
          <w:sz w:val="24"/>
          <w:szCs w:val="24"/>
          <w:lang w:val="en-US"/>
        </w:rPr>
      </w:pPr>
    </w:p>
    <w:p w14:paraId="3004D474" w14:textId="77777777" w:rsidR="00E07739" w:rsidRDefault="00E07739" w:rsidP="00E07739">
      <w:pPr>
        <w:rPr>
          <w:sz w:val="24"/>
          <w:szCs w:val="24"/>
          <w:lang w:val="en-US"/>
        </w:rPr>
      </w:pPr>
      <w:r w:rsidRPr="005C5578">
        <w:rPr>
          <w:sz w:val="24"/>
          <w:szCs w:val="24"/>
          <w:lang w:val="en-US"/>
        </w:rPr>
        <w:t>Additionally, physical factors are commonly subject to extrinsic factors. It is relevant to know the type of sport the athlete is involved in, if the training load and intensity is adequate, and how loads are distributed across different body parts during physical activities.</w:t>
      </w:r>
    </w:p>
    <w:p w14:paraId="445730EB" w14:textId="77777777" w:rsidR="00E07739" w:rsidRDefault="00E07739" w:rsidP="00E07739">
      <w:pPr>
        <w:rPr>
          <w:sz w:val="24"/>
          <w:szCs w:val="24"/>
          <w:lang w:val="en-US"/>
        </w:rPr>
      </w:pPr>
      <w:r w:rsidRPr="005C5578">
        <w:rPr>
          <w:sz w:val="24"/>
          <w:szCs w:val="24"/>
          <w:lang w:val="en-US"/>
        </w:rPr>
        <w:t>The playing field can also be influential, regarding type of surface, maintenance, weather conditions, and lightning (Zadeh et al., 2021).</w:t>
      </w:r>
    </w:p>
    <w:p w14:paraId="5FFC8BD9" w14:textId="77777777" w:rsidR="00E07739" w:rsidRDefault="00E07739" w:rsidP="00E07739">
      <w:pPr>
        <w:rPr>
          <w:sz w:val="24"/>
          <w:szCs w:val="24"/>
          <w:lang w:val="en-US"/>
        </w:rPr>
      </w:pPr>
    </w:p>
    <w:p w14:paraId="768DF3EC" w14:textId="77777777" w:rsidR="00E07739" w:rsidRPr="005C5578" w:rsidRDefault="00E07739" w:rsidP="00E07739">
      <w:pPr>
        <w:rPr>
          <w:sz w:val="24"/>
          <w:szCs w:val="24"/>
          <w:lang w:val="en-US"/>
        </w:rPr>
      </w:pPr>
      <w:r>
        <w:rPr>
          <w:sz w:val="24"/>
          <w:szCs w:val="24"/>
          <w:lang w:val="en-US"/>
        </w:rPr>
        <w:t>P</w:t>
      </w:r>
      <w:r w:rsidRPr="005C5578">
        <w:rPr>
          <w:b/>
          <w:bCs/>
          <w:sz w:val="24"/>
          <w:szCs w:val="24"/>
          <w:lang w:val="en-US"/>
        </w:rPr>
        <w:t xml:space="preserve">sychological Variables </w:t>
      </w:r>
    </w:p>
    <w:p w14:paraId="3ED39ABF" w14:textId="77777777" w:rsidR="00E07739" w:rsidRDefault="00E07739" w:rsidP="00E07739">
      <w:pPr>
        <w:rPr>
          <w:sz w:val="24"/>
          <w:szCs w:val="24"/>
          <w:lang w:val="en-US"/>
        </w:rPr>
      </w:pPr>
      <w:r w:rsidRPr="005C5578">
        <w:rPr>
          <w:sz w:val="24"/>
          <w:szCs w:val="24"/>
          <w:lang w:val="en-US"/>
        </w:rPr>
        <w:t>The mind can also influence sport outcomes and potential injury risks. Mental health issues such as anxiety, depression, and stress are critical for the overall well-being of athletes. These psychological states can impact performance and directly increase the likelihood of sustaining injuries during sports activities. Additionally, poor sleep quality can significantly affect an athlete’s performance and increase the risk of injury by causing slower reaction times and reduced cognitive function (Clemente et al., 2021).</w:t>
      </w:r>
    </w:p>
    <w:p w14:paraId="2DA89819" w14:textId="77777777" w:rsidR="00BB204D" w:rsidRDefault="00BB204D" w:rsidP="00E07739">
      <w:pPr>
        <w:rPr>
          <w:sz w:val="24"/>
          <w:szCs w:val="24"/>
          <w:lang w:val="en-US"/>
        </w:rPr>
      </w:pPr>
    </w:p>
    <w:p w14:paraId="1D7920C6" w14:textId="77777777" w:rsidR="00BB204D" w:rsidRDefault="00BB204D" w:rsidP="00E07739">
      <w:pPr>
        <w:rPr>
          <w:sz w:val="24"/>
          <w:szCs w:val="24"/>
          <w:lang w:val="en-US"/>
        </w:rPr>
      </w:pPr>
    </w:p>
    <w:p w14:paraId="385FDBE6" w14:textId="130F8953" w:rsidR="00BB204D" w:rsidRDefault="00BB204D" w:rsidP="00E07739">
      <w:pPr>
        <w:rPr>
          <w:sz w:val="24"/>
          <w:szCs w:val="24"/>
          <w:lang w:val="en-US"/>
        </w:rPr>
      </w:pPr>
      <w:r w:rsidRPr="00BB204D">
        <w:rPr>
          <w:sz w:val="24"/>
          <w:szCs w:val="24"/>
          <w:lang w:val="en-US"/>
        </w:rPr>
        <w:t>“However, small datasets and inconsistent injury definitions continue to limit model efficacy across studies”</w:t>
      </w:r>
      <w:r>
        <w:rPr>
          <w:sz w:val="24"/>
          <w:szCs w:val="24"/>
          <w:lang w:val="en-US"/>
        </w:rPr>
        <w:t xml:space="preserve"> - </w:t>
      </w:r>
      <w:hyperlink r:id="rId5" w:history="1">
        <w:r w:rsidRPr="002D7EEB">
          <w:rPr>
            <w:rStyle w:val="Hyperlink"/>
            <w:sz w:val="24"/>
            <w:szCs w:val="24"/>
            <w:lang w:val="en-US"/>
          </w:rPr>
          <w:t>https://bjsm.bmj.com/content/59/7/491?utm_source=chatgpt.com</w:t>
        </w:r>
      </w:hyperlink>
      <w:r>
        <w:rPr>
          <w:sz w:val="24"/>
          <w:szCs w:val="24"/>
          <w:lang w:val="en-US"/>
        </w:rPr>
        <w:t xml:space="preserve"> </w:t>
      </w:r>
    </w:p>
    <w:p w14:paraId="7BE83835" w14:textId="057E2FE4" w:rsidR="00BB204D" w:rsidRDefault="00BB204D" w:rsidP="00E07739">
      <w:pPr>
        <w:rPr>
          <w:sz w:val="24"/>
          <w:szCs w:val="24"/>
          <w:lang w:val="en-US"/>
        </w:rPr>
      </w:pPr>
      <w:r w:rsidRPr="00BB204D">
        <w:rPr>
          <w:sz w:val="24"/>
          <w:szCs w:val="24"/>
          <w:lang w:val="en-US"/>
        </w:rPr>
        <w:lastRenderedPageBreak/>
        <w:t>“Recent innovations include multi-source data AI frameworks like ‘SoccerGuard’ and CNN-based models predicting on-field joint kinematics for injury forecasting</w:t>
      </w:r>
      <w:r>
        <w:rPr>
          <w:sz w:val="24"/>
          <w:szCs w:val="24"/>
          <w:lang w:val="en-US"/>
        </w:rPr>
        <w:t xml:space="preserve"> - </w:t>
      </w:r>
      <w:hyperlink r:id="rId6" w:history="1">
        <w:r w:rsidRPr="002D7EEB">
          <w:rPr>
            <w:rStyle w:val="Hyperlink"/>
            <w:sz w:val="24"/>
            <w:szCs w:val="24"/>
            <w:lang w:val="en-US"/>
          </w:rPr>
          <w:t>https://arxiv.org/abs/2411.08901?utm_source=chatgpt.com</w:t>
        </w:r>
      </w:hyperlink>
      <w:r>
        <w:rPr>
          <w:sz w:val="24"/>
          <w:szCs w:val="24"/>
          <w:lang w:val="en-US"/>
        </w:rPr>
        <w:t xml:space="preserve"> </w:t>
      </w:r>
    </w:p>
    <w:p w14:paraId="2E2FC5AE" w14:textId="77777777" w:rsidR="00BB204D" w:rsidRDefault="00BB204D" w:rsidP="00E07739">
      <w:pPr>
        <w:rPr>
          <w:sz w:val="24"/>
          <w:szCs w:val="24"/>
          <w:lang w:val="en-US"/>
        </w:rPr>
      </w:pPr>
    </w:p>
    <w:p w14:paraId="3E00DC2F" w14:textId="687ECA48" w:rsidR="00BB204D" w:rsidRDefault="00BB204D" w:rsidP="00E07739">
      <w:pPr>
        <w:rPr>
          <w:sz w:val="24"/>
          <w:szCs w:val="24"/>
          <w:lang w:val="en-US"/>
        </w:rPr>
      </w:pPr>
      <w:r w:rsidRPr="00BB204D">
        <w:rPr>
          <w:sz w:val="24"/>
          <w:szCs w:val="24"/>
          <w:lang w:val="en-US"/>
        </w:rPr>
        <w:t>“Meta-analytical evidence suggests AI interventions yield moderate-to-large improvements in injury prevention and rehabilitation strategies”</w:t>
      </w:r>
      <w:r>
        <w:rPr>
          <w:sz w:val="24"/>
          <w:szCs w:val="24"/>
          <w:lang w:val="en-US"/>
        </w:rPr>
        <w:t xml:space="preserve"> - </w:t>
      </w:r>
      <w:hyperlink r:id="rId7" w:history="1">
        <w:r w:rsidRPr="002D7EEB">
          <w:rPr>
            <w:rStyle w:val="Hyperlink"/>
            <w:sz w:val="24"/>
            <w:szCs w:val="24"/>
            <w:lang w:val="en-US"/>
          </w:rPr>
          <w:t>https://www.clinmedkaz.org/download/artificial-intelligence-in-sports-science-a-systematic-review-on-performance-optimization-injury-16412.pdf?utm_source=chatgpt.com</w:t>
        </w:r>
      </w:hyperlink>
      <w:r>
        <w:rPr>
          <w:sz w:val="24"/>
          <w:szCs w:val="24"/>
          <w:lang w:val="en-US"/>
        </w:rPr>
        <w:t xml:space="preserve"> </w:t>
      </w:r>
    </w:p>
    <w:p w14:paraId="454D753E" w14:textId="77777777" w:rsidR="00BB204D" w:rsidRDefault="00BB204D" w:rsidP="00E07739">
      <w:pPr>
        <w:rPr>
          <w:sz w:val="24"/>
          <w:szCs w:val="24"/>
          <w:lang w:val="en-US"/>
        </w:rPr>
      </w:pPr>
    </w:p>
    <w:p w14:paraId="1D654CD8" w14:textId="77777777" w:rsidR="00BB204D" w:rsidRDefault="00BB204D" w:rsidP="00E07739">
      <w:pPr>
        <w:rPr>
          <w:sz w:val="24"/>
          <w:szCs w:val="24"/>
          <w:lang w:val="en-US"/>
        </w:rPr>
      </w:pPr>
    </w:p>
    <w:p w14:paraId="0373EF2E" w14:textId="7D279C6B" w:rsidR="00406B1C" w:rsidRDefault="00406B1C" w:rsidP="00E07739">
      <w:pPr>
        <w:rPr>
          <w:b/>
          <w:bCs/>
          <w:sz w:val="24"/>
          <w:szCs w:val="24"/>
          <w:lang w:val="en-US"/>
        </w:rPr>
      </w:pPr>
      <w:r w:rsidRPr="00406B1C">
        <w:rPr>
          <w:b/>
          <w:bCs/>
          <w:sz w:val="24"/>
          <w:szCs w:val="24"/>
          <w:lang w:val="en-US"/>
        </w:rPr>
        <w:t>Sentence:</w:t>
      </w:r>
      <w:r w:rsidRPr="00406B1C">
        <w:rPr>
          <w:sz w:val="24"/>
          <w:szCs w:val="24"/>
          <w:lang w:val="en-US"/>
        </w:rPr>
        <w:br/>
        <w:t>“This review identified a shortage of ongoing injury surveillance data from amateur and community sport settings and limited information about the quality of data in professional and elite settings.”</w:t>
      </w:r>
      <w:r w:rsidRPr="00406B1C">
        <w:rPr>
          <w:sz w:val="24"/>
          <w:szCs w:val="24"/>
          <w:lang w:val="en-US"/>
        </w:rPr>
        <w:br/>
      </w:r>
      <w:r w:rsidRPr="00406B1C">
        <w:rPr>
          <w:b/>
          <w:bCs/>
          <w:sz w:val="24"/>
          <w:szCs w:val="24"/>
          <w:lang w:val="en-US"/>
        </w:rPr>
        <w:t>— Ekegren, Gabbe &amp; Finch (2016)</w:t>
      </w:r>
      <w:r>
        <w:rPr>
          <w:b/>
          <w:bCs/>
          <w:sz w:val="24"/>
          <w:szCs w:val="24"/>
          <w:lang w:val="en-US"/>
        </w:rPr>
        <w:t xml:space="preserve"> - </w:t>
      </w:r>
      <w:hyperlink r:id="rId8" w:history="1">
        <w:r w:rsidRPr="002D7EEB">
          <w:rPr>
            <w:rStyle w:val="Hyperlink"/>
            <w:b/>
            <w:bCs/>
            <w:sz w:val="24"/>
            <w:szCs w:val="24"/>
            <w:lang w:val="en-US"/>
          </w:rPr>
          <w:t>https://link.springer.com/article/10.1007/s40279-015-0410-z?utm_source=chatgpt.com</w:t>
        </w:r>
      </w:hyperlink>
      <w:r>
        <w:rPr>
          <w:b/>
          <w:bCs/>
          <w:sz w:val="24"/>
          <w:szCs w:val="24"/>
          <w:lang w:val="en-US"/>
        </w:rPr>
        <w:t xml:space="preserve"> </w:t>
      </w:r>
    </w:p>
    <w:p w14:paraId="7E59F0AC" w14:textId="77777777" w:rsidR="00406B1C" w:rsidRDefault="00406B1C" w:rsidP="00E07739">
      <w:pPr>
        <w:rPr>
          <w:b/>
          <w:bCs/>
          <w:sz w:val="24"/>
          <w:szCs w:val="24"/>
          <w:lang w:val="en-US"/>
        </w:rPr>
      </w:pPr>
    </w:p>
    <w:p w14:paraId="64493170" w14:textId="7C9B9D31" w:rsidR="00406B1C" w:rsidRDefault="00406B1C" w:rsidP="00E07739">
      <w:pPr>
        <w:rPr>
          <w:sz w:val="24"/>
          <w:szCs w:val="24"/>
          <w:lang w:val="en-US"/>
        </w:rPr>
      </w:pPr>
      <w:r w:rsidRPr="00406B1C">
        <w:rPr>
          <w:b/>
          <w:bCs/>
          <w:sz w:val="24"/>
          <w:szCs w:val="24"/>
          <w:lang w:val="en-US"/>
        </w:rPr>
        <w:t>Sentence:</w:t>
      </w:r>
      <w:r w:rsidRPr="00406B1C">
        <w:rPr>
          <w:sz w:val="24"/>
          <w:szCs w:val="24"/>
          <w:lang w:val="en-US"/>
        </w:rPr>
        <w:br/>
        <w:t>“Machine learning (ML) methods could be used to improve injury prediction and allow proper approaches to injury prevention.”</w:t>
      </w:r>
      <w:r w:rsidRPr="00406B1C">
        <w:rPr>
          <w:sz w:val="24"/>
          <w:szCs w:val="24"/>
          <w:lang w:val="en-US"/>
        </w:rPr>
        <w:br/>
      </w:r>
      <w:r w:rsidRPr="00406B1C">
        <w:rPr>
          <w:b/>
          <w:bCs/>
          <w:sz w:val="24"/>
          <w:szCs w:val="24"/>
          <w:lang w:val="en-US"/>
        </w:rPr>
        <w:t>— Van Eetvelde et al. (2021)</w:t>
      </w:r>
      <w:r w:rsidRPr="00406B1C">
        <w:rPr>
          <w:sz w:val="24"/>
          <w:szCs w:val="24"/>
          <w:lang w:val="en-US"/>
        </w:rPr>
        <w:br/>
      </w:r>
      <w:hyperlink r:id="rId9" w:tgtFrame="_blank" w:history="1">
        <w:r w:rsidRPr="00406B1C">
          <w:rPr>
            <w:rStyle w:val="Hyperlink"/>
            <w:sz w:val="24"/>
            <w:szCs w:val="24"/>
            <w:lang w:val="en-US"/>
          </w:rPr>
          <w:t>ScienceDirect+3SpringerOpen+3Luxembourg Institute of Health+3</w:t>
        </w:r>
      </w:hyperlink>
      <w:r>
        <w:rPr>
          <w:sz w:val="24"/>
          <w:szCs w:val="24"/>
          <w:lang w:val="en-US"/>
        </w:rPr>
        <w:br/>
      </w:r>
      <w:r>
        <w:rPr>
          <w:sz w:val="24"/>
          <w:szCs w:val="24"/>
          <w:lang w:val="en-US"/>
        </w:rPr>
        <w:br/>
      </w:r>
      <w:r w:rsidRPr="00406B1C">
        <w:rPr>
          <w:b/>
          <w:bCs/>
          <w:sz w:val="24"/>
          <w:szCs w:val="24"/>
          <w:lang w:val="en-US"/>
        </w:rPr>
        <w:t>Sentence:</w:t>
      </w:r>
      <w:r w:rsidRPr="00406B1C">
        <w:rPr>
          <w:sz w:val="24"/>
          <w:szCs w:val="24"/>
          <w:lang w:val="en-US"/>
        </w:rPr>
        <w:br/>
        <w:t>“The application of artificial intelligence (AI) opens an interesting perspective for predicting injury risk and performance in team sports.”</w:t>
      </w:r>
      <w:r w:rsidRPr="00406B1C">
        <w:rPr>
          <w:sz w:val="24"/>
          <w:szCs w:val="24"/>
          <w:lang w:val="en-US"/>
        </w:rPr>
        <w:br/>
      </w:r>
      <w:r w:rsidRPr="00406B1C">
        <w:rPr>
          <w:b/>
          <w:bCs/>
          <w:sz w:val="24"/>
          <w:szCs w:val="24"/>
          <w:lang w:val="en-US"/>
        </w:rPr>
        <w:t xml:space="preserve">— Claudino et al. </w:t>
      </w:r>
      <w:r w:rsidRPr="00B23401">
        <w:rPr>
          <w:b/>
          <w:bCs/>
          <w:sz w:val="24"/>
          <w:szCs w:val="24"/>
          <w:lang w:val="en-US"/>
        </w:rPr>
        <w:t>(2019)</w:t>
      </w:r>
      <w:r w:rsidRPr="00B23401">
        <w:rPr>
          <w:sz w:val="24"/>
          <w:szCs w:val="24"/>
          <w:lang w:val="en-US"/>
        </w:rPr>
        <w:br/>
      </w:r>
      <w:hyperlink r:id="rId10" w:tgtFrame="_blank" w:history="1">
        <w:r w:rsidRPr="00B23401">
          <w:rPr>
            <w:rStyle w:val="Hyperlink"/>
            <w:sz w:val="24"/>
            <w:szCs w:val="24"/>
            <w:lang w:val="en-US"/>
          </w:rPr>
          <w:t>The Guardian+5SpringerOpen+5arXiv+5</w:t>
        </w:r>
      </w:hyperlink>
      <w:r>
        <w:rPr>
          <w:sz w:val="24"/>
          <w:szCs w:val="24"/>
          <w:lang w:val="en-US"/>
        </w:rPr>
        <w:br/>
      </w:r>
      <w:r>
        <w:rPr>
          <w:sz w:val="24"/>
          <w:szCs w:val="24"/>
          <w:lang w:val="en-US"/>
        </w:rPr>
        <w:br/>
      </w:r>
    </w:p>
    <w:p w14:paraId="50732DBC" w14:textId="258B5152" w:rsidR="00406B1C" w:rsidRDefault="00406B1C" w:rsidP="00E07739">
      <w:pPr>
        <w:rPr>
          <w:sz w:val="24"/>
          <w:szCs w:val="24"/>
          <w:lang w:val="en-US"/>
        </w:rPr>
      </w:pPr>
      <w:r w:rsidRPr="00406B1C">
        <w:rPr>
          <w:b/>
          <w:bCs/>
          <w:sz w:val="24"/>
          <w:szCs w:val="24"/>
          <w:lang w:val="en-US"/>
        </w:rPr>
        <w:t>Sentence:</w:t>
      </w:r>
      <w:r w:rsidRPr="00406B1C">
        <w:rPr>
          <w:sz w:val="24"/>
          <w:szCs w:val="24"/>
          <w:lang w:val="en-US"/>
        </w:rPr>
        <w:br/>
        <w:t>“This chapter… offers an opportunity to: (1) treat sporting injury as the complex phenomenon it appears to be; (2) consider the non</w:t>
      </w:r>
      <w:r w:rsidRPr="00406B1C">
        <w:rPr>
          <w:sz w:val="24"/>
          <w:szCs w:val="24"/>
          <w:lang w:val="en-US"/>
        </w:rPr>
        <w:noBreakHyphen/>
        <w:t>linear context surrounding athlete injuries; and (3) provide a supplement to practitioner reasoning, to facilitate quicker decisions.”</w:t>
      </w:r>
      <w:r w:rsidRPr="00406B1C">
        <w:rPr>
          <w:sz w:val="24"/>
          <w:szCs w:val="24"/>
          <w:lang w:val="en-US"/>
        </w:rPr>
        <w:br/>
      </w:r>
      <w:r w:rsidRPr="00406B1C">
        <w:rPr>
          <w:b/>
          <w:bCs/>
          <w:sz w:val="24"/>
          <w:szCs w:val="24"/>
          <w:lang w:val="en-US"/>
        </w:rPr>
        <w:t>— From the AI for Sport Injury Prediction book chapter</w:t>
      </w:r>
      <w:r w:rsidRPr="00406B1C">
        <w:rPr>
          <w:sz w:val="24"/>
          <w:szCs w:val="24"/>
          <w:lang w:val="en-US"/>
        </w:rPr>
        <w:br/>
      </w:r>
      <w:hyperlink r:id="rId11" w:tgtFrame="_blank" w:history="1">
        <w:r w:rsidRPr="00406B1C">
          <w:rPr>
            <w:rStyle w:val="Hyperlink"/>
            <w:sz w:val="24"/>
            <w:szCs w:val="24"/>
            <w:lang w:val="en-US"/>
          </w:rPr>
          <w:t>SpringerLink</w:t>
        </w:r>
      </w:hyperlink>
      <w:r>
        <w:rPr>
          <w:sz w:val="24"/>
          <w:szCs w:val="24"/>
          <w:lang w:val="en-US"/>
        </w:rPr>
        <w:br/>
      </w:r>
      <w:r>
        <w:rPr>
          <w:sz w:val="24"/>
          <w:szCs w:val="24"/>
          <w:lang w:val="en-US"/>
        </w:rPr>
        <w:br/>
      </w:r>
      <w:r w:rsidRPr="00406B1C">
        <w:rPr>
          <w:b/>
          <w:bCs/>
          <w:sz w:val="24"/>
          <w:szCs w:val="24"/>
          <w:lang w:val="en-US"/>
        </w:rPr>
        <w:lastRenderedPageBreak/>
        <w:t>Sentence:</w:t>
      </w:r>
      <w:r w:rsidRPr="00406B1C">
        <w:rPr>
          <w:sz w:val="24"/>
          <w:szCs w:val="24"/>
          <w:lang w:val="en-US"/>
        </w:rPr>
        <w:br/>
        <w:t>“We propose a multi</w:t>
      </w:r>
      <w:r w:rsidRPr="00406B1C">
        <w:rPr>
          <w:sz w:val="24"/>
          <w:szCs w:val="24"/>
          <w:lang w:val="en-US"/>
        </w:rPr>
        <w:noBreakHyphen/>
        <w:t>dimensional approach to injury forecasting in professional soccer that is based on GPS measurements and machine learning… our approach opens a novel perspective on injury prevention, providing a set of simple and practical rules for evaluating and interpreting the complex relations between injury risk and training performance in professional soccer.”</w:t>
      </w:r>
      <w:r w:rsidRPr="00406B1C">
        <w:rPr>
          <w:sz w:val="24"/>
          <w:szCs w:val="24"/>
          <w:lang w:val="en-US"/>
        </w:rPr>
        <w:br/>
      </w:r>
      <w:r w:rsidRPr="00406B1C">
        <w:rPr>
          <w:b/>
          <w:bCs/>
          <w:sz w:val="24"/>
          <w:szCs w:val="24"/>
          <w:lang w:val="en-US"/>
        </w:rPr>
        <w:t xml:space="preserve">— Rossi et al. </w:t>
      </w:r>
      <w:r w:rsidRPr="00B23401">
        <w:rPr>
          <w:b/>
          <w:bCs/>
          <w:sz w:val="24"/>
          <w:szCs w:val="24"/>
          <w:lang w:val="en-US"/>
        </w:rPr>
        <w:t>(2017)</w:t>
      </w:r>
      <w:r w:rsidRPr="00B23401">
        <w:rPr>
          <w:sz w:val="24"/>
          <w:szCs w:val="24"/>
          <w:lang w:val="en-US"/>
        </w:rPr>
        <w:br/>
      </w:r>
      <w:hyperlink r:id="rId12" w:tgtFrame="_blank" w:history="1">
        <w:r w:rsidRPr="00B23401">
          <w:rPr>
            <w:rStyle w:val="Hyperlink"/>
            <w:sz w:val="24"/>
            <w:szCs w:val="24"/>
            <w:lang w:val="en-US"/>
          </w:rPr>
          <w:t>MDPI+4arXiv+4MDPI+4</w:t>
        </w:r>
      </w:hyperlink>
    </w:p>
    <w:p w14:paraId="47756520" w14:textId="77777777" w:rsidR="00406B1C" w:rsidRDefault="00406B1C" w:rsidP="00E07739">
      <w:pPr>
        <w:rPr>
          <w:sz w:val="24"/>
          <w:szCs w:val="24"/>
          <w:lang w:val="en-US"/>
        </w:rPr>
      </w:pPr>
    </w:p>
    <w:p w14:paraId="2E7E3F07" w14:textId="08C4EA80" w:rsidR="00406B1C" w:rsidRPr="00406B1C" w:rsidRDefault="00406B1C" w:rsidP="00E07739">
      <w:pPr>
        <w:rPr>
          <w:sz w:val="24"/>
          <w:szCs w:val="24"/>
          <w:lang w:val="en-US"/>
        </w:rPr>
      </w:pPr>
      <w:r w:rsidRPr="00406B1C">
        <w:rPr>
          <w:b/>
          <w:bCs/>
          <w:sz w:val="24"/>
          <w:szCs w:val="24"/>
          <w:lang w:val="en-US"/>
        </w:rPr>
        <w:t>Sentence:</w:t>
      </w:r>
      <w:r w:rsidRPr="00406B1C">
        <w:rPr>
          <w:sz w:val="24"/>
          <w:szCs w:val="24"/>
          <w:lang w:val="en-US"/>
        </w:rPr>
        <w:br/>
        <w:t>“We present SoccerGuard, a novel framework for predicting injuries in women's soccer using Machine Learning… our results show that, given the right configurations and feature combinations, injury event prediction can be undertaken with considerable accuracy.”</w:t>
      </w:r>
      <w:r w:rsidRPr="00406B1C">
        <w:rPr>
          <w:sz w:val="24"/>
          <w:szCs w:val="24"/>
          <w:lang w:val="en-US"/>
        </w:rPr>
        <w:br/>
      </w:r>
      <w:r w:rsidRPr="00406B1C">
        <w:rPr>
          <w:b/>
          <w:bCs/>
          <w:sz w:val="24"/>
          <w:szCs w:val="24"/>
          <w:lang w:val="en-US"/>
        </w:rPr>
        <w:t xml:space="preserve">— Bartels et al. </w:t>
      </w:r>
      <w:r w:rsidRPr="00406B1C">
        <w:rPr>
          <w:b/>
          <w:bCs/>
          <w:sz w:val="24"/>
          <w:szCs w:val="24"/>
        </w:rPr>
        <w:t>(2024)</w:t>
      </w:r>
      <w:r w:rsidRPr="00406B1C">
        <w:rPr>
          <w:sz w:val="24"/>
          <w:szCs w:val="24"/>
        </w:rPr>
        <w:br/>
      </w:r>
      <w:hyperlink r:id="rId13" w:tgtFrame="_blank" w:history="1">
        <w:r w:rsidRPr="00406B1C">
          <w:rPr>
            <w:rStyle w:val="Hyperlink"/>
            <w:sz w:val="24"/>
            <w:szCs w:val="24"/>
          </w:rPr>
          <w:t>arXiv</w:t>
        </w:r>
      </w:hyperlink>
    </w:p>
    <w:p w14:paraId="638BDEB3" w14:textId="079392DD" w:rsidR="00B23401" w:rsidRDefault="00B23401">
      <w:pPr>
        <w:rPr>
          <w:sz w:val="24"/>
          <w:szCs w:val="24"/>
          <w:lang w:val="en-US"/>
        </w:rPr>
      </w:pPr>
      <w:r>
        <w:rPr>
          <w:sz w:val="24"/>
          <w:szCs w:val="24"/>
          <w:lang w:val="en-US"/>
        </w:rPr>
        <w:br w:type="page"/>
      </w:r>
    </w:p>
    <w:p w14:paraId="420EB1E5" w14:textId="77777777" w:rsidR="00B23401" w:rsidRPr="004D398B" w:rsidRDefault="00B23401" w:rsidP="00B23401">
      <w:pPr>
        <w:rPr>
          <w:b/>
          <w:bCs/>
          <w:lang w:val="en-US"/>
        </w:rPr>
      </w:pPr>
      <w:r w:rsidRPr="00A77825">
        <w:rPr>
          <w:b/>
          <w:bCs/>
          <w:lang w:val="en-US"/>
        </w:rPr>
        <w:lastRenderedPageBreak/>
        <w:t>AI Applications in Sports</w:t>
      </w:r>
      <w:r>
        <w:rPr>
          <w:b/>
          <w:bCs/>
          <w:lang w:val="en-US"/>
        </w:rPr>
        <w:br/>
      </w:r>
      <w:r>
        <w:rPr>
          <w:highlight w:val="green"/>
          <w:lang w:val="en-US"/>
        </w:rPr>
        <w:t>*</w:t>
      </w:r>
      <w:r w:rsidRPr="00277E36">
        <w:rPr>
          <w:highlight w:val="green"/>
          <w:lang w:val="en-US"/>
        </w:rPr>
        <w:t>Artificial intelligence now underpins a broad spectrum of sport decision-making—on the field, in the training room, and in the front office.</w:t>
      </w:r>
      <w:r>
        <w:rPr>
          <w:lang w:val="en-US"/>
        </w:rPr>
        <w:t>*</w:t>
      </w:r>
      <w:r>
        <w:rPr>
          <w:b/>
          <w:bCs/>
          <w:lang w:val="en-US"/>
        </w:rPr>
        <w:t xml:space="preserve"> </w:t>
      </w:r>
      <w:r w:rsidRPr="00A77825">
        <w:rPr>
          <w:lang w:val="en-US"/>
        </w:rPr>
        <w:t xml:space="preserve">Artificial intelligence (AI) now underpins a growing share of decision-making in sport, spanning on-field performance, player health, and front-office operations. Classical machine-learning (ML) approaches remain foundational—powering scouting, outcome prediction, and video analysis—while newer paradigms such as </w:t>
      </w:r>
      <w:r w:rsidRPr="00A77825">
        <w:rPr>
          <w:b/>
          <w:bCs/>
          <w:lang w:val="en-US"/>
        </w:rPr>
        <w:t>agentic</w:t>
      </w:r>
      <w:r w:rsidRPr="00A77825">
        <w:rPr>
          <w:lang w:val="en-US"/>
        </w:rPr>
        <w:t xml:space="preserve"> (tool-using, workflow-automating) AI, </w:t>
      </w:r>
      <w:r w:rsidRPr="00A77825">
        <w:rPr>
          <w:b/>
          <w:bCs/>
          <w:lang w:val="en-US"/>
        </w:rPr>
        <w:t>generative</w:t>
      </w:r>
      <w:r w:rsidRPr="00A77825">
        <w:rPr>
          <w:lang w:val="en-US"/>
        </w:rPr>
        <w:t xml:space="preserve"> AI, </w:t>
      </w:r>
      <w:r w:rsidRPr="00A77825">
        <w:rPr>
          <w:b/>
          <w:bCs/>
          <w:lang w:val="en-US"/>
        </w:rPr>
        <w:t>blockchain-backed</w:t>
      </w:r>
      <w:r w:rsidRPr="00A77825">
        <w:rPr>
          <w:lang w:val="en-US"/>
        </w:rPr>
        <w:t xml:space="preserve"> data infrastructures</w:t>
      </w:r>
      <w:r>
        <w:rPr>
          <w:lang w:val="en-US"/>
        </w:rPr>
        <w:t xml:space="preserve">, amongst other tools, </w:t>
      </w:r>
      <w:r w:rsidRPr="00A77825">
        <w:rPr>
          <w:lang w:val="en-US"/>
        </w:rPr>
        <w:t xml:space="preserve"> are beginning to reshape how insights are produced, communicated, and governed. </w:t>
      </w:r>
      <w:r>
        <w:rPr>
          <w:lang w:val="en-US"/>
        </w:rPr>
        <w:t>&lt;</w:t>
      </w:r>
      <w:r w:rsidRPr="00CA3910">
        <w:rPr>
          <w:highlight w:val="yellow"/>
          <w:lang w:val="en-US"/>
        </w:rPr>
        <w:t>Yet adoption is uneven, particularly outside of elite-leagues, where some even may be nudging into the right direction but still strongly rely on manual and offline ….</w:t>
      </w:r>
      <w:r>
        <w:rPr>
          <w:lang w:val="en-US"/>
        </w:rPr>
        <w:t xml:space="preserve"> </w:t>
      </w:r>
      <w:r w:rsidRPr="00A77825">
        <w:rPr>
          <w:lang w:val="en-US"/>
        </w:rPr>
        <w:t xml:space="preserve">. </w:t>
      </w:r>
      <w:r w:rsidRPr="00CA3910">
        <w:rPr>
          <w:highlight w:val="yellow"/>
          <w:lang w:val="en-US"/>
        </w:rPr>
        <w:t>The sections below synthesize established contributions and emerging directions, identifying key uses to adopt in our artifact modelling and gaps that were unsuccessfully addressed, avoiding known errors in the scope of sports technology</w:t>
      </w:r>
      <w:r>
        <w:rPr>
          <w:highlight w:val="yellow"/>
          <w:lang w:val="en-US"/>
        </w:rPr>
        <w:t>&gt;</w:t>
      </w:r>
      <w:r w:rsidRPr="00CA3910">
        <w:rPr>
          <w:highlight w:val="yellow"/>
          <w:lang w:val="en-US"/>
        </w:rPr>
        <w:t>.</w:t>
      </w:r>
      <w:r>
        <w:rPr>
          <w:lang w:val="en-US"/>
        </w:rPr>
        <w:t xml:space="preserve"> </w:t>
      </w:r>
      <w:r>
        <w:rPr>
          <w:lang w:val="en-US"/>
        </w:rPr>
        <w:br/>
        <w:t>%</w:t>
      </w:r>
      <w:r w:rsidRPr="00CA3910">
        <w:rPr>
          <w:highlight w:val="red"/>
          <w:lang w:val="en-US"/>
        </w:rPr>
        <w:t>with attention to the National Football League (NFL) ecosystem where relevant.</w:t>
      </w:r>
      <w:r>
        <w:rPr>
          <w:lang w:val="en-US"/>
        </w:rPr>
        <w:t>%</w:t>
      </w:r>
    </w:p>
    <w:p w14:paraId="48CB678C" w14:textId="77777777" w:rsidR="00B23401" w:rsidRPr="00A77825" w:rsidRDefault="00B23401" w:rsidP="00B23401">
      <w:pPr>
        <w:rPr>
          <w:b/>
          <w:bCs/>
          <w:lang w:val="en-US"/>
        </w:rPr>
      </w:pPr>
      <w:r w:rsidRPr="00A77825">
        <w:rPr>
          <w:b/>
          <w:bCs/>
          <w:lang w:val="en-US"/>
        </w:rPr>
        <w:t>Classical ML: scouting, predictions, and video analysis</w:t>
      </w:r>
    </w:p>
    <w:p w14:paraId="3E503908" w14:textId="77777777" w:rsidR="00B23401" w:rsidRDefault="00B23401" w:rsidP="00B23401">
      <w:pPr>
        <w:rPr>
          <w:lang w:val="en-US"/>
        </w:rPr>
      </w:pPr>
      <w:r w:rsidRPr="00E15081">
        <w:rPr>
          <w:highlight w:val="magenta"/>
          <w:lang w:val="en-US"/>
        </w:rPr>
        <w:t>[Missing a intro on what is machine learning]</w:t>
      </w:r>
    </w:p>
    <w:p w14:paraId="26A8B336" w14:textId="77777777" w:rsidR="00B23401" w:rsidRDefault="00B23401" w:rsidP="00B23401">
      <w:pPr>
        <w:rPr>
          <w:lang w:val="en-US"/>
        </w:rPr>
      </w:pPr>
    </w:p>
    <w:p w14:paraId="30EFE726" w14:textId="77777777" w:rsidR="00B23401" w:rsidRPr="00A77825" w:rsidRDefault="00B23401" w:rsidP="00B23401">
      <w:pPr>
        <w:rPr>
          <w:lang w:val="en-US"/>
        </w:rPr>
      </w:pPr>
      <w:r w:rsidRPr="00A77825">
        <w:rPr>
          <w:lang w:val="en-US"/>
        </w:rPr>
        <w:t xml:space="preserve">A mature literature documents ML’s role in forecasting results, profiling opponents, and informing personnel decisions. Reviews surveying two decades of work show that supervised models (e.g., tree ensembles, SVMs, neural networks) are routinely used to predict match outcomes and performance indicators, with growing attention to sound evaluation protocols and feature engineering from event and tracking data (Bunker &amp; Susnjak, review). In parallel, team-sport injury studies increasingly apply ML to integrate workload and monitoring signals, with systematic reviews concluding that </w:t>
      </w:r>
      <w:r>
        <w:rPr>
          <w:lang w:val="en-US"/>
        </w:rPr>
        <w:t>*</w:t>
      </w:r>
      <w:r w:rsidRPr="00E15081">
        <w:rPr>
          <w:highlight w:val="green"/>
          <w:lang w:val="en-US"/>
        </w:rPr>
        <w:t>ML “could be used to improve injury prediction and allow proper approaches to injury prevention,”</w:t>
      </w:r>
      <w:r w:rsidRPr="00A77825">
        <w:rPr>
          <w:lang w:val="en-US"/>
        </w:rPr>
        <w:t xml:space="preserve"> while also noting </w:t>
      </w:r>
      <w:r w:rsidRPr="00E15081">
        <w:rPr>
          <w:highlight w:val="green"/>
          <w:lang w:val="en-US"/>
        </w:rPr>
        <w:t>current limitations in data quality and consistency</w:t>
      </w:r>
      <w:r w:rsidRPr="00A77825">
        <w:rPr>
          <w:lang w:val="en-US"/>
        </w:rPr>
        <w:t xml:space="preserve"> (Van Eetvelde et al., 2021).</w:t>
      </w:r>
      <w:r>
        <w:rPr>
          <w:lang w:val="en-US"/>
        </w:rPr>
        <w:t>*</w:t>
      </w:r>
      <w:r>
        <w:rPr>
          <w:lang w:val="en-US"/>
        </w:rPr>
        <w:br/>
      </w:r>
      <w:r>
        <w:rPr>
          <w:lang w:val="en-US"/>
        </w:rPr>
        <w:br/>
      </w:r>
      <w:r>
        <w:rPr>
          <w:highlight w:val="green"/>
          <w:lang w:val="en-US"/>
        </w:rPr>
        <w:t>*</w:t>
      </w:r>
      <w:r w:rsidRPr="00277E36">
        <w:rPr>
          <w:highlight w:val="green"/>
          <w:lang w:val="en-US"/>
        </w:rPr>
        <w:t xml:space="preserve">Injury-related ML has evolved in parallel: a systematic review concludes that ML “could be used to improve injury prediction and allow proper approaches to injury prevention,” while also flagging data-quality and consistency limitations (Van Eetvelde et al., 2021). </w:t>
      </w:r>
      <w:hyperlink r:id="rId14" w:tgtFrame="_blank" w:history="1">
        <w:r w:rsidRPr="00277E36">
          <w:rPr>
            <w:rStyle w:val="Hyperlink"/>
            <w:highlight w:val="green"/>
            <w:lang w:val="en-US"/>
          </w:rPr>
          <w:t>SpringerOpen</w:t>
        </w:r>
      </w:hyperlink>
      <w:r w:rsidRPr="004D398B">
        <w:rPr>
          <w:lang w:val="en-US"/>
        </w:rPr>
        <w:t>*</w:t>
      </w:r>
    </w:p>
    <w:p w14:paraId="7E83700C" w14:textId="77777777" w:rsidR="00B23401" w:rsidRPr="00A77825" w:rsidRDefault="00B23401" w:rsidP="00B23401">
      <w:pPr>
        <w:rPr>
          <w:lang w:val="en-US"/>
        </w:rPr>
      </w:pPr>
      <w:r>
        <w:rPr>
          <w:highlight w:val="green"/>
          <w:lang w:val="en-US"/>
        </w:rPr>
        <w:t>*</w:t>
      </w:r>
      <w:r w:rsidRPr="00E15081">
        <w:rPr>
          <w:highlight w:val="green"/>
          <w:lang w:val="en-US"/>
        </w:rPr>
        <w:t xml:space="preserve">Within American football specifically, the NFL’s </w:t>
      </w:r>
      <w:r w:rsidRPr="00E15081">
        <w:rPr>
          <w:b/>
          <w:bCs/>
          <w:highlight w:val="green"/>
          <w:lang w:val="en-US"/>
        </w:rPr>
        <w:t>Next Gen Stats</w:t>
      </w:r>
      <w:r w:rsidRPr="00E15081">
        <w:rPr>
          <w:highlight w:val="green"/>
          <w:lang w:val="en-US"/>
        </w:rPr>
        <w:t xml:space="preserve"> (NGS) program and the league-wide </w:t>
      </w:r>
      <w:r w:rsidRPr="00E15081">
        <w:rPr>
          <w:b/>
          <w:bCs/>
          <w:highlight w:val="green"/>
          <w:lang w:val="en-US"/>
        </w:rPr>
        <w:t>Digital Athlete</w:t>
      </w:r>
      <w:r w:rsidRPr="00E15081">
        <w:rPr>
          <w:highlight w:val="green"/>
          <w:lang w:val="en-US"/>
        </w:rPr>
        <w:t xml:space="preserve"> initiative illustrate how large-scale sensing has created fertile ground for ML applications. NGS captures real-time player location, speed, and acceleration for every play, enabling predictive and descriptive analytics for clubs and broadcasts, while the Digital Athlete uses AI/ML to build a holistic view of player exposure with the goal of improving health and safety</w:t>
      </w:r>
      <w:r w:rsidRPr="00A77825">
        <w:rPr>
          <w:lang w:val="en-US"/>
        </w:rPr>
        <w:t>.</w:t>
      </w:r>
      <w:r>
        <w:rPr>
          <w:lang w:val="en-US"/>
        </w:rPr>
        <w:t>*</w:t>
      </w:r>
      <w:r w:rsidRPr="00A77825">
        <w:rPr>
          <w:lang w:val="en-US"/>
        </w:rPr>
        <w:t xml:space="preserve"> Beyond outcome prediction, the classical computer-vision/video-analysis pipeline has shifted from hand-crafted features to deep learning for detection, tracking, and tactical understanding in multi-player scenes, broadening the scope of what can be extracted from game film.</w:t>
      </w:r>
      <w:r>
        <w:rPr>
          <w:lang w:val="en-US"/>
        </w:rPr>
        <w:br/>
      </w:r>
      <w:r>
        <w:rPr>
          <w:b/>
          <w:bCs/>
          <w:highlight w:val="green"/>
          <w:lang w:val="en-US"/>
        </w:rPr>
        <w:t>*</w:t>
      </w:r>
      <w:r w:rsidRPr="00277E36">
        <w:rPr>
          <w:b/>
          <w:bCs/>
          <w:highlight w:val="green"/>
          <w:lang w:val="en-US"/>
        </w:rPr>
        <w:t>An instructive example from a closely related invasion sport</w:t>
      </w:r>
      <w:r w:rsidRPr="00277E36">
        <w:rPr>
          <w:highlight w:val="green"/>
          <w:lang w:val="en-US"/>
        </w:rPr>
        <w:t xml:space="preserve"> is Rossi et al.’s injury-forecasting study in professional soccer, which pairs GPS-derived workload features with an interpretable decision-tree classifier (Rossi et al., 2018). The cohort comprised 26 male professionals from one Italian club over 23 weeks (931 training sessions; 23 injuries). Features spanned kinematic (e.g., total distance, high-speed running distance), metabolic, and mechanical loads, plus a </w:t>
      </w:r>
      <w:r w:rsidRPr="00277E36">
        <w:rPr>
          <w:b/>
          <w:bCs/>
          <w:highlight w:val="green"/>
          <w:lang w:val="en-US"/>
        </w:rPr>
        <w:t>previous-injury</w:t>
      </w:r>
      <w:r w:rsidRPr="00277E36">
        <w:rPr>
          <w:highlight w:val="green"/>
          <w:lang w:val="en-US"/>
        </w:rPr>
        <w:t xml:space="preserve"> indicator expressed via exponentially weighted </w:t>
      </w:r>
      <w:r w:rsidRPr="00277E36">
        <w:rPr>
          <w:highlight w:val="green"/>
          <w:lang w:val="en-US"/>
        </w:rPr>
        <w:lastRenderedPageBreak/>
        <w:t>moving averages.</w:t>
      </w:r>
      <w:r w:rsidRPr="00CA3910">
        <w:rPr>
          <w:lang w:val="en-US"/>
        </w:rPr>
        <w:t xml:space="preserve"> </w:t>
      </w:r>
      <w:r w:rsidRPr="00277E36">
        <w:rPr>
          <w:highlight w:val="green"/>
          <w:lang w:val="en-US"/>
        </w:rPr>
        <w:t xml:space="preserve">After recursive feature elimination and class-imbalance handling (ADASYN), the decision tree achieved </w:t>
      </w:r>
      <w:r w:rsidRPr="00277E36">
        <w:rPr>
          <w:b/>
          <w:bCs/>
          <w:highlight w:val="green"/>
          <w:lang w:val="en-US"/>
        </w:rPr>
        <w:t>recall ≈ 0.80</w:t>
      </w:r>
      <w:r w:rsidRPr="00277E36">
        <w:rPr>
          <w:highlight w:val="green"/>
          <w:lang w:val="en-US"/>
        </w:rPr>
        <w:t xml:space="preserve"> and </w:t>
      </w:r>
      <w:r w:rsidRPr="00277E36">
        <w:rPr>
          <w:b/>
          <w:bCs/>
          <w:highlight w:val="green"/>
          <w:lang w:val="en-US"/>
        </w:rPr>
        <w:t>precision ≈ 0.50</w:t>
      </w:r>
      <w:r w:rsidRPr="00277E36">
        <w:rPr>
          <w:highlight w:val="green"/>
          <w:lang w:val="en-US"/>
        </w:rPr>
        <w:t xml:space="preserve"> </w:t>
      </w:r>
      <w:r w:rsidRPr="00277E36">
        <w:rPr>
          <w:highlight w:val="magenta"/>
          <w:lang w:val="en-US"/>
        </w:rPr>
        <w:t>[meaning what??]</w:t>
      </w:r>
      <w:r>
        <w:rPr>
          <w:highlight w:val="magenta"/>
          <w:lang w:val="en-US"/>
        </w:rPr>
        <w:t xml:space="preserve"> </w:t>
      </w:r>
      <w:r w:rsidRPr="00277E36">
        <w:rPr>
          <w:highlight w:val="green"/>
          <w:lang w:val="en-US"/>
        </w:rPr>
        <w:t xml:space="preserve">on the injury class—substantially outperforming monotone workload heuristics such as ACWR and MSWR—and yielded a small set of practical rules that staff could consult week-to-week. </w:t>
      </w:r>
      <w:hyperlink r:id="rId15" w:tgtFrame="_blank" w:history="1">
        <w:r w:rsidRPr="00277E36">
          <w:rPr>
            <w:rStyle w:val="Hyperlink"/>
            <w:highlight w:val="green"/>
            <w:lang w:val="en-US"/>
          </w:rPr>
          <w:t>PLOS+1</w:t>
        </w:r>
      </w:hyperlink>
      <w:r w:rsidRPr="00277E36">
        <w:rPr>
          <w:highlight w:val="green"/>
          <w:lang w:val="en-US"/>
        </w:rPr>
        <w:t xml:space="preserve"> </w:t>
      </w:r>
      <w:r w:rsidRPr="00277E36">
        <w:rPr>
          <w:b/>
          <w:bCs/>
          <w:highlight w:val="green"/>
          <w:lang w:val="en-US"/>
        </w:rPr>
        <w:t>Limitations are equally important</w:t>
      </w:r>
      <w:r w:rsidRPr="00277E36">
        <w:rPr>
          <w:highlight w:val="green"/>
          <w:lang w:val="en-US"/>
        </w:rPr>
        <w:t xml:space="preserve">: the dataset is single-club and single-season (limited generalizability), highly imbalanced (necessitating synthetic oversampling), and the original data are not public; validation is internal (no external, multi-club replication). These factors counsel caution when transferring thresholds or rules across squads and contexts. </w:t>
      </w:r>
      <w:hyperlink r:id="rId16" w:tgtFrame="_blank" w:history="1">
        <w:r w:rsidRPr="00277E36">
          <w:rPr>
            <w:rStyle w:val="Hyperlink"/>
            <w:highlight w:val="green"/>
            <w:lang w:val="en-US"/>
          </w:rPr>
          <w:t>PLOS</w:t>
        </w:r>
      </w:hyperlink>
      <w:r w:rsidRPr="00CA3910">
        <w:rPr>
          <w:lang w:val="en-US"/>
        </w:rPr>
        <w:t xml:space="preserve"> More </w:t>
      </w:r>
      <w:r w:rsidRPr="00277E36">
        <w:rPr>
          <w:highlight w:val="green"/>
          <w:lang w:val="en-US"/>
        </w:rPr>
        <w:t xml:space="preserve">recent work (e.g., </w:t>
      </w:r>
      <w:r w:rsidRPr="00277E36">
        <w:rPr>
          <w:b/>
          <w:bCs/>
          <w:highlight w:val="green"/>
          <w:lang w:val="en-US"/>
        </w:rPr>
        <w:t>SoccerGuard</w:t>
      </w:r>
      <w:r w:rsidRPr="00277E36">
        <w:rPr>
          <w:highlight w:val="green"/>
          <w:lang w:val="en-US"/>
        </w:rPr>
        <w:t xml:space="preserve">) moves toward multi-source ingestion (wellness self-reports, GPS, third-party stats, verified injury logs) and provides an interactive dashboard, showing that—given suitable configurations and balanced datasets—injury-event prediction can reach </w:t>
      </w:r>
      <w:r w:rsidRPr="00277E36">
        <w:rPr>
          <w:b/>
          <w:bCs/>
          <w:highlight w:val="green"/>
          <w:lang w:val="en-US"/>
        </w:rPr>
        <w:t>considerable accuracy</w:t>
      </w:r>
      <w:r w:rsidRPr="00277E36">
        <w:rPr>
          <w:highlight w:val="green"/>
          <w:lang w:val="en-US"/>
        </w:rPr>
        <w:t xml:space="preserve"> while offering end-user tooling from the outset (Bartels et al., 2024). </w:t>
      </w:r>
      <w:hyperlink r:id="rId17" w:tgtFrame="_blank" w:history="1">
        <w:r w:rsidRPr="00277E36">
          <w:rPr>
            <w:rStyle w:val="Hyperlink"/>
            <w:highlight w:val="green"/>
            <w:lang w:val="en-US"/>
          </w:rPr>
          <w:t>arXiv</w:t>
        </w:r>
      </w:hyperlink>
      <w:r w:rsidRPr="00B23401">
        <w:rPr>
          <w:lang w:val="en-US"/>
        </w:rPr>
        <w:t>*</w:t>
      </w:r>
    </w:p>
    <w:p w14:paraId="136E74FF" w14:textId="77777777" w:rsidR="00B23401" w:rsidRPr="00A77825" w:rsidRDefault="00B23401" w:rsidP="00B23401">
      <w:pPr>
        <w:rPr>
          <w:lang w:val="en-US"/>
        </w:rPr>
      </w:pPr>
      <w:r>
        <w:rPr>
          <w:highlight w:val="green"/>
          <w:lang w:val="en-US"/>
        </w:rPr>
        <w:t>*</w:t>
      </w:r>
      <w:r w:rsidRPr="00E15081">
        <w:rPr>
          <w:highlight w:val="green"/>
          <w:lang w:val="en-US"/>
        </w:rPr>
        <w:t xml:space="preserve">Evidence from closely related invasion sports shows how integrated pipelines translate monitoring into actionable rules. For example, in professional soccer, GPS-based workload features coupled with ML produced an </w:t>
      </w:r>
      <w:r w:rsidRPr="00E15081">
        <w:rPr>
          <w:b/>
          <w:bCs/>
          <w:highlight w:val="green"/>
          <w:lang w:val="en-US"/>
        </w:rPr>
        <w:t>accurate and interpretable</w:t>
      </w:r>
      <w:r w:rsidRPr="00E15081">
        <w:rPr>
          <w:highlight w:val="green"/>
          <w:lang w:val="en-US"/>
        </w:rPr>
        <w:t xml:space="preserve"> injury-forecasting framework, offering “simple and practical rules” that practitioners could apply week-to-week. (Rossi et al., peer-reviewed PLOS ONE version).</w:t>
      </w:r>
      <w:r>
        <w:rPr>
          <w:lang w:val="en-US"/>
        </w:rPr>
        <w:t xml:space="preserve">* </w:t>
      </w:r>
      <w:r>
        <w:rPr>
          <w:lang w:val="en-US"/>
        </w:rPr>
        <w:br/>
      </w:r>
      <w:r w:rsidRPr="00A77825">
        <w:rPr>
          <w:lang w:val="en-US"/>
        </w:rPr>
        <w:t xml:space="preserve">More recent work (SoccerGuard) combines wellness self-reports, GPS, third-party statistics, and verified injury logs; when appropriately configured and balanced, the system achieves </w:t>
      </w:r>
      <w:r w:rsidRPr="00A77825">
        <w:rPr>
          <w:b/>
          <w:bCs/>
          <w:lang w:val="en-US"/>
        </w:rPr>
        <w:t>considerable accuracy</w:t>
      </w:r>
      <w:r w:rsidRPr="00A77825">
        <w:rPr>
          <w:lang w:val="en-US"/>
        </w:rPr>
        <w:t xml:space="preserve"> and ships with a dashboard to support interactive analysis—illustrating the pathway from model to tool. Together, these lines of research show what classical ML does well today: fuse heterogeneous sport data into quantitative signals for selection, scouting, risk flagging, and opponent preparation—provided the data are coherent and the outputs are embedded in staff workflows.</w:t>
      </w:r>
    </w:p>
    <w:p w14:paraId="0F8B1F33" w14:textId="77777777" w:rsidR="00B23401" w:rsidRPr="00E15081" w:rsidRDefault="00B23401" w:rsidP="00B23401">
      <w:pPr>
        <w:rPr>
          <w:lang w:val="en-US"/>
        </w:rPr>
      </w:pPr>
      <w:r w:rsidRPr="00A77825">
        <w:rPr>
          <w:b/>
          <w:bCs/>
          <w:lang w:val="en-US"/>
        </w:rPr>
        <w:t>Agentic AI: automation and tool integration</w:t>
      </w:r>
      <w:r>
        <w:rPr>
          <w:b/>
          <w:bCs/>
          <w:lang w:val="en-US"/>
        </w:rPr>
        <w:br/>
      </w:r>
      <w:r w:rsidRPr="00E15081">
        <w:rPr>
          <w:highlight w:val="magenta"/>
          <w:lang w:val="en-US"/>
        </w:rPr>
        <w:t xml:space="preserve">[Missing a intro on what is </w:t>
      </w:r>
      <w:r>
        <w:rPr>
          <w:highlight w:val="magenta"/>
          <w:lang w:val="en-US"/>
        </w:rPr>
        <w:t>Agentic AI</w:t>
      </w:r>
      <w:r w:rsidRPr="00E15081">
        <w:rPr>
          <w:highlight w:val="magenta"/>
          <w:lang w:val="en-US"/>
        </w:rPr>
        <w:t>]</w:t>
      </w:r>
    </w:p>
    <w:p w14:paraId="6738A2B8" w14:textId="77777777" w:rsidR="00B23401" w:rsidRPr="00A77825" w:rsidRDefault="00B23401" w:rsidP="00B23401">
      <w:pPr>
        <w:rPr>
          <w:b/>
          <w:bCs/>
          <w:lang w:val="en-US"/>
        </w:rPr>
      </w:pPr>
      <w:r>
        <w:rPr>
          <w:lang w:val="en-US"/>
        </w:rPr>
        <w:t>*</w:t>
      </w:r>
      <w:r w:rsidRPr="00A23EF2">
        <w:rPr>
          <w:highlight w:val="green"/>
          <w:lang w:val="en-US"/>
        </w:rPr>
        <w:t xml:space="preserve">What the management literature does make clear is that analytics only create value when embedded in everyday routines—through collaborative processes, shared language, and accessible technology (Shields, 2018). </w:t>
      </w:r>
      <w:hyperlink r:id="rId18" w:tgtFrame="_blank" w:history="1">
        <w:r w:rsidRPr="00A23EF2">
          <w:rPr>
            <w:rStyle w:val="Hyperlink"/>
            <w:highlight w:val="green"/>
            <w:lang w:val="en-US"/>
          </w:rPr>
          <w:t>O'Reilly Media</w:t>
        </w:r>
      </w:hyperlink>
      <w:r w:rsidRPr="004D398B">
        <w:rPr>
          <w:lang w:val="en-US"/>
        </w:rPr>
        <w:t>*</w:t>
      </w:r>
    </w:p>
    <w:p w14:paraId="02C759B8" w14:textId="77777777" w:rsidR="00B23401" w:rsidRPr="00A77825" w:rsidRDefault="00B23401" w:rsidP="00B23401">
      <w:pPr>
        <w:rPr>
          <w:lang w:val="en-US"/>
        </w:rPr>
      </w:pPr>
      <w:r>
        <w:rPr>
          <w:highlight w:val="green"/>
          <w:lang w:val="en-US"/>
        </w:rPr>
        <w:t>*</w:t>
      </w:r>
      <w:r w:rsidRPr="00E15081">
        <w:rPr>
          <w:highlight w:val="green"/>
          <w:lang w:val="en-US"/>
        </w:rPr>
        <w:t xml:space="preserve">While the sports literature richly documents ML/AI use for prediction and classification, there is </w:t>
      </w:r>
      <w:r w:rsidRPr="00E15081">
        <w:rPr>
          <w:b/>
          <w:bCs/>
          <w:highlight w:val="green"/>
          <w:lang w:val="en-US"/>
        </w:rPr>
        <w:t>limited sport-specific scholarship</w:t>
      </w:r>
      <w:r w:rsidRPr="00E15081">
        <w:rPr>
          <w:highlight w:val="green"/>
          <w:lang w:val="en-US"/>
        </w:rPr>
        <w:t xml:space="preserve"> on </w:t>
      </w:r>
      <w:r w:rsidRPr="00E15081">
        <w:rPr>
          <w:i/>
          <w:iCs/>
          <w:highlight w:val="green"/>
          <w:lang w:val="en-US"/>
        </w:rPr>
        <w:t>agentic</w:t>
      </w:r>
      <w:r w:rsidRPr="00E15081">
        <w:rPr>
          <w:highlight w:val="green"/>
          <w:lang w:val="en-US"/>
        </w:rPr>
        <w:t xml:space="preserve"> AI</w:t>
      </w:r>
      <w:r w:rsidRPr="00A77825">
        <w:rPr>
          <w:lang w:val="en-US"/>
        </w:rPr>
        <w:t>—</w:t>
      </w:r>
      <w:r w:rsidRPr="00E15081">
        <w:rPr>
          <w:highlight w:val="green"/>
          <w:lang w:val="en-US"/>
        </w:rPr>
        <w:t>systems that orchestrate tools, retrieve context, and take multi-step actions with minimal supervision</w:t>
      </w:r>
      <w:r w:rsidRPr="00A77825">
        <w:rPr>
          <w:lang w:val="en-US"/>
        </w:rPr>
        <w:t>.</w:t>
      </w:r>
      <w:r>
        <w:rPr>
          <w:lang w:val="en-US"/>
        </w:rPr>
        <w:t>*</w:t>
      </w:r>
      <w:r>
        <w:rPr>
          <w:lang w:val="en-US"/>
        </w:rPr>
        <w:br/>
      </w:r>
      <w:r w:rsidRPr="00A77825">
        <w:rPr>
          <w:lang w:val="en-US"/>
        </w:rPr>
        <w:t xml:space="preserve"> Contemporary reviews synthesize where AI is being used in sport and why integration matters, but they primarily emphasize </w:t>
      </w:r>
      <w:r>
        <w:rPr>
          <w:lang w:val="en-US"/>
        </w:rPr>
        <w:t>*</w:t>
      </w:r>
      <w:r w:rsidRPr="00E15081">
        <w:rPr>
          <w:highlight w:val="green"/>
          <w:lang w:val="en-US"/>
        </w:rPr>
        <w:t>analytic capability rather than autonomous workflow design</w:t>
      </w:r>
      <w:r>
        <w:rPr>
          <w:lang w:val="en-US"/>
        </w:rPr>
        <w:t xml:space="preserve">* </w:t>
      </w:r>
      <w:r>
        <w:rPr>
          <w:highlight w:val="magenta"/>
          <w:lang w:val="en-US"/>
        </w:rPr>
        <w:t>[</w:t>
      </w:r>
      <w:r w:rsidRPr="00E15081">
        <w:rPr>
          <w:highlight w:val="magenta"/>
          <w:lang w:val="en-US"/>
        </w:rPr>
        <w:t>it would be good to have a citation on this</w:t>
      </w:r>
      <w:r>
        <w:rPr>
          <w:lang w:val="en-US"/>
        </w:rPr>
        <w:t>]</w:t>
      </w:r>
      <w:r w:rsidRPr="00A77825">
        <w:rPr>
          <w:lang w:val="en-US"/>
        </w:rPr>
        <w:t xml:space="preserve">. In practice, however, organizations repeatedly find that value comes not only from model accuracy but from </w:t>
      </w:r>
      <w:r w:rsidRPr="00A77825">
        <w:rPr>
          <w:i/>
          <w:iCs/>
          <w:lang w:val="en-US"/>
        </w:rPr>
        <w:t>integrating</w:t>
      </w:r>
      <w:r w:rsidRPr="00A77825">
        <w:rPr>
          <w:lang w:val="en-US"/>
        </w:rPr>
        <w:t xml:space="preserve"> analytics into day-to-day operations—via collaborative processes, a shared language, and accessible technology (a point made forcefully in the management literature on sports analytics adoption). </w:t>
      </w:r>
      <w:r>
        <w:rPr>
          <w:lang w:val="en-US"/>
        </w:rPr>
        <w:t>*</w:t>
      </w:r>
      <w:r w:rsidRPr="00E15081">
        <w:rPr>
          <w:highlight w:val="green"/>
          <w:lang w:val="en-US"/>
        </w:rPr>
        <w:t xml:space="preserve">This gap suggests a promising avenue for research: agentic, tool-integrated systems that can </w:t>
      </w:r>
      <w:r w:rsidRPr="00E15081">
        <w:rPr>
          <w:b/>
          <w:bCs/>
          <w:highlight w:val="green"/>
          <w:lang w:val="en-US"/>
        </w:rPr>
        <w:t>automate data hygiene</w:t>
      </w:r>
      <w:r w:rsidRPr="00E15081">
        <w:rPr>
          <w:highlight w:val="green"/>
          <w:lang w:val="en-US"/>
        </w:rPr>
        <w:t xml:space="preserve">, </w:t>
      </w:r>
      <w:r w:rsidRPr="00E15081">
        <w:rPr>
          <w:b/>
          <w:bCs/>
          <w:highlight w:val="green"/>
          <w:lang w:val="en-US"/>
        </w:rPr>
        <w:t>run routine surveillance</w:t>
      </w:r>
      <w:r w:rsidRPr="00E15081">
        <w:rPr>
          <w:highlight w:val="green"/>
          <w:lang w:val="en-US"/>
        </w:rPr>
        <w:t xml:space="preserve">, </w:t>
      </w:r>
      <w:r w:rsidRPr="00E15081">
        <w:rPr>
          <w:b/>
          <w:bCs/>
          <w:highlight w:val="green"/>
          <w:lang w:val="en-US"/>
        </w:rPr>
        <w:t>surface exceptions</w:t>
      </w:r>
      <w:r w:rsidRPr="00E15081">
        <w:rPr>
          <w:highlight w:val="green"/>
          <w:lang w:val="en-US"/>
        </w:rPr>
        <w:t xml:space="preserve">, and </w:t>
      </w:r>
      <w:r w:rsidRPr="00E15081">
        <w:rPr>
          <w:b/>
          <w:bCs/>
          <w:highlight w:val="green"/>
          <w:lang w:val="en-US"/>
        </w:rPr>
        <w:t>hand off</w:t>
      </w:r>
      <w:r w:rsidRPr="00E15081">
        <w:rPr>
          <w:highlight w:val="green"/>
          <w:lang w:val="en-US"/>
        </w:rPr>
        <w:t xml:space="preserve"> interpretable recommendations to coaches and medical staff—particularly salient in resource-constrained environments</w:t>
      </w:r>
      <w:r>
        <w:rPr>
          <w:highlight w:val="green"/>
          <w:lang w:val="en-US"/>
        </w:rPr>
        <w:t>*</w:t>
      </w:r>
      <w:r w:rsidRPr="00E15081">
        <w:rPr>
          <w:highlight w:val="green"/>
          <w:lang w:val="en-US"/>
        </w:rPr>
        <w:t>.</w:t>
      </w:r>
      <w:r>
        <w:rPr>
          <w:lang w:val="en-US"/>
        </w:rPr>
        <w:t xml:space="preserve"> [</w:t>
      </w:r>
      <w:r w:rsidRPr="00C81D8C">
        <w:rPr>
          <w:highlight w:val="magenta"/>
          <w:lang w:val="en-US"/>
        </w:rPr>
        <w:t>Because it promotes/ adds value at …. (needs continuation)</w:t>
      </w:r>
      <w:r>
        <w:rPr>
          <w:lang w:val="en-US"/>
        </w:rPr>
        <w:t>]</w:t>
      </w:r>
    </w:p>
    <w:p w14:paraId="34C99866" w14:textId="77777777" w:rsidR="00B23401" w:rsidRPr="00C81D8C" w:rsidRDefault="00B23401" w:rsidP="00B23401">
      <w:pPr>
        <w:rPr>
          <w:lang w:val="en-US"/>
        </w:rPr>
      </w:pPr>
      <w:r w:rsidRPr="00A77825">
        <w:rPr>
          <w:b/>
          <w:bCs/>
          <w:lang w:val="en-US"/>
        </w:rPr>
        <w:t>Generative AI: narrative, reporting, and communication</w:t>
      </w:r>
      <w:r>
        <w:rPr>
          <w:b/>
          <w:bCs/>
          <w:lang w:val="en-US"/>
        </w:rPr>
        <w:br/>
      </w:r>
      <w:r w:rsidRPr="00E15081">
        <w:rPr>
          <w:highlight w:val="magenta"/>
          <w:lang w:val="en-US"/>
        </w:rPr>
        <w:t xml:space="preserve">[Missing a intro on what is </w:t>
      </w:r>
      <w:r>
        <w:rPr>
          <w:highlight w:val="magenta"/>
          <w:lang w:val="en-US"/>
        </w:rPr>
        <w:t>GenAI</w:t>
      </w:r>
      <w:r w:rsidRPr="00E15081">
        <w:rPr>
          <w:highlight w:val="magenta"/>
          <w:lang w:val="en-US"/>
        </w:rPr>
        <w:t>]</w:t>
      </w:r>
    </w:p>
    <w:p w14:paraId="34E84F82" w14:textId="77777777" w:rsidR="00B23401" w:rsidRPr="00CA3910" w:rsidRDefault="00B23401" w:rsidP="00B23401">
      <w:pPr>
        <w:rPr>
          <w:lang w:val="en-US"/>
        </w:rPr>
      </w:pPr>
      <w:r w:rsidRPr="00A77825">
        <w:rPr>
          <w:lang w:val="en-US"/>
        </w:rPr>
        <w:lastRenderedPageBreak/>
        <w:t>Generative AI is changing how sport information is packaged for technical and non-technical audiences</w:t>
      </w:r>
      <w:r>
        <w:rPr>
          <w:lang w:val="en-US"/>
        </w:rPr>
        <w:t xml:space="preserve"> [</w:t>
      </w:r>
      <w:r w:rsidRPr="00C81D8C">
        <w:rPr>
          <w:highlight w:val="magenta"/>
          <w:lang w:val="en-US"/>
        </w:rPr>
        <w:t>WHY?</w:t>
      </w:r>
      <w:r>
        <w:rPr>
          <w:lang w:val="en-US"/>
        </w:rPr>
        <w:t xml:space="preserve"> . Follow through]</w:t>
      </w:r>
      <w:r w:rsidRPr="00A77825">
        <w:rPr>
          <w:lang w:val="en-US"/>
        </w:rPr>
        <w:t>.</w:t>
      </w:r>
      <w:r>
        <w:rPr>
          <w:lang w:val="en-US"/>
        </w:rPr>
        <w:br/>
      </w:r>
      <w:r>
        <w:rPr>
          <w:highlight w:val="magenta"/>
          <w:lang w:val="en-US"/>
        </w:rPr>
        <w:t>[</w:t>
      </w:r>
      <w:r w:rsidRPr="00C81D8C">
        <w:rPr>
          <w:highlight w:val="magenta"/>
          <w:lang w:val="en-US"/>
        </w:rPr>
        <w:t>Identify key uses. How they translate into sport and what usually is still a W.I.P, regarding that aspect.</w:t>
      </w:r>
      <w:r>
        <w:rPr>
          <w:lang w:val="en-US"/>
        </w:rPr>
        <w:t>]</w:t>
      </w:r>
      <w:r>
        <w:rPr>
          <w:lang w:val="en-US"/>
        </w:rPr>
        <w:br/>
        <w:t>%</w:t>
      </w:r>
      <w:r w:rsidRPr="00C81D8C">
        <w:rPr>
          <w:highlight w:val="red"/>
          <w:lang w:val="en-US"/>
        </w:rPr>
        <w:t>Recent large-scale deployments demonstrate automated commentary and personalized narrative generation at major events, transforming multimodal inputs (video, stats feeds, fact sheets) into fluent text and highlight narrations at industrial scale.</w:t>
      </w:r>
      <w:r w:rsidRPr="00A77825">
        <w:rPr>
          <w:lang w:val="en-US"/>
        </w:rPr>
        <w:t xml:space="preserve"> </w:t>
      </w:r>
      <w:r w:rsidRPr="00C81D8C">
        <w:rPr>
          <w:highlight w:val="red"/>
          <w:lang w:val="en-US"/>
        </w:rPr>
        <w:t>In football-specific contexts, researchers have explored fine-tuning large language models for (near) real-time match commentary and domain-specific text generation from structured statistics, underscoring both feasibility and open challenges in factuality and latency.</w:t>
      </w:r>
      <w:r>
        <w:rPr>
          <w:lang w:val="en-US"/>
        </w:rPr>
        <w:t xml:space="preserve">% </w:t>
      </w:r>
      <w:r>
        <w:rPr>
          <w:lang w:val="en-US"/>
        </w:rPr>
        <w:br/>
      </w:r>
      <w:r>
        <w:rPr>
          <w:lang w:val="en-US"/>
        </w:rPr>
        <w:br/>
        <w:t>*</w:t>
      </w:r>
      <w:r w:rsidRPr="00A77825">
        <w:rPr>
          <w:lang w:val="en-US"/>
        </w:rPr>
        <w:t xml:space="preserve"> </w:t>
      </w:r>
      <w:r w:rsidRPr="00C81D8C">
        <w:rPr>
          <w:highlight w:val="green"/>
          <w:lang w:val="en-US"/>
        </w:rPr>
        <w:t xml:space="preserve">For clubs and leagues, the practical significance is straightforward: generative systems can </w:t>
      </w:r>
      <w:r w:rsidRPr="00C81D8C">
        <w:rPr>
          <w:b/>
          <w:bCs/>
          <w:highlight w:val="green"/>
          <w:lang w:val="en-US"/>
        </w:rPr>
        <w:t>accelerate routine reporting</w:t>
      </w:r>
      <w:r w:rsidRPr="00C81D8C">
        <w:rPr>
          <w:highlight w:val="green"/>
          <w:lang w:val="en-US"/>
        </w:rPr>
        <w:t xml:space="preserve"> (e.g., opponent dossiers, wellness summaries), </w:t>
      </w:r>
      <w:r w:rsidRPr="00C81D8C">
        <w:rPr>
          <w:b/>
          <w:bCs/>
          <w:highlight w:val="green"/>
          <w:lang w:val="en-US"/>
        </w:rPr>
        <w:t>tailor communications</w:t>
      </w:r>
      <w:r w:rsidRPr="00C81D8C">
        <w:rPr>
          <w:highlight w:val="green"/>
          <w:lang w:val="en-US"/>
        </w:rPr>
        <w:t xml:space="preserve"> to staff and athletes, and </w:t>
      </w:r>
      <w:r w:rsidRPr="00C81D8C">
        <w:rPr>
          <w:b/>
          <w:bCs/>
          <w:highlight w:val="green"/>
          <w:lang w:val="en-US"/>
        </w:rPr>
        <w:t>translate analytics</w:t>
      </w:r>
      <w:r w:rsidRPr="00C81D8C">
        <w:rPr>
          <w:highlight w:val="green"/>
          <w:lang w:val="en-US"/>
        </w:rPr>
        <w:t xml:space="preserve"> into clear narratives—provided that provenance and validation guardrails are in place.</w:t>
      </w:r>
      <w:r>
        <w:rPr>
          <w:lang w:val="en-US"/>
        </w:rPr>
        <w:t>*</w:t>
      </w:r>
      <w:r>
        <w:rPr>
          <w:lang w:val="en-US"/>
        </w:rPr>
        <w:br/>
      </w:r>
      <w:r>
        <w:rPr>
          <w:lang w:val="en-US"/>
        </w:rPr>
        <w:br/>
      </w:r>
      <w:r>
        <w:rPr>
          <w:highlight w:val="green"/>
          <w:lang w:val="en-US"/>
        </w:rPr>
        <w:t>*</w:t>
      </w:r>
      <w:r w:rsidRPr="00A23EF2">
        <w:rPr>
          <w:highlight w:val="green"/>
          <w:lang w:val="en-US"/>
        </w:rPr>
        <w:t xml:space="preserve">These systems suggest a practical division of labor: where agentic AI is under-studied in sport, </w:t>
      </w:r>
      <w:r w:rsidRPr="00A23EF2">
        <w:rPr>
          <w:b/>
          <w:bCs/>
          <w:highlight w:val="green"/>
          <w:lang w:val="en-US"/>
        </w:rPr>
        <w:t>generative models can still serve as the communication layer</w:t>
      </w:r>
      <w:r w:rsidRPr="00A23EF2">
        <w:rPr>
          <w:highlight w:val="green"/>
          <w:lang w:val="en-US"/>
        </w:rPr>
        <w:t xml:space="preserve">—auto-drafting opponent dossiers, wellness summaries, or post-match reports; translating model outputs into readable briefings; and tailoring messages to staff and athletes—provided that provenance and validation steps are built into the generation pipeline. </w:t>
      </w:r>
      <w:hyperlink r:id="rId19" w:tgtFrame="_blank" w:history="1">
        <w:r w:rsidRPr="00A23EF2">
          <w:rPr>
            <w:rStyle w:val="Hyperlink"/>
            <w:highlight w:val="green"/>
            <w:lang w:val="en-US"/>
          </w:rPr>
          <w:t>Cogitatio Press</w:t>
        </w:r>
      </w:hyperlink>
      <w:r w:rsidRPr="00B23401">
        <w:rPr>
          <w:lang w:val="en-US"/>
        </w:rPr>
        <w:t>*</w:t>
      </w:r>
    </w:p>
    <w:p w14:paraId="4F3EFF86" w14:textId="77777777" w:rsidR="00B23401" w:rsidRPr="00A77825" w:rsidRDefault="00B23401" w:rsidP="00B23401">
      <w:pPr>
        <w:rPr>
          <w:lang w:val="en-US"/>
        </w:rPr>
      </w:pPr>
    </w:p>
    <w:p w14:paraId="3EDD9497" w14:textId="77777777" w:rsidR="00B23401" w:rsidRDefault="00B23401" w:rsidP="00B23401">
      <w:pPr>
        <w:rPr>
          <w:b/>
          <w:bCs/>
          <w:lang w:val="en-US"/>
        </w:rPr>
      </w:pPr>
      <w:r w:rsidRPr="00A77825">
        <w:rPr>
          <w:b/>
          <w:bCs/>
          <w:lang w:val="en-US"/>
        </w:rPr>
        <w:t>Blockchain: securing athlete data, transparency, and ownership</w:t>
      </w:r>
    </w:p>
    <w:p w14:paraId="559A47AF" w14:textId="77777777" w:rsidR="00B23401" w:rsidRPr="00C81D8C" w:rsidRDefault="00B23401" w:rsidP="00B23401">
      <w:pPr>
        <w:rPr>
          <w:lang w:val="en-US"/>
        </w:rPr>
      </w:pPr>
      <w:r w:rsidRPr="00E15081">
        <w:rPr>
          <w:highlight w:val="magenta"/>
          <w:lang w:val="en-US"/>
        </w:rPr>
        <w:t xml:space="preserve">[Missing a intro on what is </w:t>
      </w:r>
      <w:r>
        <w:rPr>
          <w:highlight w:val="magenta"/>
          <w:lang w:val="en-US"/>
        </w:rPr>
        <w:t>blockchain - concepts</w:t>
      </w:r>
      <w:r w:rsidRPr="00E15081">
        <w:rPr>
          <w:highlight w:val="magenta"/>
          <w:lang w:val="en-US"/>
        </w:rPr>
        <w:t>]</w:t>
      </w:r>
    </w:p>
    <w:p w14:paraId="1ABCF4D2" w14:textId="77777777" w:rsidR="00B23401" w:rsidRDefault="00B23401" w:rsidP="00B23401">
      <w:pPr>
        <w:rPr>
          <w:highlight w:val="magenta"/>
          <w:lang w:val="en-US"/>
        </w:rPr>
      </w:pPr>
      <w:r>
        <w:rPr>
          <w:highlight w:val="green"/>
          <w:lang w:val="en-US"/>
        </w:rPr>
        <w:t>*</w:t>
      </w:r>
      <w:r w:rsidRPr="00C81D8C">
        <w:rPr>
          <w:highlight w:val="green"/>
          <w:lang w:val="en-US"/>
        </w:rPr>
        <w:t xml:space="preserve">Lastly, as athlete datasets scale and span multiple stakeholders (clubs, leagues, vendors, clinicians), questions of </w:t>
      </w:r>
      <w:r w:rsidRPr="00C81D8C">
        <w:rPr>
          <w:b/>
          <w:bCs/>
          <w:highlight w:val="green"/>
          <w:lang w:val="en-US"/>
        </w:rPr>
        <w:t>provenance</w:t>
      </w:r>
      <w:r w:rsidRPr="00C81D8C">
        <w:rPr>
          <w:highlight w:val="green"/>
          <w:lang w:val="en-US"/>
        </w:rPr>
        <w:t xml:space="preserve">, </w:t>
      </w:r>
      <w:r w:rsidRPr="00C81D8C">
        <w:rPr>
          <w:b/>
          <w:bCs/>
          <w:highlight w:val="green"/>
          <w:lang w:val="en-US"/>
        </w:rPr>
        <w:t>access control</w:t>
      </w:r>
      <w:r w:rsidRPr="00C81D8C">
        <w:rPr>
          <w:highlight w:val="green"/>
          <w:lang w:val="en-US"/>
        </w:rPr>
        <w:t xml:space="preserve">, and </w:t>
      </w:r>
      <w:r w:rsidRPr="00C81D8C">
        <w:rPr>
          <w:b/>
          <w:bCs/>
          <w:highlight w:val="green"/>
          <w:lang w:val="en-US"/>
        </w:rPr>
        <w:t>auditability</w:t>
      </w:r>
      <w:r w:rsidRPr="00C81D8C">
        <w:rPr>
          <w:highlight w:val="green"/>
          <w:lang w:val="en-US"/>
        </w:rPr>
        <w:t xml:space="preserve"> become central</w:t>
      </w:r>
      <w:r w:rsidRPr="00A77825">
        <w:rPr>
          <w:lang w:val="en-US"/>
        </w:rPr>
        <w:t>.</w:t>
      </w:r>
      <w:r>
        <w:rPr>
          <w:lang w:val="en-US"/>
        </w:rPr>
        <w:t>*</w:t>
      </w:r>
      <w:r>
        <w:rPr>
          <w:lang w:val="en-US"/>
        </w:rPr>
        <w:br/>
      </w:r>
      <w:r w:rsidRPr="00C81D8C">
        <w:rPr>
          <w:highlight w:val="magenta"/>
          <w:lang w:val="en-US"/>
        </w:rPr>
        <w:t>[Citation here it would be nice]</w:t>
      </w:r>
      <w:r>
        <w:rPr>
          <w:lang w:val="en-US"/>
        </w:rPr>
        <w:t>. Studies</w:t>
      </w:r>
      <w:r w:rsidRPr="00A77825">
        <w:rPr>
          <w:lang w:val="en-US"/>
        </w:rPr>
        <w:t xml:space="preserve"> find that blockchain can enhance transparency and data integrity across </w:t>
      </w:r>
      <w:r>
        <w:rPr>
          <w:lang w:val="en-US"/>
        </w:rPr>
        <w:t>areas</w:t>
      </w:r>
      <w:r w:rsidRPr="00A77825">
        <w:rPr>
          <w:lang w:val="en-US"/>
        </w:rPr>
        <w:t xml:space="preserve">—supporting tamper-evident logging, secure sharing, and smart-contract-based workflows (e.g., for rights, consent, or transfers). Complementary reviews emphasize stakeholder trust and decentralization benefits (with caveats about limited prototype maturity), pointing to athlete-data management as a leading on-field application area alongside ticketing, collectibles, and fan engagement. </w:t>
      </w:r>
      <w:r>
        <w:rPr>
          <w:lang w:val="en-US"/>
        </w:rPr>
        <w:t>[</w:t>
      </w:r>
      <w:r>
        <w:rPr>
          <w:highlight w:val="magenta"/>
          <w:lang w:val="en-US"/>
        </w:rPr>
        <w:t>What organizations b</w:t>
      </w:r>
      <w:r w:rsidRPr="00C81D8C">
        <w:rPr>
          <w:highlight w:val="magenta"/>
          <w:lang w:val="en-US"/>
        </w:rPr>
        <w:t xml:space="preserve">enefits </w:t>
      </w:r>
      <w:r>
        <w:rPr>
          <w:highlight w:val="magenta"/>
          <w:lang w:val="en-US"/>
        </w:rPr>
        <w:t>from this</w:t>
      </w:r>
      <w:r w:rsidRPr="00C81D8C">
        <w:rPr>
          <w:highlight w:val="magenta"/>
          <w:lang w:val="en-US"/>
        </w:rPr>
        <w:t>???</w:t>
      </w:r>
      <w:r>
        <w:rPr>
          <w:highlight w:val="magenta"/>
          <w:lang w:val="en-US"/>
        </w:rPr>
        <w:t>]</w:t>
      </w:r>
    </w:p>
    <w:p w14:paraId="5E08D382" w14:textId="77777777" w:rsidR="00B23401" w:rsidRDefault="00B23401" w:rsidP="00B23401">
      <w:pPr>
        <w:rPr>
          <w:highlight w:val="magenta"/>
          <w:lang w:val="en-US"/>
        </w:rPr>
      </w:pPr>
      <w:r>
        <w:rPr>
          <w:highlight w:val="green"/>
          <w:lang w:val="en-US"/>
        </w:rPr>
        <w:t>*</w:t>
      </w:r>
      <w:r w:rsidRPr="00A23EF2">
        <w:rPr>
          <w:highlight w:val="green"/>
          <w:lang w:val="en-US"/>
        </w:rPr>
        <w:t xml:space="preserve">A 2024 </w:t>
      </w:r>
      <w:r w:rsidRPr="00A23EF2">
        <w:rPr>
          <w:b/>
          <w:bCs/>
          <w:highlight w:val="green"/>
          <w:lang w:val="en-US"/>
        </w:rPr>
        <w:t>systematic review</w:t>
      </w:r>
      <w:r w:rsidRPr="00A23EF2">
        <w:rPr>
          <w:highlight w:val="green"/>
          <w:lang w:val="en-US"/>
        </w:rPr>
        <w:t xml:space="preserve"> concludes that blockchain can enhance transparency and auditability in sports, while also noting a </w:t>
      </w:r>
      <w:r w:rsidRPr="00A23EF2">
        <w:rPr>
          <w:b/>
          <w:bCs/>
          <w:highlight w:val="green"/>
          <w:lang w:val="en-US"/>
        </w:rPr>
        <w:t>lack of mature prototypes</w:t>
      </w:r>
      <w:r w:rsidRPr="00A23EF2">
        <w:rPr>
          <w:highlight w:val="green"/>
          <w:lang w:val="en-US"/>
        </w:rPr>
        <w:t xml:space="preserve"> and the need for careful integration with existing systems (e.g., smart-contract workflows for consent, rights, or transfers). </w:t>
      </w:r>
      <w:hyperlink r:id="rId20" w:tgtFrame="_blank" w:history="1">
        <w:r w:rsidRPr="00A23EF2">
          <w:rPr>
            <w:rStyle w:val="Hyperlink"/>
            <w:highlight w:val="green"/>
            <w:lang w:val="en-US"/>
          </w:rPr>
          <w:t>SpringerLink</w:t>
        </w:r>
      </w:hyperlink>
      <w:r w:rsidRPr="004D398B">
        <w:rPr>
          <w:highlight w:val="green"/>
          <w:lang w:val="en-US"/>
        </w:rPr>
        <w:t>*</w:t>
      </w:r>
    </w:p>
    <w:p w14:paraId="13A71D69" w14:textId="77777777" w:rsidR="00B23401" w:rsidRDefault="00B23401" w:rsidP="00B23401">
      <w:pPr>
        <w:rPr>
          <w:lang w:val="en-US"/>
        </w:rPr>
      </w:pPr>
    </w:p>
    <w:p w14:paraId="0D20104D" w14:textId="77777777" w:rsidR="00B23401" w:rsidRPr="00A77825" w:rsidRDefault="00B23401" w:rsidP="00B23401">
      <w:pPr>
        <w:rPr>
          <w:lang w:val="en-US"/>
        </w:rPr>
      </w:pPr>
      <w:r>
        <w:rPr>
          <w:highlight w:val="red"/>
          <w:lang w:val="en-US"/>
        </w:rPr>
        <w:t>%</w:t>
      </w:r>
      <w:r w:rsidRPr="00C81D8C">
        <w:rPr>
          <w:highlight w:val="red"/>
          <w:lang w:val="en-US"/>
        </w:rPr>
        <w:t>For performance and medical contexts, the practical takeaway is that verifiable data pipes can underpin longitudinal analytics, facilitate multi-party studies, and help align privacy compliance with operational needs.</w:t>
      </w:r>
      <w:r>
        <w:rPr>
          <w:lang w:val="en-US"/>
        </w:rPr>
        <w:t xml:space="preserve"> (Not what we need for this research)%</w:t>
      </w:r>
    </w:p>
    <w:p w14:paraId="221E1492" w14:textId="77777777" w:rsidR="00B23401" w:rsidRPr="00CA3910" w:rsidRDefault="00B23401" w:rsidP="00B23401">
      <w:pPr>
        <w:rPr>
          <w:b/>
          <w:bCs/>
          <w:lang w:val="en-US"/>
        </w:rPr>
      </w:pPr>
      <w:r w:rsidRPr="00CA3910">
        <w:rPr>
          <w:b/>
          <w:bCs/>
          <w:lang w:val="en-US"/>
        </w:rPr>
        <w:t>Synthesis and implications</w:t>
      </w:r>
    </w:p>
    <w:p w14:paraId="7707DA29" w14:textId="77777777" w:rsidR="00B23401" w:rsidRPr="00A77825" w:rsidRDefault="00B23401" w:rsidP="00B23401">
      <w:pPr>
        <w:rPr>
          <w:lang w:val="en-US"/>
        </w:rPr>
      </w:pPr>
      <w:r w:rsidRPr="00A77825">
        <w:rPr>
          <w:lang w:val="en-US"/>
        </w:rPr>
        <w:lastRenderedPageBreak/>
        <w:t xml:space="preserve">Across these strands, a through-line emerges. Classical ML is established for prediction (scouting, outcomes, and video analysis) and for fusing monitoring signals into practical rules; its impact depends on data coherence and organizational embedding. Generative AI expands the </w:t>
      </w:r>
      <w:r w:rsidRPr="00A77825">
        <w:rPr>
          <w:i/>
          <w:iCs/>
          <w:lang w:val="en-US"/>
        </w:rPr>
        <w:t>delivery</w:t>
      </w:r>
      <w:r w:rsidRPr="00A77825">
        <w:rPr>
          <w:lang w:val="en-US"/>
        </w:rPr>
        <w:t xml:space="preserve"> layer—scaling narratives and reports that carry analytic insights to coaches, athletes, and executives. Blockchain addresses the </w:t>
      </w:r>
      <w:r w:rsidRPr="00A77825">
        <w:rPr>
          <w:i/>
          <w:iCs/>
          <w:lang w:val="en-US"/>
        </w:rPr>
        <w:t>governance</w:t>
      </w:r>
      <w:r w:rsidRPr="00A77825">
        <w:rPr>
          <w:lang w:val="en-US"/>
        </w:rPr>
        <w:t xml:space="preserve"> layer—hardening provenance and clarifying access in multi-stakeholder settings. What remains comparatively under-explored in the academic sports literature is the </w:t>
      </w:r>
      <w:r w:rsidRPr="00A77825">
        <w:rPr>
          <w:b/>
          <w:bCs/>
          <w:lang w:val="en-US"/>
        </w:rPr>
        <w:t>agentic</w:t>
      </w:r>
      <w:r w:rsidRPr="00A77825">
        <w:rPr>
          <w:lang w:val="en-US"/>
        </w:rPr>
        <w:t xml:space="preserve"> layer that connects these pieces: systems that </w:t>
      </w:r>
      <w:r w:rsidRPr="00A77825">
        <w:rPr>
          <w:i/>
          <w:iCs/>
          <w:lang w:val="en-US"/>
        </w:rPr>
        <w:t>own the loop</w:t>
      </w:r>
      <w:r w:rsidRPr="00A77825">
        <w:rPr>
          <w:lang w:val="en-US"/>
        </w:rPr>
        <w:t xml:space="preserve"> from ingestion to action, particularly in non-elite contexts where staff and budgets are limited. Bridging that gap motivates the approach in this thesis: agentic, tool-integrated AI workflows that automate routine analytics, flag probable risks, generate human-readable rationales, and record verifiable data trails—augmenting, rather than replacing, practitioner judgment.</w:t>
      </w:r>
      <w:r>
        <w:rPr>
          <w:lang w:val="en-US"/>
        </w:rPr>
        <w:t xml:space="preserve"> &lt;</w:t>
      </w:r>
      <w:r w:rsidRPr="00277E36">
        <w:rPr>
          <w:highlight w:val="yellow"/>
          <w:lang w:val="en-US"/>
        </w:rPr>
        <w:t>While implementing known working rationales in other key evolving areas, in our case the one mentioned above – GenAI, Blockchain and ML.</w:t>
      </w:r>
      <w:r>
        <w:rPr>
          <w:lang w:val="en-US"/>
        </w:rPr>
        <w:t>&gt;</w:t>
      </w:r>
    </w:p>
    <w:p w14:paraId="03494EC9" w14:textId="77777777" w:rsidR="00B23401" w:rsidRPr="00A77825" w:rsidRDefault="00B23401" w:rsidP="00B23401">
      <w:r>
        <w:pict w14:anchorId="1D73A2E2">
          <v:rect id="_x0000_i1032" style="width:0;height:1.5pt" o:hralign="center" o:hrstd="t" o:hr="t" fillcolor="#a0a0a0" stroked="f"/>
        </w:pict>
      </w:r>
    </w:p>
    <w:p w14:paraId="2E601A1C" w14:textId="77777777" w:rsidR="00B23401" w:rsidRPr="00A77825" w:rsidRDefault="00B23401" w:rsidP="00B23401">
      <w:pPr>
        <w:rPr>
          <w:b/>
          <w:bCs/>
        </w:rPr>
      </w:pPr>
      <w:r w:rsidRPr="00A77825">
        <w:rPr>
          <w:b/>
          <w:bCs/>
        </w:rPr>
        <w:t>Sources cited (selection)</w:t>
      </w:r>
    </w:p>
    <w:p w14:paraId="37D67AA4" w14:textId="77777777" w:rsidR="00B23401" w:rsidRPr="00CA3910" w:rsidRDefault="00B23401" w:rsidP="00B23401">
      <w:pPr>
        <w:numPr>
          <w:ilvl w:val="0"/>
          <w:numId w:val="28"/>
        </w:numPr>
        <w:rPr>
          <w:lang w:val="en-US"/>
        </w:rPr>
      </w:pPr>
      <w:r w:rsidRPr="00A77825">
        <w:rPr>
          <w:lang w:val="en-US"/>
        </w:rPr>
        <w:t xml:space="preserve">Claudino, J. G., et al. “Artificial Intelligence in Team Sports: A Systematic Review.” </w:t>
      </w:r>
      <w:r w:rsidRPr="00CA3910">
        <w:rPr>
          <w:i/>
          <w:iCs/>
          <w:lang w:val="en-US"/>
        </w:rPr>
        <w:t>Sports Medicine–Open</w:t>
      </w:r>
      <w:r w:rsidRPr="00CA3910">
        <w:rPr>
          <w:lang w:val="en-US"/>
        </w:rPr>
        <w:t xml:space="preserve"> (2019).</w:t>
      </w:r>
    </w:p>
    <w:p w14:paraId="3A2BC796" w14:textId="77777777" w:rsidR="00B23401" w:rsidRPr="00CA3910" w:rsidRDefault="00B23401" w:rsidP="00B23401">
      <w:pPr>
        <w:numPr>
          <w:ilvl w:val="0"/>
          <w:numId w:val="28"/>
        </w:numPr>
        <w:rPr>
          <w:lang w:val="en-US"/>
        </w:rPr>
      </w:pPr>
      <w:r w:rsidRPr="00A77825">
        <w:rPr>
          <w:lang w:val="en-US"/>
        </w:rPr>
        <w:t xml:space="preserve">Van Eetvelde, H., et al. “Machine learning methods in sport injury prediction and prevention: A systematic review.” </w:t>
      </w:r>
      <w:r w:rsidRPr="00CA3910">
        <w:rPr>
          <w:i/>
          <w:iCs/>
          <w:lang w:val="en-US"/>
        </w:rPr>
        <w:t>Journal of Experimental Orthopaedics</w:t>
      </w:r>
      <w:r w:rsidRPr="00CA3910">
        <w:rPr>
          <w:lang w:val="en-US"/>
        </w:rPr>
        <w:t xml:space="preserve"> (2021).</w:t>
      </w:r>
    </w:p>
    <w:p w14:paraId="3C948F72" w14:textId="77777777" w:rsidR="00B23401" w:rsidRPr="00CA3910" w:rsidRDefault="00B23401" w:rsidP="00B23401">
      <w:pPr>
        <w:numPr>
          <w:ilvl w:val="0"/>
          <w:numId w:val="28"/>
        </w:numPr>
        <w:rPr>
          <w:lang w:val="en-US"/>
        </w:rPr>
      </w:pPr>
      <w:r w:rsidRPr="00A77825">
        <w:rPr>
          <w:lang w:val="en-US"/>
        </w:rPr>
        <w:t xml:space="preserve">Rossi, A., et al. “Effective injury forecasting in soccer with GPS training data and machine learning.” </w:t>
      </w:r>
      <w:r w:rsidRPr="00CA3910">
        <w:rPr>
          <w:i/>
          <w:iCs/>
          <w:lang w:val="en-US"/>
        </w:rPr>
        <w:t>PLOS ONE</w:t>
      </w:r>
      <w:r w:rsidRPr="00CA3910">
        <w:rPr>
          <w:lang w:val="en-US"/>
        </w:rPr>
        <w:t xml:space="preserve"> (2018).</w:t>
      </w:r>
    </w:p>
    <w:p w14:paraId="2A4FECF8" w14:textId="77777777" w:rsidR="00B23401" w:rsidRPr="00A77825" w:rsidRDefault="00B23401" w:rsidP="00B23401">
      <w:pPr>
        <w:numPr>
          <w:ilvl w:val="0"/>
          <w:numId w:val="28"/>
        </w:numPr>
        <w:rPr>
          <w:lang w:val="en-US"/>
        </w:rPr>
      </w:pPr>
      <w:r w:rsidRPr="00A77825">
        <w:rPr>
          <w:lang w:val="en-US"/>
        </w:rPr>
        <w:t>Bartels, F., et al. “SoccerGuard: Investigating Injury Risk Factors for Professional Soccer Players with Machine Learning.” arXiv (2024).</w:t>
      </w:r>
    </w:p>
    <w:p w14:paraId="5742B6CA" w14:textId="77777777" w:rsidR="00B23401" w:rsidRPr="00A77825" w:rsidRDefault="00B23401" w:rsidP="00B23401">
      <w:pPr>
        <w:numPr>
          <w:ilvl w:val="0"/>
          <w:numId w:val="28"/>
        </w:numPr>
        <w:rPr>
          <w:lang w:val="en-US"/>
        </w:rPr>
      </w:pPr>
      <w:r w:rsidRPr="00A77825">
        <w:rPr>
          <w:lang w:val="en-US"/>
        </w:rPr>
        <w:t>Bunker, R., &amp; Susnjak, T. “The Application of ML Techniques for Predicting Results in Team Sport: A Review.” arXiv/JAIR (2019–2022).</w:t>
      </w:r>
    </w:p>
    <w:p w14:paraId="356B5546" w14:textId="77777777" w:rsidR="00B23401" w:rsidRPr="00A77825" w:rsidRDefault="00B23401" w:rsidP="00B23401">
      <w:pPr>
        <w:numPr>
          <w:ilvl w:val="0"/>
          <w:numId w:val="28"/>
        </w:numPr>
        <w:rPr>
          <w:lang w:val="en-US"/>
        </w:rPr>
      </w:pPr>
      <w:r w:rsidRPr="00A77825">
        <w:rPr>
          <w:lang w:val="en-US"/>
        </w:rPr>
        <w:t>NFL + AWS, “Building a Digital Athlete…,” and NFL Next Gen Stats pages (program overviews).</w:t>
      </w:r>
    </w:p>
    <w:p w14:paraId="71B33BDD" w14:textId="77777777" w:rsidR="00B23401" w:rsidRPr="00A77825" w:rsidRDefault="00B23401" w:rsidP="00B23401">
      <w:pPr>
        <w:numPr>
          <w:ilvl w:val="0"/>
          <w:numId w:val="28"/>
        </w:numPr>
        <w:rPr>
          <w:lang w:val="en-US"/>
        </w:rPr>
      </w:pPr>
      <w:r w:rsidRPr="00A77825">
        <w:rPr>
          <w:lang w:val="en-US"/>
        </w:rPr>
        <w:t>IBM/Research + KDD. “Large Scale Generative AI Text Applied to Sports and Music,” and IBM project page.</w:t>
      </w:r>
    </w:p>
    <w:p w14:paraId="040C7A89" w14:textId="77777777" w:rsidR="00B23401" w:rsidRPr="00A77825" w:rsidRDefault="00B23401" w:rsidP="00B23401">
      <w:pPr>
        <w:numPr>
          <w:ilvl w:val="0"/>
          <w:numId w:val="28"/>
        </w:numPr>
        <w:rPr>
          <w:lang w:val="en-US"/>
        </w:rPr>
      </w:pPr>
      <w:r w:rsidRPr="00A77825">
        <w:rPr>
          <w:lang w:val="en-US"/>
        </w:rPr>
        <w:t>LLM-Commentator (football commentary with LLMs) and PASS (soccer data-to-text).</w:t>
      </w:r>
    </w:p>
    <w:p w14:paraId="6DC586F3" w14:textId="77777777" w:rsidR="00B23401" w:rsidRPr="00A77825" w:rsidRDefault="00B23401" w:rsidP="00B23401">
      <w:pPr>
        <w:numPr>
          <w:ilvl w:val="0"/>
          <w:numId w:val="28"/>
        </w:numPr>
      </w:pPr>
      <w:r w:rsidRPr="00A77825">
        <w:rPr>
          <w:lang w:val="en-US"/>
        </w:rPr>
        <w:t xml:space="preserve">“Blockchain Use Cases in the Sports Industry: A Systematic Review.” </w:t>
      </w:r>
      <w:r w:rsidRPr="00A77825">
        <w:t>Springer (2024).</w:t>
      </w:r>
    </w:p>
    <w:p w14:paraId="4DD7066C" w14:textId="77777777" w:rsidR="00B23401" w:rsidRPr="00A77825" w:rsidRDefault="00B23401" w:rsidP="00B23401">
      <w:pPr>
        <w:numPr>
          <w:ilvl w:val="0"/>
          <w:numId w:val="28"/>
        </w:numPr>
      </w:pPr>
      <w:r w:rsidRPr="00A77825">
        <w:rPr>
          <w:lang w:val="en-US"/>
        </w:rPr>
        <w:t xml:space="preserve">“A Systematic Literature Review of Blockchain Technology and the Sports…” </w:t>
      </w:r>
      <w:r w:rsidRPr="00A77825">
        <w:t>UCAM (2024).</w:t>
      </w:r>
    </w:p>
    <w:p w14:paraId="4D1E37AC" w14:textId="77777777" w:rsidR="00B23401" w:rsidRDefault="00B23401" w:rsidP="00B23401"/>
    <w:p w14:paraId="1B4AA48B" w14:textId="77777777" w:rsidR="00B23401" w:rsidRDefault="00B23401" w:rsidP="00B23401"/>
    <w:p w14:paraId="199720EB" w14:textId="77777777" w:rsidR="00B23401" w:rsidRDefault="00B23401" w:rsidP="00B23401"/>
    <w:p w14:paraId="55D6A898" w14:textId="77777777" w:rsidR="00B23401" w:rsidRDefault="00B23401" w:rsidP="00B23401"/>
    <w:p w14:paraId="270EA52A" w14:textId="77777777" w:rsidR="00B23401" w:rsidRDefault="00B23401" w:rsidP="00B23401"/>
    <w:p w14:paraId="77E2FCD8" w14:textId="77777777" w:rsidR="00B23401" w:rsidRDefault="00B23401" w:rsidP="00B23401"/>
    <w:p w14:paraId="5A0ADA56" w14:textId="77777777" w:rsidR="00B23401" w:rsidRDefault="00B23401" w:rsidP="00B23401"/>
    <w:p w14:paraId="6D66F66C" w14:textId="77777777" w:rsidR="00B23401" w:rsidRDefault="00B23401" w:rsidP="00B23401"/>
    <w:p w14:paraId="22087DA1" w14:textId="77777777" w:rsidR="00B23401" w:rsidRDefault="00B23401" w:rsidP="00B23401"/>
    <w:p w14:paraId="3AC84EA6" w14:textId="77777777" w:rsidR="00B23401" w:rsidRDefault="00B23401" w:rsidP="00B23401"/>
    <w:p w14:paraId="317E02E2" w14:textId="77777777" w:rsidR="00B23401" w:rsidRDefault="00B23401" w:rsidP="00B23401"/>
    <w:p w14:paraId="4A416401" w14:textId="77777777" w:rsidR="00B23401" w:rsidRDefault="00B23401" w:rsidP="00B23401"/>
    <w:p w14:paraId="49A65447" w14:textId="77777777" w:rsidR="00B23401" w:rsidRPr="00A77825" w:rsidRDefault="00B23401" w:rsidP="00B23401">
      <w:pPr>
        <w:rPr>
          <w:b/>
          <w:bCs/>
          <w:lang w:val="en-US"/>
        </w:rPr>
      </w:pPr>
      <w:r w:rsidRPr="00A77825">
        <w:rPr>
          <w:b/>
          <w:bCs/>
          <w:lang w:val="en-US"/>
        </w:rPr>
        <w:t>AI Applications in Sports</w:t>
      </w:r>
    </w:p>
    <w:p w14:paraId="0CFC0070" w14:textId="77777777" w:rsidR="00B23401" w:rsidRPr="00CA3910" w:rsidRDefault="00B23401" w:rsidP="00B23401">
      <w:pPr>
        <w:rPr>
          <w:lang w:val="en-US"/>
        </w:rPr>
      </w:pPr>
      <w:r w:rsidRPr="00277E36">
        <w:rPr>
          <w:highlight w:val="green"/>
          <w:lang w:val="en-US"/>
        </w:rPr>
        <w:t>Artificial intelligence now underpins a broad spectrum of sport decision-making—on the field, in the training room, and in the front office.</w:t>
      </w:r>
      <w:r w:rsidRPr="00A77825">
        <w:rPr>
          <w:lang w:val="en-US"/>
        </w:rPr>
        <w:t xml:space="preserve"> </w:t>
      </w:r>
      <w:r w:rsidRPr="00CA3910">
        <w:rPr>
          <w:lang w:val="en-US"/>
        </w:rPr>
        <w:t xml:space="preserve">Mature, </w:t>
      </w:r>
      <w:r w:rsidRPr="00CA3910">
        <w:rPr>
          <w:b/>
          <w:bCs/>
          <w:lang w:val="en-US"/>
        </w:rPr>
        <w:t>classical machine-learning (ML)</w:t>
      </w:r>
      <w:r w:rsidRPr="00CA3910">
        <w:rPr>
          <w:lang w:val="en-US"/>
        </w:rPr>
        <w:t xml:space="preserve"> pipelines support scouting, outcome prediction, and video analysis; </w:t>
      </w:r>
      <w:r w:rsidRPr="00CA3910">
        <w:rPr>
          <w:b/>
          <w:bCs/>
          <w:lang w:val="en-US"/>
        </w:rPr>
        <w:t>generative AI</w:t>
      </w:r>
      <w:r w:rsidRPr="00CA3910">
        <w:rPr>
          <w:lang w:val="en-US"/>
        </w:rPr>
        <w:t xml:space="preserve"> accelerates reporting and communication; and </w:t>
      </w:r>
      <w:r w:rsidRPr="00CA3910">
        <w:rPr>
          <w:b/>
          <w:bCs/>
          <w:lang w:val="en-US"/>
        </w:rPr>
        <w:t>blockchain</w:t>
      </w:r>
      <w:r w:rsidRPr="00CA3910">
        <w:rPr>
          <w:lang w:val="en-US"/>
        </w:rPr>
        <w:t xml:space="preserve"> is being explored as a data-governance layer for transparency and provenance. At the same time, there is relatively little sport-specific scholarship on </w:t>
      </w:r>
      <w:r w:rsidRPr="00CA3910">
        <w:rPr>
          <w:b/>
          <w:bCs/>
          <w:lang w:val="en-US"/>
        </w:rPr>
        <w:t>agentic AI</w:t>
      </w:r>
      <w:r w:rsidRPr="00CA3910">
        <w:rPr>
          <w:lang w:val="en-US"/>
        </w:rPr>
        <w:t xml:space="preserve"> (tool-using, workflow-automating systems), even though organizational integration remains a precondition for impact. The discussion below synthesizes established contributions and emerging directions across sports, drawing selectively on football (NFL) and soccer as illustrative but not exclusive cases.</w:t>
      </w:r>
    </w:p>
    <w:p w14:paraId="3AA97798" w14:textId="77777777" w:rsidR="00B23401" w:rsidRPr="00CA3910" w:rsidRDefault="00B23401" w:rsidP="00B23401">
      <w:pPr>
        <w:rPr>
          <w:b/>
          <w:bCs/>
          <w:lang w:val="en-US"/>
        </w:rPr>
      </w:pPr>
      <w:r w:rsidRPr="00CA3910">
        <w:rPr>
          <w:b/>
          <w:bCs/>
          <w:lang w:val="en-US"/>
        </w:rPr>
        <w:t>Classical ML: scouting, prediction, and video analysis</w:t>
      </w:r>
    </w:p>
    <w:p w14:paraId="125DD0D2" w14:textId="77777777" w:rsidR="00B23401" w:rsidRPr="00CA3910" w:rsidRDefault="00B23401" w:rsidP="00B23401">
      <w:pPr>
        <w:rPr>
          <w:lang w:val="en-US"/>
        </w:rPr>
      </w:pPr>
      <w:r w:rsidRPr="00CA3910">
        <w:rPr>
          <w:lang w:val="en-US"/>
        </w:rPr>
        <w:t xml:space="preserve">Two decades of research show that supervised ML models (e.g., tree ensembles, logistic regression, neural networks) are routinely used to predict results in team sports, with growing attention to robust evaluation and feature engineering from tracking and event data (Bunker &amp; Susnjak, 2019/2022). </w:t>
      </w:r>
      <w:hyperlink r:id="rId21" w:tgtFrame="_blank" w:history="1">
        <w:r w:rsidRPr="00CA3910">
          <w:rPr>
            <w:rStyle w:val="Hyperlink"/>
            <w:lang w:val="en-US"/>
          </w:rPr>
          <w:t>arXiv</w:t>
        </w:r>
      </w:hyperlink>
      <w:hyperlink r:id="rId22" w:tgtFrame="_blank" w:history="1">
        <w:r w:rsidRPr="00CA3910">
          <w:rPr>
            <w:rStyle w:val="Hyperlink"/>
            <w:lang w:val="en-US"/>
          </w:rPr>
          <w:t>jair.org</w:t>
        </w:r>
      </w:hyperlink>
      <w:r w:rsidRPr="00CA3910">
        <w:rPr>
          <w:lang w:val="en-US"/>
        </w:rPr>
        <w:t xml:space="preserve"> </w:t>
      </w:r>
      <w:r w:rsidRPr="00277E36">
        <w:rPr>
          <w:highlight w:val="green"/>
          <w:lang w:val="en-US"/>
        </w:rPr>
        <w:t xml:space="preserve">Injury-related ML has evolved in parallel: a systematic review concludes that ML “could be used to improve injury prediction and allow proper approaches to injury prevention,” while also flagging data-quality and consistency limitations (Van Eetvelde et al., 2021). </w:t>
      </w:r>
      <w:hyperlink r:id="rId23" w:tgtFrame="_blank" w:history="1">
        <w:r w:rsidRPr="00277E36">
          <w:rPr>
            <w:rStyle w:val="Hyperlink"/>
            <w:highlight w:val="green"/>
            <w:lang w:val="en-US"/>
          </w:rPr>
          <w:t>SpringerOpen</w:t>
        </w:r>
      </w:hyperlink>
      <w:r w:rsidRPr="00CA3910">
        <w:rPr>
          <w:lang w:val="en-US"/>
        </w:rPr>
        <w:t xml:space="preserve"> In elite American football, large-scale sensing programs (e.g., </w:t>
      </w:r>
      <w:r w:rsidRPr="00CA3910">
        <w:rPr>
          <w:b/>
          <w:bCs/>
          <w:lang w:val="en-US"/>
        </w:rPr>
        <w:t>Next Gen Stats</w:t>
      </w:r>
      <w:r w:rsidRPr="00CA3910">
        <w:rPr>
          <w:lang w:val="en-US"/>
        </w:rPr>
        <w:t xml:space="preserve">) now capture real-time location, speed, and acceleration for every player on every play—enabling predictive and descriptive analytics for performance and broadcast applications—while the </w:t>
      </w:r>
      <w:r w:rsidRPr="00CA3910">
        <w:rPr>
          <w:b/>
          <w:bCs/>
          <w:lang w:val="en-US"/>
        </w:rPr>
        <w:t>Digital Athlete</w:t>
      </w:r>
      <w:r w:rsidRPr="00CA3910">
        <w:rPr>
          <w:lang w:val="en-US"/>
        </w:rPr>
        <w:t xml:space="preserve"> initiative combines AI/ML with multi-source league data to inform player health and safety strategies. </w:t>
      </w:r>
      <w:hyperlink r:id="rId24" w:tgtFrame="_blank" w:history="1">
        <w:r w:rsidRPr="00CA3910">
          <w:rPr>
            <w:rStyle w:val="Hyperlink"/>
            <w:lang w:val="en-US"/>
          </w:rPr>
          <w:t>operations.nfl.com</w:t>
        </w:r>
      </w:hyperlink>
      <w:hyperlink r:id="rId25" w:tgtFrame="_blank" w:history="1">
        <w:r w:rsidRPr="00CA3910">
          <w:rPr>
            <w:rStyle w:val="Hyperlink"/>
            <w:lang w:val="en-US"/>
          </w:rPr>
          <w:t>Next Gen Stats</w:t>
        </w:r>
      </w:hyperlink>
      <w:hyperlink r:id="rId26" w:tgtFrame="_blank" w:history="1">
        <w:r w:rsidRPr="00CA3910">
          <w:rPr>
            <w:rStyle w:val="Hyperlink"/>
            <w:lang w:val="en-US"/>
          </w:rPr>
          <w:t>NFL.com</w:t>
        </w:r>
      </w:hyperlink>
    </w:p>
    <w:p w14:paraId="3420D085" w14:textId="77777777" w:rsidR="00B23401" w:rsidRPr="00CA3910" w:rsidRDefault="00B23401" w:rsidP="00B23401">
      <w:pPr>
        <w:rPr>
          <w:lang w:val="en-US"/>
        </w:rPr>
      </w:pPr>
      <w:r w:rsidRPr="00277E36">
        <w:rPr>
          <w:b/>
          <w:bCs/>
          <w:highlight w:val="green"/>
          <w:lang w:val="en-US"/>
        </w:rPr>
        <w:t>An instructive example from a closely related invasion sport</w:t>
      </w:r>
      <w:r w:rsidRPr="00277E36">
        <w:rPr>
          <w:highlight w:val="green"/>
          <w:lang w:val="en-US"/>
        </w:rPr>
        <w:t xml:space="preserve"> is Rossi et al.’s injury-forecasting study in professional soccer, which pairs GPS-derived workload features with an interpretable decision-tree classifier (Rossi et al., 2018). The cohort comprised 26 male professionals from one Italian club over 23 weeks (931 training sessions; 23 injuries). Features spanned kinematic (e.g., total distance, high-speed running distance), metabolic, and mechanical loads, plus a </w:t>
      </w:r>
      <w:r w:rsidRPr="00277E36">
        <w:rPr>
          <w:b/>
          <w:bCs/>
          <w:highlight w:val="green"/>
          <w:lang w:val="en-US"/>
        </w:rPr>
        <w:t>previous-injury</w:t>
      </w:r>
      <w:r w:rsidRPr="00277E36">
        <w:rPr>
          <w:highlight w:val="green"/>
          <w:lang w:val="en-US"/>
        </w:rPr>
        <w:t xml:space="preserve"> indicator expressed via exponentially weighted moving averages.</w:t>
      </w:r>
      <w:r w:rsidRPr="00CA3910">
        <w:rPr>
          <w:lang w:val="en-US"/>
        </w:rPr>
        <w:t xml:space="preserve"> </w:t>
      </w:r>
      <w:r w:rsidRPr="00277E36">
        <w:rPr>
          <w:highlight w:val="green"/>
          <w:lang w:val="en-US"/>
        </w:rPr>
        <w:t xml:space="preserve">After recursive feature elimination and class-imbalance handling (ADASYN), the decision tree achieved </w:t>
      </w:r>
      <w:r w:rsidRPr="00277E36">
        <w:rPr>
          <w:b/>
          <w:bCs/>
          <w:highlight w:val="green"/>
          <w:lang w:val="en-US"/>
        </w:rPr>
        <w:t>recall ≈ 0.80</w:t>
      </w:r>
      <w:r w:rsidRPr="00277E36">
        <w:rPr>
          <w:highlight w:val="green"/>
          <w:lang w:val="en-US"/>
        </w:rPr>
        <w:t xml:space="preserve"> and </w:t>
      </w:r>
      <w:r w:rsidRPr="00277E36">
        <w:rPr>
          <w:b/>
          <w:bCs/>
          <w:highlight w:val="green"/>
          <w:lang w:val="en-US"/>
        </w:rPr>
        <w:t>precision ≈ 0.50</w:t>
      </w:r>
      <w:r w:rsidRPr="00277E36">
        <w:rPr>
          <w:highlight w:val="green"/>
          <w:lang w:val="en-US"/>
        </w:rPr>
        <w:t xml:space="preserve"> </w:t>
      </w:r>
      <w:r w:rsidRPr="00277E36">
        <w:rPr>
          <w:highlight w:val="magenta"/>
          <w:lang w:val="en-US"/>
        </w:rPr>
        <w:t>[meaning what??]</w:t>
      </w:r>
      <w:r>
        <w:rPr>
          <w:highlight w:val="magenta"/>
          <w:lang w:val="en-US"/>
        </w:rPr>
        <w:t xml:space="preserve"> </w:t>
      </w:r>
      <w:r w:rsidRPr="00277E36">
        <w:rPr>
          <w:highlight w:val="green"/>
          <w:lang w:val="en-US"/>
        </w:rPr>
        <w:t xml:space="preserve">on the injury class—substantially outperforming monotone workload heuristics such as ACWR and MSWR—and yielded a small set of practical rules that staff could consult week-to-week. </w:t>
      </w:r>
      <w:hyperlink r:id="rId27" w:tgtFrame="_blank" w:history="1">
        <w:r w:rsidRPr="00277E36">
          <w:rPr>
            <w:rStyle w:val="Hyperlink"/>
            <w:highlight w:val="green"/>
            <w:lang w:val="en-US"/>
          </w:rPr>
          <w:t>PLOS+1</w:t>
        </w:r>
      </w:hyperlink>
      <w:r w:rsidRPr="00277E36">
        <w:rPr>
          <w:highlight w:val="green"/>
          <w:lang w:val="en-US"/>
        </w:rPr>
        <w:t xml:space="preserve"> </w:t>
      </w:r>
      <w:r w:rsidRPr="00277E36">
        <w:rPr>
          <w:b/>
          <w:bCs/>
          <w:highlight w:val="green"/>
          <w:lang w:val="en-US"/>
        </w:rPr>
        <w:t>Limitations are equally important</w:t>
      </w:r>
      <w:r w:rsidRPr="00277E36">
        <w:rPr>
          <w:highlight w:val="green"/>
          <w:lang w:val="en-US"/>
        </w:rPr>
        <w:t xml:space="preserve">: the dataset is single-club and single-season (limited generalizability), highly imbalanced (necessitating synthetic oversampling), and the original data are not public; validation is internal (no external, multi-club replication). These factors </w:t>
      </w:r>
      <w:r w:rsidRPr="00277E36">
        <w:rPr>
          <w:highlight w:val="green"/>
          <w:lang w:val="en-US"/>
        </w:rPr>
        <w:lastRenderedPageBreak/>
        <w:t xml:space="preserve">counsel caution when transferring thresholds or rules across squads and contexts. </w:t>
      </w:r>
      <w:hyperlink r:id="rId28" w:tgtFrame="_blank" w:history="1">
        <w:r w:rsidRPr="00277E36">
          <w:rPr>
            <w:rStyle w:val="Hyperlink"/>
            <w:highlight w:val="green"/>
            <w:lang w:val="en-US"/>
          </w:rPr>
          <w:t>PLOS</w:t>
        </w:r>
      </w:hyperlink>
      <w:r w:rsidRPr="00CA3910">
        <w:rPr>
          <w:lang w:val="en-US"/>
        </w:rPr>
        <w:t xml:space="preserve"> More </w:t>
      </w:r>
      <w:r w:rsidRPr="00277E36">
        <w:rPr>
          <w:highlight w:val="green"/>
          <w:lang w:val="en-US"/>
        </w:rPr>
        <w:t xml:space="preserve">recent work (e.g., </w:t>
      </w:r>
      <w:r w:rsidRPr="00277E36">
        <w:rPr>
          <w:b/>
          <w:bCs/>
          <w:highlight w:val="green"/>
          <w:lang w:val="en-US"/>
        </w:rPr>
        <w:t>SoccerGuard</w:t>
      </w:r>
      <w:r w:rsidRPr="00277E36">
        <w:rPr>
          <w:highlight w:val="green"/>
          <w:lang w:val="en-US"/>
        </w:rPr>
        <w:t xml:space="preserve">) moves toward multi-source ingestion (wellness self-reports, GPS, third-party stats, verified injury logs) and provides an interactive dashboard, showing that—given suitable configurations and balanced datasets—injury-event prediction can reach </w:t>
      </w:r>
      <w:r w:rsidRPr="00277E36">
        <w:rPr>
          <w:b/>
          <w:bCs/>
          <w:highlight w:val="green"/>
          <w:lang w:val="en-US"/>
        </w:rPr>
        <w:t>considerable accuracy</w:t>
      </w:r>
      <w:r w:rsidRPr="00277E36">
        <w:rPr>
          <w:highlight w:val="green"/>
          <w:lang w:val="en-US"/>
        </w:rPr>
        <w:t xml:space="preserve"> while offering end-user tooling from the outset (Bartels et al., 2024). </w:t>
      </w:r>
      <w:hyperlink r:id="rId29" w:tgtFrame="_blank" w:history="1">
        <w:r w:rsidRPr="00277E36">
          <w:rPr>
            <w:rStyle w:val="Hyperlink"/>
            <w:highlight w:val="green"/>
            <w:lang w:val="en-US"/>
          </w:rPr>
          <w:t>arXiv</w:t>
        </w:r>
      </w:hyperlink>
    </w:p>
    <w:p w14:paraId="69EC5C0D" w14:textId="77777777" w:rsidR="00B23401" w:rsidRPr="00CA3910" w:rsidRDefault="00B23401" w:rsidP="00B23401">
      <w:pPr>
        <w:rPr>
          <w:b/>
          <w:bCs/>
          <w:lang w:val="en-US"/>
        </w:rPr>
      </w:pPr>
      <w:r w:rsidRPr="00CA3910">
        <w:rPr>
          <w:b/>
          <w:bCs/>
          <w:lang w:val="en-US"/>
        </w:rPr>
        <w:t>Agentic AI: automation and tool integration</w:t>
      </w:r>
    </w:p>
    <w:p w14:paraId="2B94417B" w14:textId="77777777" w:rsidR="00B23401" w:rsidRPr="00CA3910" w:rsidRDefault="00B23401" w:rsidP="00B23401">
      <w:pPr>
        <w:rPr>
          <w:lang w:val="en-US"/>
        </w:rPr>
      </w:pPr>
      <w:r w:rsidRPr="00CA3910">
        <w:rPr>
          <w:lang w:val="en-US"/>
        </w:rPr>
        <w:t xml:space="preserve">Where classical ML focuses on prediction and classification, </w:t>
      </w:r>
      <w:r w:rsidRPr="00CA3910">
        <w:rPr>
          <w:b/>
          <w:bCs/>
          <w:lang w:val="en-US"/>
        </w:rPr>
        <w:t>agentic AI</w:t>
      </w:r>
      <w:r w:rsidRPr="00CA3910">
        <w:rPr>
          <w:lang w:val="en-US"/>
        </w:rPr>
        <w:t xml:space="preserve"> refers to systems that can orchestrate tools, retrieve context, and execute multi-step workflows with limited supervision. In the sports literature, </w:t>
      </w:r>
      <w:r w:rsidRPr="00CA3910">
        <w:rPr>
          <w:b/>
          <w:bCs/>
          <w:lang w:val="en-US"/>
        </w:rPr>
        <w:t>explicit agentic designs remain under-documented</w:t>
      </w:r>
      <w:r w:rsidRPr="00CA3910">
        <w:rPr>
          <w:lang w:val="en-US"/>
        </w:rPr>
        <w:t xml:space="preserve"> compared to predictive ML or generative use-cases; most published work still emphasizes analytic capability, with fewer studies on autonomous data hygiene, scheduled surveillance, or exception-driven hand-offs to practitioners. </w:t>
      </w:r>
      <w:r w:rsidRPr="00A23EF2">
        <w:rPr>
          <w:highlight w:val="green"/>
          <w:lang w:val="en-US"/>
        </w:rPr>
        <w:t xml:space="preserve">What the management literature does make clear is that analytics only create value when embedded in everyday routines—through collaborative processes, shared language, and accessible technology (Shields, 2018). </w:t>
      </w:r>
      <w:hyperlink r:id="rId30" w:tgtFrame="_blank" w:history="1">
        <w:r w:rsidRPr="00A23EF2">
          <w:rPr>
            <w:rStyle w:val="Hyperlink"/>
            <w:highlight w:val="green"/>
            <w:lang w:val="en-US"/>
          </w:rPr>
          <w:t>O'Reilly Media</w:t>
        </w:r>
      </w:hyperlink>
      <w:r w:rsidRPr="00CA3910">
        <w:rPr>
          <w:lang w:val="en-US"/>
        </w:rPr>
        <w:t xml:space="preserve"> This gap points to a research opportunity: agentic, tool-integrated systems that </w:t>
      </w:r>
      <w:r w:rsidRPr="00CA3910">
        <w:rPr>
          <w:b/>
          <w:bCs/>
          <w:lang w:val="en-US"/>
        </w:rPr>
        <w:t>own the loop</w:t>
      </w:r>
      <w:r w:rsidRPr="00CA3910">
        <w:rPr>
          <w:lang w:val="en-US"/>
        </w:rPr>
        <w:t xml:space="preserve"> from ingestion to action (e.g., routine data checks, automatic report compilation, proactive risk flags, auditable hand-offs), especially in resource-constrained environments.</w:t>
      </w:r>
    </w:p>
    <w:p w14:paraId="71A0CE98" w14:textId="77777777" w:rsidR="00B23401" w:rsidRPr="00CA3910" w:rsidRDefault="00B23401" w:rsidP="00B23401">
      <w:pPr>
        <w:rPr>
          <w:b/>
          <w:bCs/>
          <w:lang w:val="en-US"/>
        </w:rPr>
      </w:pPr>
      <w:r w:rsidRPr="00CA3910">
        <w:rPr>
          <w:b/>
          <w:bCs/>
          <w:lang w:val="en-US"/>
        </w:rPr>
        <w:t>Generative AI: narrative, reporting, and communication</w:t>
      </w:r>
    </w:p>
    <w:p w14:paraId="41227EED" w14:textId="77777777" w:rsidR="00B23401" w:rsidRPr="00CA3910" w:rsidRDefault="00B23401" w:rsidP="00B23401">
      <w:pPr>
        <w:rPr>
          <w:lang w:val="en-US"/>
        </w:rPr>
      </w:pPr>
      <w:r w:rsidRPr="00CA3910">
        <w:rPr>
          <w:lang w:val="en-US"/>
        </w:rPr>
        <w:t xml:space="preserve">Generative AI is already changing how sport information is packaged and delivered. A large-scale deployment shows automated commentary and personalized narratives at major events (US Open, Wimbledon, The Masters), transforming multimodal inputs (video, stats feeds, fact sheets) into coherent text and highlight narrations used by tens of millions of fans (Baughman et al., 2024). </w:t>
      </w:r>
      <w:hyperlink r:id="rId31" w:tgtFrame="_blank" w:history="1">
        <w:r w:rsidRPr="00CA3910">
          <w:rPr>
            <w:rStyle w:val="Hyperlink"/>
            <w:lang w:val="en-US"/>
          </w:rPr>
          <w:t>arXiv+1</w:t>
        </w:r>
      </w:hyperlink>
      <w:r w:rsidRPr="00CA3910">
        <w:rPr>
          <w:lang w:val="en-US"/>
        </w:rPr>
        <w:t xml:space="preserve"> In football/soccer, </w:t>
      </w:r>
      <w:r w:rsidRPr="00CA3910">
        <w:rPr>
          <w:b/>
          <w:bCs/>
          <w:lang w:val="en-US"/>
        </w:rPr>
        <w:t>LLM-Commentator</w:t>
      </w:r>
      <w:r w:rsidRPr="00CA3910">
        <w:rPr>
          <w:lang w:val="en-US"/>
        </w:rPr>
        <w:t xml:space="preserve"> demonstrates near-real-time, domain-tuned match commentary from structured inputs, highlighting both feasibility and ongoing challenges (latency, factuality, guardrails). </w:t>
      </w:r>
      <w:hyperlink r:id="rId32" w:tgtFrame="_blank" w:history="1">
        <w:r w:rsidRPr="00CA3910">
          <w:rPr>
            <w:rStyle w:val="Hyperlink"/>
            <w:lang w:val="en-US"/>
          </w:rPr>
          <w:t>ScienceDirect</w:t>
        </w:r>
      </w:hyperlink>
      <w:hyperlink r:id="rId33" w:tgtFrame="_blank" w:history="1">
        <w:r w:rsidRPr="00CA3910">
          <w:rPr>
            <w:rStyle w:val="Hyperlink"/>
            <w:lang w:val="en-US"/>
          </w:rPr>
          <w:t>orca.cardiff.ac.uk</w:t>
        </w:r>
      </w:hyperlink>
      <w:r w:rsidRPr="00CA3910">
        <w:rPr>
          <w:lang w:val="en-US"/>
        </w:rPr>
        <w:t xml:space="preserve"> </w:t>
      </w:r>
      <w:r w:rsidRPr="00A23EF2">
        <w:rPr>
          <w:highlight w:val="green"/>
          <w:lang w:val="en-US"/>
        </w:rPr>
        <w:t xml:space="preserve">These systems suggest a practical division of labor: where agentic AI is under-studied in sport, </w:t>
      </w:r>
      <w:r w:rsidRPr="00A23EF2">
        <w:rPr>
          <w:b/>
          <w:bCs/>
          <w:highlight w:val="green"/>
          <w:lang w:val="en-US"/>
        </w:rPr>
        <w:t>generative models can still serve as the communication layer</w:t>
      </w:r>
      <w:r w:rsidRPr="00A23EF2">
        <w:rPr>
          <w:highlight w:val="green"/>
          <w:lang w:val="en-US"/>
        </w:rPr>
        <w:t xml:space="preserve">—auto-drafting opponent dossiers, wellness summaries, or post-match reports; translating model outputs into readable briefings; and tailoring messages to staff and athletes—provided that provenance and validation steps are built into the generation pipeline. </w:t>
      </w:r>
      <w:hyperlink r:id="rId34" w:tgtFrame="_blank" w:history="1">
        <w:r w:rsidRPr="00A23EF2">
          <w:rPr>
            <w:rStyle w:val="Hyperlink"/>
            <w:highlight w:val="green"/>
            <w:lang w:val="en-US"/>
          </w:rPr>
          <w:t>Cogitatio Press</w:t>
        </w:r>
      </w:hyperlink>
    </w:p>
    <w:p w14:paraId="636C1E8A" w14:textId="77777777" w:rsidR="00B23401" w:rsidRPr="00CA3910" w:rsidRDefault="00B23401" w:rsidP="00B23401">
      <w:pPr>
        <w:rPr>
          <w:b/>
          <w:bCs/>
          <w:lang w:val="en-US"/>
        </w:rPr>
      </w:pPr>
      <w:r w:rsidRPr="00CA3910">
        <w:rPr>
          <w:b/>
          <w:bCs/>
          <w:lang w:val="en-US"/>
        </w:rPr>
        <w:t>Blockchain: securing athlete data, transparency, and ownership</w:t>
      </w:r>
    </w:p>
    <w:p w14:paraId="45DC892C" w14:textId="77777777" w:rsidR="00B23401" w:rsidRPr="00CA3910" w:rsidRDefault="00B23401" w:rsidP="00B23401">
      <w:pPr>
        <w:rPr>
          <w:lang w:val="en-US"/>
        </w:rPr>
      </w:pPr>
      <w:r w:rsidRPr="00CA3910">
        <w:rPr>
          <w:lang w:val="en-US"/>
        </w:rPr>
        <w:t xml:space="preserve">As athlete data scale across clubs, leagues, vendors, and clinicians, </w:t>
      </w:r>
      <w:r w:rsidRPr="00CA3910">
        <w:rPr>
          <w:b/>
          <w:bCs/>
          <w:lang w:val="en-US"/>
        </w:rPr>
        <w:t>data provenance, access control, and auditability</w:t>
      </w:r>
      <w:r w:rsidRPr="00CA3910">
        <w:rPr>
          <w:lang w:val="en-US"/>
        </w:rPr>
        <w:t xml:space="preserve"> become central. </w:t>
      </w:r>
      <w:r w:rsidRPr="00A23EF2">
        <w:rPr>
          <w:highlight w:val="green"/>
          <w:lang w:val="en-US"/>
        </w:rPr>
        <w:t xml:space="preserve">A 2024 </w:t>
      </w:r>
      <w:r w:rsidRPr="00A23EF2">
        <w:rPr>
          <w:b/>
          <w:bCs/>
          <w:highlight w:val="green"/>
          <w:lang w:val="en-US"/>
        </w:rPr>
        <w:t>systematic review</w:t>
      </w:r>
      <w:r w:rsidRPr="00A23EF2">
        <w:rPr>
          <w:highlight w:val="green"/>
          <w:lang w:val="en-US"/>
        </w:rPr>
        <w:t xml:space="preserve"> concludes that blockchain can enhance transparency and auditability in sports, while also noting a </w:t>
      </w:r>
      <w:r w:rsidRPr="00A23EF2">
        <w:rPr>
          <w:b/>
          <w:bCs/>
          <w:highlight w:val="green"/>
          <w:lang w:val="en-US"/>
        </w:rPr>
        <w:t>lack of mature prototypes</w:t>
      </w:r>
      <w:r w:rsidRPr="00A23EF2">
        <w:rPr>
          <w:highlight w:val="green"/>
          <w:lang w:val="en-US"/>
        </w:rPr>
        <w:t xml:space="preserve"> and the need for careful integration with existing systems (e.g., smart-contract workflows for consent, rights, or transfers). </w:t>
      </w:r>
      <w:hyperlink r:id="rId35" w:tgtFrame="_blank" w:history="1">
        <w:r w:rsidRPr="00A23EF2">
          <w:rPr>
            <w:rStyle w:val="Hyperlink"/>
            <w:highlight w:val="green"/>
            <w:lang w:val="en-US"/>
          </w:rPr>
          <w:t>SpringerLink</w:t>
        </w:r>
      </w:hyperlink>
      <w:r w:rsidRPr="00CA3910">
        <w:rPr>
          <w:lang w:val="en-US"/>
        </w:rPr>
        <w:t xml:space="preserve"> Complementary analyses identify athlete-data management as a leading on-field use-case alongside ticketing, collectibles, and fan-engagement tokens, emphasizing decentralization and tamper-evident logging as mechanisms for stakeholder trust. </w:t>
      </w:r>
      <w:hyperlink r:id="rId36" w:tgtFrame="_blank" w:history="1">
        <w:r w:rsidRPr="00CA3910">
          <w:rPr>
            <w:rStyle w:val="Hyperlink"/>
            <w:lang w:val="en-US"/>
          </w:rPr>
          <w:t>CCD</w:t>
        </w:r>
      </w:hyperlink>
      <w:r w:rsidRPr="00CA3910">
        <w:rPr>
          <w:lang w:val="en-US"/>
        </w:rPr>
        <w:t xml:space="preserve"> For performance and medical contexts, the practical takeaway is that verifiable ledgers can </w:t>
      </w:r>
      <w:r w:rsidRPr="00CA3910">
        <w:rPr>
          <w:b/>
          <w:bCs/>
          <w:lang w:val="en-US"/>
        </w:rPr>
        <w:t>underpin longitudinal analytics</w:t>
      </w:r>
      <w:r w:rsidRPr="00CA3910">
        <w:rPr>
          <w:lang w:val="en-US"/>
        </w:rPr>
        <w:t xml:space="preserve"> and enable multi-party studies without sacrificing governance requirements.</w:t>
      </w:r>
    </w:p>
    <w:p w14:paraId="38872C2F" w14:textId="77777777" w:rsidR="00B23401" w:rsidRPr="00CA3910" w:rsidRDefault="00B23401" w:rsidP="00B23401">
      <w:pPr>
        <w:rPr>
          <w:b/>
          <w:bCs/>
          <w:lang w:val="en-US"/>
        </w:rPr>
      </w:pPr>
      <w:r w:rsidRPr="00CA3910">
        <w:rPr>
          <w:b/>
          <w:bCs/>
          <w:lang w:val="en-US"/>
        </w:rPr>
        <w:t>Synthesis</w:t>
      </w:r>
    </w:p>
    <w:p w14:paraId="34B6E0B1" w14:textId="77777777" w:rsidR="00B23401" w:rsidRPr="00A77825" w:rsidRDefault="00B23401" w:rsidP="00B23401">
      <w:r w:rsidRPr="00CA3910">
        <w:rPr>
          <w:lang w:val="en-US"/>
        </w:rPr>
        <w:lastRenderedPageBreak/>
        <w:t xml:space="preserve">Across these strands, a coherent picture emerges. Classical ML is established for prediction (results, scouting, video analysis) and for fusing monitoring signals into practical rules—yet its effectiveness hinges on data coherence and careful validation across contexts (Bunker &amp; Susnjak, 2019/2022; Rossi et al., 2018). </w:t>
      </w:r>
      <w:hyperlink r:id="rId37" w:tgtFrame="_blank" w:history="1">
        <w:r w:rsidRPr="00CA3910">
          <w:rPr>
            <w:rStyle w:val="Hyperlink"/>
            <w:lang w:val="en-US"/>
          </w:rPr>
          <w:t>jair.org</w:t>
        </w:r>
      </w:hyperlink>
      <w:hyperlink r:id="rId38" w:tgtFrame="_blank" w:history="1">
        <w:r w:rsidRPr="00CA3910">
          <w:rPr>
            <w:rStyle w:val="Hyperlink"/>
            <w:lang w:val="en-US"/>
          </w:rPr>
          <w:t>PLOS</w:t>
        </w:r>
      </w:hyperlink>
      <w:r w:rsidRPr="00CA3910">
        <w:rPr>
          <w:lang w:val="en-US"/>
        </w:rPr>
        <w:t xml:space="preserve"> Generative AI expands the </w:t>
      </w:r>
      <w:r w:rsidRPr="00CA3910">
        <w:rPr>
          <w:b/>
          <w:bCs/>
          <w:lang w:val="en-US"/>
        </w:rPr>
        <w:t>delivery layer</w:t>
      </w:r>
      <w:r w:rsidRPr="00CA3910">
        <w:rPr>
          <w:lang w:val="en-US"/>
        </w:rPr>
        <w:t xml:space="preserve">, scaling narratives and routine reporting so insights actually reach decision-makers in time (Baughman et al., 2024; LLM-Commentator). </w:t>
      </w:r>
      <w:hyperlink r:id="rId39" w:tgtFrame="_blank" w:history="1">
        <w:r w:rsidRPr="00CA3910">
          <w:rPr>
            <w:rStyle w:val="Hyperlink"/>
            <w:lang w:val="en-US"/>
          </w:rPr>
          <w:t>arXiv</w:t>
        </w:r>
      </w:hyperlink>
      <w:hyperlink r:id="rId40" w:tgtFrame="_blank" w:history="1">
        <w:r w:rsidRPr="00CA3910">
          <w:rPr>
            <w:rStyle w:val="Hyperlink"/>
            <w:lang w:val="en-US"/>
          </w:rPr>
          <w:t>ScienceDirect</w:t>
        </w:r>
      </w:hyperlink>
      <w:r w:rsidRPr="00CA3910">
        <w:rPr>
          <w:lang w:val="en-US"/>
        </w:rPr>
        <w:t xml:space="preserve"> Blockchain strengthens the </w:t>
      </w:r>
      <w:r w:rsidRPr="00CA3910">
        <w:rPr>
          <w:b/>
          <w:bCs/>
          <w:lang w:val="en-US"/>
        </w:rPr>
        <w:t>governance layer</w:t>
      </w:r>
      <w:r w:rsidRPr="00CA3910">
        <w:rPr>
          <w:lang w:val="en-US"/>
        </w:rPr>
        <w:t xml:space="preserve">, hardening provenance and clarifying data rights in multi-stakeholder environments (systematic review, 2024). </w:t>
      </w:r>
      <w:hyperlink r:id="rId41" w:tgtFrame="_blank" w:history="1">
        <w:r w:rsidRPr="00CA3910">
          <w:rPr>
            <w:rStyle w:val="Hyperlink"/>
            <w:lang w:val="en-US"/>
          </w:rPr>
          <w:t>SpringerLink</w:t>
        </w:r>
      </w:hyperlink>
      <w:r w:rsidRPr="00CA3910">
        <w:rPr>
          <w:lang w:val="en-US"/>
        </w:rPr>
        <w:t xml:space="preserve"> What remains comparatively under-explored is the </w:t>
      </w:r>
      <w:r w:rsidRPr="00CA3910">
        <w:rPr>
          <w:b/>
          <w:bCs/>
          <w:lang w:val="en-US"/>
        </w:rPr>
        <w:t>agentic layer</w:t>
      </w:r>
      <w:r w:rsidRPr="00CA3910">
        <w:rPr>
          <w:lang w:val="en-US"/>
        </w:rPr>
        <w:t xml:space="preserve"> that connects them: automated, tool-integrated workflows that run the checks, produce the briefs, flag the exceptions, and hand off interpretable recommendations—augmenting, not replacing, practitioner judgment (Shields, 2018). </w:t>
      </w:r>
      <w:hyperlink r:id="rId42" w:tgtFrame="_blank" w:history="1">
        <w:r w:rsidRPr="00A77825">
          <w:rPr>
            <w:rStyle w:val="Hyperlink"/>
          </w:rPr>
          <w:t>O'Reilly Media</w:t>
        </w:r>
      </w:hyperlink>
    </w:p>
    <w:p w14:paraId="66D6A311" w14:textId="77777777" w:rsidR="00B23401" w:rsidRPr="00A77825" w:rsidRDefault="00B23401" w:rsidP="00B23401">
      <w:r>
        <w:pict w14:anchorId="783C72D8">
          <v:rect id="_x0000_i1033" style="width:0;height:1.5pt" o:hralign="center" o:hrstd="t" o:hr="t" fillcolor="#a0a0a0" stroked="f"/>
        </w:pict>
      </w:r>
    </w:p>
    <w:p w14:paraId="533AA8ED" w14:textId="77777777" w:rsidR="00B23401" w:rsidRPr="00A77825" w:rsidRDefault="00B23401" w:rsidP="00B23401">
      <w:pPr>
        <w:rPr>
          <w:b/>
          <w:bCs/>
        </w:rPr>
      </w:pPr>
      <w:r w:rsidRPr="00CA3910">
        <w:rPr>
          <w:b/>
          <w:bCs/>
          <w:lang w:val="en-US"/>
        </w:rPr>
        <w:t xml:space="preserve">Notes on Rossi et al. </w:t>
      </w:r>
      <w:r w:rsidRPr="00A77825">
        <w:rPr>
          <w:b/>
          <w:bCs/>
        </w:rPr>
        <w:t>(2018) — strengths and constraints</w:t>
      </w:r>
    </w:p>
    <w:p w14:paraId="0C6F7F91" w14:textId="77777777" w:rsidR="00B23401" w:rsidRPr="00A77825" w:rsidRDefault="00B23401" w:rsidP="00B23401">
      <w:pPr>
        <w:numPr>
          <w:ilvl w:val="0"/>
          <w:numId w:val="29"/>
        </w:numPr>
      </w:pPr>
      <w:r w:rsidRPr="00CA3910">
        <w:rPr>
          <w:b/>
          <w:bCs/>
          <w:lang w:val="en-US"/>
        </w:rPr>
        <w:t>Design &amp; features.</w:t>
      </w:r>
      <w:r w:rsidRPr="00CA3910">
        <w:rPr>
          <w:lang w:val="en-US"/>
        </w:rPr>
        <w:t xml:space="preserve"> One club; 26 players; 23 weeks; 931 sessions; 23 injuries. GPS-based kinematic, metabolic, and mechanical loads; prior-injury EWMA. Decision tree with RFECV; ADASYN to address class imbalance; internal cross-validation repeated 10,000 times. </w:t>
      </w:r>
      <w:r w:rsidRPr="00CA3910">
        <w:rPr>
          <w:b/>
          <w:bCs/>
          <w:lang w:val="en-US"/>
        </w:rPr>
        <w:t>Performance:</w:t>
      </w:r>
      <w:r w:rsidRPr="00CA3910">
        <w:rPr>
          <w:lang w:val="en-US"/>
        </w:rPr>
        <w:t xml:space="preserve"> recall ≈ 0.80; precision ≈ 0.50; interpretable rules (e.g., interactions of high-speed running and total-distance monotony after return-to-play). </w:t>
      </w:r>
      <w:hyperlink r:id="rId43" w:tgtFrame="_blank" w:history="1">
        <w:r w:rsidRPr="00A77825">
          <w:rPr>
            <w:rStyle w:val="Hyperlink"/>
          </w:rPr>
          <w:t>PLOS</w:t>
        </w:r>
      </w:hyperlink>
    </w:p>
    <w:p w14:paraId="2C7D8DA2" w14:textId="77777777" w:rsidR="00B23401" w:rsidRPr="00CA3910" w:rsidRDefault="00B23401" w:rsidP="00B23401">
      <w:pPr>
        <w:numPr>
          <w:ilvl w:val="0"/>
          <w:numId w:val="29"/>
        </w:numPr>
        <w:rPr>
          <w:lang w:val="en-US"/>
        </w:rPr>
      </w:pPr>
      <w:r w:rsidRPr="00CA3910">
        <w:rPr>
          <w:b/>
          <w:bCs/>
          <w:lang w:val="en-US"/>
        </w:rPr>
        <w:t>Limitations.</w:t>
      </w:r>
      <w:r w:rsidRPr="00CA3910">
        <w:rPr>
          <w:lang w:val="en-US"/>
        </w:rPr>
        <w:t xml:space="preserve"> Single club/season; no external validation; original data not public; heavy class imbalance (synthetic oversampling); thresholds may not transfer across squads. These constraints limit generalizability and argue for multi-club prospective replication before operational adoption. </w:t>
      </w:r>
    </w:p>
    <w:p w14:paraId="67AF3CEB" w14:textId="77777777" w:rsidR="00B23401" w:rsidRPr="00CA3910" w:rsidRDefault="00B23401" w:rsidP="00B23401">
      <w:pPr>
        <w:rPr>
          <w:lang w:val="en-US"/>
        </w:rPr>
      </w:pPr>
    </w:p>
    <w:p w14:paraId="48C0DEA2" w14:textId="77777777" w:rsidR="00B23401" w:rsidRPr="00CA3910" w:rsidRDefault="00B23401" w:rsidP="00B23401">
      <w:pPr>
        <w:rPr>
          <w:lang w:val="en-US"/>
        </w:rPr>
      </w:pPr>
    </w:p>
    <w:p w14:paraId="2A29CFD5" w14:textId="77777777" w:rsidR="00B23401" w:rsidRPr="00CA3910" w:rsidRDefault="00B23401" w:rsidP="00B23401">
      <w:pPr>
        <w:rPr>
          <w:lang w:val="en-US"/>
        </w:rPr>
      </w:pPr>
    </w:p>
    <w:p w14:paraId="2116F632" w14:textId="77777777" w:rsidR="00B23401" w:rsidRPr="00CA3910" w:rsidRDefault="00B23401" w:rsidP="00B23401">
      <w:pPr>
        <w:rPr>
          <w:lang w:val="en-US"/>
        </w:rPr>
      </w:pPr>
    </w:p>
    <w:p w14:paraId="4375E8E0" w14:textId="77777777" w:rsidR="00E07739" w:rsidRPr="005C5578" w:rsidRDefault="00E07739" w:rsidP="00E07739">
      <w:pPr>
        <w:rPr>
          <w:sz w:val="24"/>
          <w:szCs w:val="24"/>
          <w:lang w:val="en-US"/>
        </w:rPr>
      </w:pPr>
    </w:p>
    <w:p w14:paraId="60D3B452" w14:textId="77777777" w:rsidR="00E07739" w:rsidRDefault="00E07739" w:rsidP="0087587E">
      <w:pPr>
        <w:rPr>
          <w:sz w:val="24"/>
          <w:szCs w:val="24"/>
          <w:lang w:val="en-US"/>
        </w:rPr>
      </w:pPr>
    </w:p>
    <w:p w14:paraId="4F96F20A" w14:textId="77777777" w:rsidR="0087587E" w:rsidRDefault="0087587E" w:rsidP="0087587E">
      <w:pPr>
        <w:rPr>
          <w:sz w:val="24"/>
          <w:szCs w:val="24"/>
          <w:lang w:val="en-US"/>
        </w:rPr>
      </w:pPr>
    </w:p>
    <w:p w14:paraId="2BA39009" w14:textId="77777777" w:rsidR="0087587E" w:rsidRPr="005C5578" w:rsidRDefault="0087587E" w:rsidP="0087587E">
      <w:pPr>
        <w:rPr>
          <w:sz w:val="24"/>
          <w:szCs w:val="24"/>
          <w:lang w:val="en-US"/>
        </w:rPr>
      </w:pPr>
    </w:p>
    <w:p w14:paraId="2530A0B7" w14:textId="77777777" w:rsidR="0087587E" w:rsidRDefault="0087587E" w:rsidP="005C5578">
      <w:pPr>
        <w:rPr>
          <w:sz w:val="24"/>
          <w:szCs w:val="24"/>
          <w:lang w:val="en-US"/>
        </w:rPr>
      </w:pPr>
    </w:p>
    <w:p w14:paraId="7A2040D7" w14:textId="77777777" w:rsidR="0087587E" w:rsidRDefault="0087587E" w:rsidP="005C5578">
      <w:pPr>
        <w:rPr>
          <w:sz w:val="24"/>
          <w:szCs w:val="24"/>
          <w:lang w:val="en-US"/>
        </w:rPr>
      </w:pPr>
    </w:p>
    <w:p w14:paraId="21B633E7" w14:textId="77777777" w:rsidR="0087587E" w:rsidRDefault="0087587E" w:rsidP="005C5578">
      <w:pPr>
        <w:rPr>
          <w:sz w:val="24"/>
          <w:szCs w:val="24"/>
          <w:lang w:val="en-US"/>
        </w:rPr>
      </w:pPr>
    </w:p>
    <w:p w14:paraId="24565A28" w14:textId="77777777" w:rsidR="00A95C33" w:rsidRDefault="00A95C33" w:rsidP="005C5578">
      <w:pPr>
        <w:rPr>
          <w:sz w:val="24"/>
          <w:szCs w:val="24"/>
          <w:lang w:val="en-US"/>
        </w:rPr>
      </w:pPr>
    </w:p>
    <w:p w14:paraId="71CB4AFD" w14:textId="53C1DF7D" w:rsidR="00CF39E0" w:rsidRPr="005C5578" w:rsidRDefault="00CF39E0" w:rsidP="00CF39E0">
      <w:pPr>
        <w:rPr>
          <w:sz w:val="24"/>
          <w:szCs w:val="24"/>
          <w:lang w:val="en-US"/>
        </w:rPr>
      </w:pPr>
    </w:p>
    <w:sectPr w:rsidR="00CF39E0" w:rsidRPr="005C5578" w:rsidSect="007E11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7D43"/>
    <w:multiLevelType w:val="hybridMultilevel"/>
    <w:tmpl w:val="CBD06FBC"/>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 w15:restartNumberingAfterBreak="0">
    <w:nsid w:val="08085904"/>
    <w:multiLevelType w:val="multilevel"/>
    <w:tmpl w:val="5DC00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6F1537"/>
    <w:multiLevelType w:val="multilevel"/>
    <w:tmpl w:val="246A439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E12888"/>
    <w:multiLevelType w:val="multilevel"/>
    <w:tmpl w:val="4D8089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682B61"/>
    <w:multiLevelType w:val="multilevel"/>
    <w:tmpl w:val="BE02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487830"/>
    <w:multiLevelType w:val="hybridMultilevel"/>
    <w:tmpl w:val="4DB219A2"/>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6" w15:restartNumberingAfterBreak="0">
    <w:nsid w:val="164E5454"/>
    <w:multiLevelType w:val="multilevel"/>
    <w:tmpl w:val="A00EDB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C64979"/>
    <w:multiLevelType w:val="hybridMultilevel"/>
    <w:tmpl w:val="FA66D85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1E142023"/>
    <w:multiLevelType w:val="multilevel"/>
    <w:tmpl w:val="1FB4AE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B80A0A"/>
    <w:multiLevelType w:val="multilevel"/>
    <w:tmpl w:val="8128648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6E3788"/>
    <w:multiLevelType w:val="multilevel"/>
    <w:tmpl w:val="19E6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4B779E"/>
    <w:multiLevelType w:val="multilevel"/>
    <w:tmpl w:val="61A68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FF5CDF"/>
    <w:multiLevelType w:val="multilevel"/>
    <w:tmpl w:val="1FC4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4B2812"/>
    <w:multiLevelType w:val="multilevel"/>
    <w:tmpl w:val="0F520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CB5940"/>
    <w:multiLevelType w:val="multilevel"/>
    <w:tmpl w:val="8F4CF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9D16E2"/>
    <w:multiLevelType w:val="multilevel"/>
    <w:tmpl w:val="0E008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A37CE9"/>
    <w:multiLevelType w:val="multilevel"/>
    <w:tmpl w:val="AEB4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AC409B"/>
    <w:multiLevelType w:val="multilevel"/>
    <w:tmpl w:val="77741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E837A0"/>
    <w:multiLevelType w:val="multilevel"/>
    <w:tmpl w:val="7638A53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FC510C"/>
    <w:multiLevelType w:val="multilevel"/>
    <w:tmpl w:val="203C1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EE6DE1"/>
    <w:multiLevelType w:val="multilevel"/>
    <w:tmpl w:val="43CC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210B0D"/>
    <w:multiLevelType w:val="multilevel"/>
    <w:tmpl w:val="378E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D15D1D"/>
    <w:multiLevelType w:val="multilevel"/>
    <w:tmpl w:val="F918B6F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313BC5"/>
    <w:multiLevelType w:val="multilevel"/>
    <w:tmpl w:val="5800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910097"/>
    <w:multiLevelType w:val="multilevel"/>
    <w:tmpl w:val="A7C4B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172006"/>
    <w:multiLevelType w:val="multilevel"/>
    <w:tmpl w:val="67B6204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7A5A31"/>
    <w:multiLevelType w:val="multilevel"/>
    <w:tmpl w:val="9B6A9AE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C261A82"/>
    <w:multiLevelType w:val="multilevel"/>
    <w:tmpl w:val="4260B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EF679CA"/>
    <w:multiLevelType w:val="multilevel"/>
    <w:tmpl w:val="0204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4098251">
    <w:abstractNumId w:val="11"/>
  </w:num>
  <w:num w:numId="2" w16cid:durableId="1985306557">
    <w:abstractNumId w:val="17"/>
  </w:num>
  <w:num w:numId="3" w16cid:durableId="2015567362">
    <w:abstractNumId w:val="4"/>
  </w:num>
  <w:num w:numId="4" w16cid:durableId="2120448320">
    <w:abstractNumId w:val="1"/>
  </w:num>
  <w:num w:numId="5" w16cid:durableId="2122988173">
    <w:abstractNumId w:val="23"/>
  </w:num>
  <w:num w:numId="6" w16cid:durableId="70155052">
    <w:abstractNumId w:val="28"/>
  </w:num>
  <w:num w:numId="7" w16cid:durableId="1445493023">
    <w:abstractNumId w:val="0"/>
  </w:num>
  <w:num w:numId="8" w16cid:durableId="931622418">
    <w:abstractNumId w:val="10"/>
  </w:num>
  <w:num w:numId="9" w16cid:durableId="1650355031">
    <w:abstractNumId w:val="24"/>
  </w:num>
  <w:num w:numId="10" w16cid:durableId="1239947867">
    <w:abstractNumId w:val="16"/>
  </w:num>
  <w:num w:numId="11" w16cid:durableId="1359741809">
    <w:abstractNumId w:val="20"/>
  </w:num>
  <w:num w:numId="12" w16cid:durableId="445193822">
    <w:abstractNumId w:val="27"/>
  </w:num>
  <w:num w:numId="13" w16cid:durableId="1145388228">
    <w:abstractNumId w:val="15"/>
  </w:num>
  <w:num w:numId="14" w16cid:durableId="668826846">
    <w:abstractNumId w:val="13"/>
  </w:num>
  <w:num w:numId="15" w16cid:durableId="1894656573">
    <w:abstractNumId w:val="6"/>
  </w:num>
  <w:num w:numId="16" w16cid:durableId="1740974876">
    <w:abstractNumId w:val="8"/>
  </w:num>
  <w:num w:numId="17" w16cid:durableId="2037384104">
    <w:abstractNumId w:val="3"/>
  </w:num>
  <w:num w:numId="18" w16cid:durableId="890074269">
    <w:abstractNumId w:val="22"/>
  </w:num>
  <w:num w:numId="19" w16cid:durableId="1856460576">
    <w:abstractNumId w:val="2"/>
  </w:num>
  <w:num w:numId="20" w16cid:durableId="1070469487">
    <w:abstractNumId w:val="9"/>
  </w:num>
  <w:num w:numId="21" w16cid:durableId="2065445288">
    <w:abstractNumId w:val="25"/>
  </w:num>
  <w:num w:numId="22" w16cid:durableId="2097090660">
    <w:abstractNumId w:val="18"/>
  </w:num>
  <w:num w:numId="23" w16cid:durableId="872116813">
    <w:abstractNumId w:val="26"/>
  </w:num>
  <w:num w:numId="24" w16cid:durableId="917592301">
    <w:abstractNumId w:val="12"/>
  </w:num>
  <w:num w:numId="25" w16cid:durableId="475072257">
    <w:abstractNumId w:val="21"/>
  </w:num>
  <w:num w:numId="26" w16cid:durableId="1974217494">
    <w:abstractNumId w:val="7"/>
  </w:num>
  <w:num w:numId="27" w16cid:durableId="912815642">
    <w:abstractNumId w:val="5"/>
  </w:num>
  <w:num w:numId="28" w16cid:durableId="538397923">
    <w:abstractNumId w:val="14"/>
  </w:num>
  <w:num w:numId="29" w16cid:durableId="13773941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4BB"/>
    <w:rsid w:val="00103654"/>
    <w:rsid w:val="00173979"/>
    <w:rsid w:val="002B21FD"/>
    <w:rsid w:val="00351239"/>
    <w:rsid w:val="003A2630"/>
    <w:rsid w:val="00406B1C"/>
    <w:rsid w:val="00485298"/>
    <w:rsid w:val="00510215"/>
    <w:rsid w:val="005344BB"/>
    <w:rsid w:val="00543B63"/>
    <w:rsid w:val="005B62FE"/>
    <w:rsid w:val="005C5578"/>
    <w:rsid w:val="00604392"/>
    <w:rsid w:val="00627397"/>
    <w:rsid w:val="007E115E"/>
    <w:rsid w:val="0087587E"/>
    <w:rsid w:val="00963132"/>
    <w:rsid w:val="00986869"/>
    <w:rsid w:val="009C0BCB"/>
    <w:rsid w:val="00A0390F"/>
    <w:rsid w:val="00A95C33"/>
    <w:rsid w:val="00B23401"/>
    <w:rsid w:val="00B9224B"/>
    <w:rsid w:val="00BB204D"/>
    <w:rsid w:val="00BC65BE"/>
    <w:rsid w:val="00BC78B0"/>
    <w:rsid w:val="00C0612C"/>
    <w:rsid w:val="00CF39E0"/>
    <w:rsid w:val="00D23454"/>
    <w:rsid w:val="00D62DB8"/>
    <w:rsid w:val="00DA445E"/>
    <w:rsid w:val="00E07739"/>
    <w:rsid w:val="00E26F21"/>
    <w:rsid w:val="00EB63DC"/>
  </w:rsids>
  <m:mathPr>
    <m:mathFont m:val="Cambria Math"/>
    <m:brkBin m:val="before"/>
    <m:brkBinSub m:val="--"/>
    <m:smallFrac m:val="0"/>
    <m:dispDef/>
    <m:lMargin m:val="0"/>
    <m:rMargin m:val="0"/>
    <m:defJc m:val="centerGroup"/>
    <m:wrapIndent m:val="1440"/>
    <m:intLim m:val="subSup"/>
    <m:naryLim m:val="undOvr"/>
  </m:mathPr>
  <w:themeFontLang w:val="pt-P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A7B98"/>
  <w15:chartTrackingRefBased/>
  <w15:docId w15:val="{F75B6EC9-DA25-488E-B149-6AF3F9609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7739"/>
  </w:style>
  <w:style w:type="paragraph" w:styleId="Heading1">
    <w:name w:val="heading 1"/>
    <w:basedOn w:val="Normal"/>
    <w:next w:val="Normal"/>
    <w:link w:val="Heading1Char"/>
    <w:uiPriority w:val="9"/>
    <w:qFormat/>
    <w:rsid w:val="005344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44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44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344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44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44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4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4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4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4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44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44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44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44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44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4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4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4BB"/>
    <w:rPr>
      <w:rFonts w:eastAsiaTheme="majorEastAsia" w:cstheme="majorBidi"/>
      <w:color w:val="272727" w:themeColor="text1" w:themeTint="D8"/>
    </w:rPr>
  </w:style>
  <w:style w:type="paragraph" w:styleId="Title">
    <w:name w:val="Title"/>
    <w:basedOn w:val="Normal"/>
    <w:next w:val="Normal"/>
    <w:link w:val="TitleChar"/>
    <w:uiPriority w:val="10"/>
    <w:qFormat/>
    <w:rsid w:val="005344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4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4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4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4BB"/>
    <w:pPr>
      <w:spacing w:before="160"/>
      <w:jc w:val="center"/>
    </w:pPr>
    <w:rPr>
      <w:i/>
      <w:iCs/>
      <w:color w:val="404040" w:themeColor="text1" w:themeTint="BF"/>
    </w:rPr>
  </w:style>
  <w:style w:type="character" w:customStyle="1" w:styleId="QuoteChar">
    <w:name w:val="Quote Char"/>
    <w:basedOn w:val="DefaultParagraphFont"/>
    <w:link w:val="Quote"/>
    <w:uiPriority w:val="29"/>
    <w:rsid w:val="005344BB"/>
    <w:rPr>
      <w:i/>
      <w:iCs/>
      <w:color w:val="404040" w:themeColor="text1" w:themeTint="BF"/>
    </w:rPr>
  </w:style>
  <w:style w:type="paragraph" w:styleId="ListParagraph">
    <w:name w:val="List Paragraph"/>
    <w:basedOn w:val="Normal"/>
    <w:uiPriority w:val="34"/>
    <w:qFormat/>
    <w:rsid w:val="005344BB"/>
    <w:pPr>
      <w:ind w:left="720"/>
      <w:contextualSpacing/>
    </w:pPr>
  </w:style>
  <w:style w:type="character" w:styleId="IntenseEmphasis">
    <w:name w:val="Intense Emphasis"/>
    <w:basedOn w:val="DefaultParagraphFont"/>
    <w:uiPriority w:val="21"/>
    <w:qFormat/>
    <w:rsid w:val="005344BB"/>
    <w:rPr>
      <w:i/>
      <w:iCs/>
      <w:color w:val="0F4761" w:themeColor="accent1" w:themeShade="BF"/>
    </w:rPr>
  </w:style>
  <w:style w:type="paragraph" w:styleId="IntenseQuote">
    <w:name w:val="Intense Quote"/>
    <w:basedOn w:val="Normal"/>
    <w:next w:val="Normal"/>
    <w:link w:val="IntenseQuoteChar"/>
    <w:uiPriority w:val="30"/>
    <w:qFormat/>
    <w:rsid w:val="005344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44BB"/>
    <w:rPr>
      <w:i/>
      <w:iCs/>
      <w:color w:val="0F4761" w:themeColor="accent1" w:themeShade="BF"/>
    </w:rPr>
  </w:style>
  <w:style w:type="character" w:styleId="IntenseReference">
    <w:name w:val="Intense Reference"/>
    <w:basedOn w:val="DefaultParagraphFont"/>
    <w:uiPriority w:val="32"/>
    <w:qFormat/>
    <w:rsid w:val="005344BB"/>
    <w:rPr>
      <w:b/>
      <w:bCs/>
      <w:smallCaps/>
      <w:color w:val="0F4761" w:themeColor="accent1" w:themeShade="BF"/>
      <w:spacing w:val="5"/>
    </w:rPr>
  </w:style>
  <w:style w:type="character" w:styleId="Hyperlink">
    <w:name w:val="Hyperlink"/>
    <w:basedOn w:val="DefaultParagraphFont"/>
    <w:uiPriority w:val="99"/>
    <w:unhideWhenUsed/>
    <w:rsid w:val="00A95C33"/>
    <w:rPr>
      <w:color w:val="467886" w:themeColor="hyperlink"/>
      <w:u w:val="single"/>
    </w:rPr>
  </w:style>
  <w:style w:type="character" w:styleId="UnresolvedMention">
    <w:name w:val="Unresolved Mention"/>
    <w:basedOn w:val="DefaultParagraphFont"/>
    <w:uiPriority w:val="99"/>
    <w:semiHidden/>
    <w:unhideWhenUsed/>
    <w:rsid w:val="00A95C33"/>
    <w:rPr>
      <w:color w:val="605E5C"/>
      <w:shd w:val="clear" w:color="auto" w:fill="E1DFDD"/>
    </w:rPr>
  </w:style>
  <w:style w:type="character" w:styleId="HTMLCite">
    <w:name w:val="HTML Cite"/>
    <w:basedOn w:val="DefaultParagraphFont"/>
    <w:uiPriority w:val="99"/>
    <w:semiHidden/>
    <w:unhideWhenUsed/>
    <w:rsid w:val="0087587E"/>
    <w:rPr>
      <w:i/>
      <w:iCs/>
    </w:rPr>
  </w:style>
  <w:style w:type="character" w:customStyle="1" w:styleId="reference-accessdate">
    <w:name w:val="reference-accessdate"/>
    <w:basedOn w:val="DefaultParagraphFont"/>
    <w:rsid w:val="0087587E"/>
  </w:style>
  <w:style w:type="character" w:customStyle="1" w:styleId="nowrap">
    <w:name w:val="nowrap"/>
    <w:basedOn w:val="DefaultParagraphFont"/>
    <w:rsid w:val="0087587E"/>
  </w:style>
  <w:style w:type="character" w:styleId="FollowedHyperlink">
    <w:name w:val="FollowedHyperlink"/>
    <w:basedOn w:val="DefaultParagraphFont"/>
    <w:uiPriority w:val="99"/>
    <w:semiHidden/>
    <w:unhideWhenUsed/>
    <w:rsid w:val="0062739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07632">
      <w:bodyDiv w:val="1"/>
      <w:marLeft w:val="0"/>
      <w:marRight w:val="0"/>
      <w:marTop w:val="0"/>
      <w:marBottom w:val="0"/>
      <w:divBdr>
        <w:top w:val="none" w:sz="0" w:space="0" w:color="auto"/>
        <w:left w:val="none" w:sz="0" w:space="0" w:color="auto"/>
        <w:bottom w:val="none" w:sz="0" w:space="0" w:color="auto"/>
        <w:right w:val="none" w:sz="0" w:space="0" w:color="auto"/>
      </w:divBdr>
    </w:div>
    <w:div w:id="174226942">
      <w:bodyDiv w:val="1"/>
      <w:marLeft w:val="0"/>
      <w:marRight w:val="0"/>
      <w:marTop w:val="0"/>
      <w:marBottom w:val="0"/>
      <w:divBdr>
        <w:top w:val="none" w:sz="0" w:space="0" w:color="auto"/>
        <w:left w:val="none" w:sz="0" w:space="0" w:color="auto"/>
        <w:bottom w:val="none" w:sz="0" w:space="0" w:color="auto"/>
        <w:right w:val="none" w:sz="0" w:space="0" w:color="auto"/>
      </w:divBdr>
    </w:div>
    <w:div w:id="276328189">
      <w:bodyDiv w:val="1"/>
      <w:marLeft w:val="0"/>
      <w:marRight w:val="0"/>
      <w:marTop w:val="0"/>
      <w:marBottom w:val="0"/>
      <w:divBdr>
        <w:top w:val="none" w:sz="0" w:space="0" w:color="auto"/>
        <w:left w:val="none" w:sz="0" w:space="0" w:color="auto"/>
        <w:bottom w:val="none" w:sz="0" w:space="0" w:color="auto"/>
        <w:right w:val="none" w:sz="0" w:space="0" w:color="auto"/>
      </w:divBdr>
    </w:div>
    <w:div w:id="297927040">
      <w:bodyDiv w:val="1"/>
      <w:marLeft w:val="0"/>
      <w:marRight w:val="0"/>
      <w:marTop w:val="0"/>
      <w:marBottom w:val="0"/>
      <w:divBdr>
        <w:top w:val="none" w:sz="0" w:space="0" w:color="auto"/>
        <w:left w:val="none" w:sz="0" w:space="0" w:color="auto"/>
        <w:bottom w:val="none" w:sz="0" w:space="0" w:color="auto"/>
        <w:right w:val="none" w:sz="0" w:space="0" w:color="auto"/>
      </w:divBdr>
    </w:div>
    <w:div w:id="370040219">
      <w:bodyDiv w:val="1"/>
      <w:marLeft w:val="0"/>
      <w:marRight w:val="0"/>
      <w:marTop w:val="0"/>
      <w:marBottom w:val="0"/>
      <w:divBdr>
        <w:top w:val="none" w:sz="0" w:space="0" w:color="auto"/>
        <w:left w:val="none" w:sz="0" w:space="0" w:color="auto"/>
        <w:bottom w:val="none" w:sz="0" w:space="0" w:color="auto"/>
        <w:right w:val="none" w:sz="0" w:space="0" w:color="auto"/>
      </w:divBdr>
    </w:div>
    <w:div w:id="415591982">
      <w:bodyDiv w:val="1"/>
      <w:marLeft w:val="0"/>
      <w:marRight w:val="0"/>
      <w:marTop w:val="0"/>
      <w:marBottom w:val="0"/>
      <w:divBdr>
        <w:top w:val="none" w:sz="0" w:space="0" w:color="auto"/>
        <w:left w:val="none" w:sz="0" w:space="0" w:color="auto"/>
        <w:bottom w:val="none" w:sz="0" w:space="0" w:color="auto"/>
        <w:right w:val="none" w:sz="0" w:space="0" w:color="auto"/>
      </w:divBdr>
    </w:div>
    <w:div w:id="514543172">
      <w:bodyDiv w:val="1"/>
      <w:marLeft w:val="0"/>
      <w:marRight w:val="0"/>
      <w:marTop w:val="0"/>
      <w:marBottom w:val="0"/>
      <w:divBdr>
        <w:top w:val="none" w:sz="0" w:space="0" w:color="auto"/>
        <w:left w:val="none" w:sz="0" w:space="0" w:color="auto"/>
        <w:bottom w:val="none" w:sz="0" w:space="0" w:color="auto"/>
        <w:right w:val="none" w:sz="0" w:space="0" w:color="auto"/>
      </w:divBdr>
    </w:div>
    <w:div w:id="586884263">
      <w:bodyDiv w:val="1"/>
      <w:marLeft w:val="0"/>
      <w:marRight w:val="0"/>
      <w:marTop w:val="0"/>
      <w:marBottom w:val="0"/>
      <w:divBdr>
        <w:top w:val="none" w:sz="0" w:space="0" w:color="auto"/>
        <w:left w:val="none" w:sz="0" w:space="0" w:color="auto"/>
        <w:bottom w:val="none" w:sz="0" w:space="0" w:color="auto"/>
        <w:right w:val="none" w:sz="0" w:space="0" w:color="auto"/>
      </w:divBdr>
    </w:div>
    <w:div w:id="818351855">
      <w:bodyDiv w:val="1"/>
      <w:marLeft w:val="0"/>
      <w:marRight w:val="0"/>
      <w:marTop w:val="0"/>
      <w:marBottom w:val="0"/>
      <w:divBdr>
        <w:top w:val="none" w:sz="0" w:space="0" w:color="auto"/>
        <w:left w:val="none" w:sz="0" w:space="0" w:color="auto"/>
        <w:bottom w:val="none" w:sz="0" w:space="0" w:color="auto"/>
        <w:right w:val="none" w:sz="0" w:space="0" w:color="auto"/>
      </w:divBdr>
    </w:div>
    <w:div w:id="866678287">
      <w:bodyDiv w:val="1"/>
      <w:marLeft w:val="0"/>
      <w:marRight w:val="0"/>
      <w:marTop w:val="0"/>
      <w:marBottom w:val="0"/>
      <w:divBdr>
        <w:top w:val="none" w:sz="0" w:space="0" w:color="auto"/>
        <w:left w:val="none" w:sz="0" w:space="0" w:color="auto"/>
        <w:bottom w:val="none" w:sz="0" w:space="0" w:color="auto"/>
        <w:right w:val="none" w:sz="0" w:space="0" w:color="auto"/>
      </w:divBdr>
    </w:div>
    <w:div w:id="969090667">
      <w:bodyDiv w:val="1"/>
      <w:marLeft w:val="0"/>
      <w:marRight w:val="0"/>
      <w:marTop w:val="0"/>
      <w:marBottom w:val="0"/>
      <w:divBdr>
        <w:top w:val="none" w:sz="0" w:space="0" w:color="auto"/>
        <w:left w:val="none" w:sz="0" w:space="0" w:color="auto"/>
        <w:bottom w:val="none" w:sz="0" w:space="0" w:color="auto"/>
        <w:right w:val="none" w:sz="0" w:space="0" w:color="auto"/>
      </w:divBdr>
    </w:div>
    <w:div w:id="1018046726">
      <w:bodyDiv w:val="1"/>
      <w:marLeft w:val="0"/>
      <w:marRight w:val="0"/>
      <w:marTop w:val="0"/>
      <w:marBottom w:val="0"/>
      <w:divBdr>
        <w:top w:val="none" w:sz="0" w:space="0" w:color="auto"/>
        <w:left w:val="none" w:sz="0" w:space="0" w:color="auto"/>
        <w:bottom w:val="none" w:sz="0" w:space="0" w:color="auto"/>
        <w:right w:val="none" w:sz="0" w:space="0" w:color="auto"/>
      </w:divBdr>
    </w:div>
    <w:div w:id="1182360886">
      <w:bodyDiv w:val="1"/>
      <w:marLeft w:val="0"/>
      <w:marRight w:val="0"/>
      <w:marTop w:val="0"/>
      <w:marBottom w:val="0"/>
      <w:divBdr>
        <w:top w:val="none" w:sz="0" w:space="0" w:color="auto"/>
        <w:left w:val="none" w:sz="0" w:space="0" w:color="auto"/>
        <w:bottom w:val="none" w:sz="0" w:space="0" w:color="auto"/>
        <w:right w:val="none" w:sz="0" w:space="0" w:color="auto"/>
      </w:divBdr>
    </w:div>
    <w:div w:id="1235046624">
      <w:bodyDiv w:val="1"/>
      <w:marLeft w:val="0"/>
      <w:marRight w:val="0"/>
      <w:marTop w:val="0"/>
      <w:marBottom w:val="0"/>
      <w:divBdr>
        <w:top w:val="none" w:sz="0" w:space="0" w:color="auto"/>
        <w:left w:val="none" w:sz="0" w:space="0" w:color="auto"/>
        <w:bottom w:val="none" w:sz="0" w:space="0" w:color="auto"/>
        <w:right w:val="none" w:sz="0" w:space="0" w:color="auto"/>
      </w:divBdr>
    </w:div>
    <w:div w:id="1336957385">
      <w:bodyDiv w:val="1"/>
      <w:marLeft w:val="0"/>
      <w:marRight w:val="0"/>
      <w:marTop w:val="0"/>
      <w:marBottom w:val="0"/>
      <w:divBdr>
        <w:top w:val="none" w:sz="0" w:space="0" w:color="auto"/>
        <w:left w:val="none" w:sz="0" w:space="0" w:color="auto"/>
        <w:bottom w:val="none" w:sz="0" w:space="0" w:color="auto"/>
        <w:right w:val="none" w:sz="0" w:space="0" w:color="auto"/>
      </w:divBdr>
    </w:div>
    <w:div w:id="1378044822">
      <w:bodyDiv w:val="1"/>
      <w:marLeft w:val="0"/>
      <w:marRight w:val="0"/>
      <w:marTop w:val="0"/>
      <w:marBottom w:val="0"/>
      <w:divBdr>
        <w:top w:val="none" w:sz="0" w:space="0" w:color="auto"/>
        <w:left w:val="none" w:sz="0" w:space="0" w:color="auto"/>
        <w:bottom w:val="none" w:sz="0" w:space="0" w:color="auto"/>
        <w:right w:val="none" w:sz="0" w:space="0" w:color="auto"/>
      </w:divBdr>
    </w:div>
    <w:div w:id="1512600260">
      <w:bodyDiv w:val="1"/>
      <w:marLeft w:val="0"/>
      <w:marRight w:val="0"/>
      <w:marTop w:val="0"/>
      <w:marBottom w:val="0"/>
      <w:divBdr>
        <w:top w:val="none" w:sz="0" w:space="0" w:color="auto"/>
        <w:left w:val="none" w:sz="0" w:space="0" w:color="auto"/>
        <w:bottom w:val="none" w:sz="0" w:space="0" w:color="auto"/>
        <w:right w:val="none" w:sz="0" w:space="0" w:color="auto"/>
      </w:divBdr>
    </w:div>
    <w:div w:id="1692949536">
      <w:bodyDiv w:val="1"/>
      <w:marLeft w:val="0"/>
      <w:marRight w:val="0"/>
      <w:marTop w:val="0"/>
      <w:marBottom w:val="0"/>
      <w:divBdr>
        <w:top w:val="none" w:sz="0" w:space="0" w:color="auto"/>
        <w:left w:val="none" w:sz="0" w:space="0" w:color="auto"/>
        <w:bottom w:val="none" w:sz="0" w:space="0" w:color="auto"/>
        <w:right w:val="none" w:sz="0" w:space="0" w:color="auto"/>
      </w:divBdr>
    </w:div>
    <w:div w:id="1729723609">
      <w:bodyDiv w:val="1"/>
      <w:marLeft w:val="0"/>
      <w:marRight w:val="0"/>
      <w:marTop w:val="0"/>
      <w:marBottom w:val="0"/>
      <w:divBdr>
        <w:top w:val="none" w:sz="0" w:space="0" w:color="auto"/>
        <w:left w:val="none" w:sz="0" w:space="0" w:color="auto"/>
        <w:bottom w:val="none" w:sz="0" w:space="0" w:color="auto"/>
        <w:right w:val="none" w:sz="0" w:space="0" w:color="auto"/>
      </w:divBdr>
    </w:div>
    <w:div w:id="1820608816">
      <w:bodyDiv w:val="1"/>
      <w:marLeft w:val="0"/>
      <w:marRight w:val="0"/>
      <w:marTop w:val="0"/>
      <w:marBottom w:val="0"/>
      <w:divBdr>
        <w:top w:val="none" w:sz="0" w:space="0" w:color="auto"/>
        <w:left w:val="none" w:sz="0" w:space="0" w:color="auto"/>
        <w:bottom w:val="none" w:sz="0" w:space="0" w:color="auto"/>
        <w:right w:val="none" w:sz="0" w:space="0" w:color="auto"/>
      </w:divBdr>
    </w:div>
    <w:div w:id="1896577611">
      <w:bodyDiv w:val="1"/>
      <w:marLeft w:val="0"/>
      <w:marRight w:val="0"/>
      <w:marTop w:val="0"/>
      <w:marBottom w:val="0"/>
      <w:divBdr>
        <w:top w:val="none" w:sz="0" w:space="0" w:color="auto"/>
        <w:left w:val="none" w:sz="0" w:space="0" w:color="auto"/>
        <w:bottom w:val="none" w:sz="0" w:space="0" w:color="auto"/>
        <w:right w:val="none" w:sz="0" w:space="0" w:color="auto"/>
      </w:divBdr>
    </w:div>
    <w:div w:id="1971671127">
      <w:bodyDiv w:val="1"/>
      <w:marLeft w:val="0"/>
      <w:marRight w:val="0"/>
      <w:marTop w:val="0"/>
      <w:marBottom w:val="0"/>
      <w:divBdr>
        <w:top w:val="none" w:sz="0" w:space="0" w:color="auto"/>
        <w:left w:val="none" w:sz="0" w:space="0" w:color="auto"/>
        <w:bottom w:val="none" w:sz="0" w:space="0" w:color="auto"/>
        <w:right w:val="none" w:sz="0" w:space="0" w:color="auto"/>
      </w:divBdr>
    </w:div>
    <w:div w:id="2146117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abs/2411.08901?utm_source=chatgpt.com" TargetMode="External"/><Relationship Id="rId18" Type="http://schemas.openxmlformats.org/officeDocument/2006/relationships/hyperlink" Target="https://www.oreilly.com/library/view/integrating-analytics-in/53863MIT59210/?utm_source=chatgpt.com" TargetMode="External"/><Relationship Id="rId26" Type="http://schemas.openxmlformats.org/officeDocument/2006/relationships/hyperlink" Target="https://www.nfl.com/playerhealthandsafety/equipment-and-innovation/aws-partnership/building-a-digital-athlete-using-ai-to-rewrite-the-playbook-on-nfl-player-safety?utm_source=chatgpt.com" TargetMode="External"/><Relationship Id="rId39" Type="http://schemas.openxmlformats.org/officeDocument/2006/relationships/hyperlink" Target="https://arxiv.org/abs/2402.15514?utm_source=chatgpt.com" TargetMode="External"/><Relationship Id="rId21" Type="http://schemas.openxmlformats.org/officeDocument/2006/relationships/hyperlink" Target="https://arxiv.org/abs/1912.11762?utm_source=chatgpt.com" TargetMode="External"/><Relationship Id="rId34" Type="http://schemas.openxmlformats.org/officeDocument/2006/relationships/hyperlink" Target="https://www.cogitatiopress.com/mediaandcommunication/article/download/2996/1628?utm_source=chatgpt.com" TargetMode="External"/><Relationship Id="rId42" Type="http://schemas.openxmlformats.org/officeDocument/2006/relationships/hyperlink" Target="https://www.oreilly.com/library/view/integrating-analytics-in/53863MIT59210/?utm_source=chatgpt.com" TargetMode="External"/><Relationship Id="rId7" Type="http://schemas.openxmlformats.org/officeDocument/2006/relationships/hyperlink" Target="https://www.clinmedkaz.org/download/artificial-intelligence-in-sports-science-a-systematic-review-on-performance-optimization-injury-16412.pdf?utm_source=chatgpt.com" TargetMode="External"/><Relationship Id="rId2" Type="http://schemas.openxmlformats.org/officeDocument/2006/relationships/styles" Target="styles.xml"/><Relationship Id="rId16" Type="http://schemas.openxmlformats.org/officeDocument/2006/relationships/hyperlink" Target="https://journals.plos.org/plosone/article?id=10.1371%2Fjournal.pone.0201264" TargetMode="External"/><Relationship Id="rId29" Type="http://schemas.openxmlformats.org/officeDocument/2006/relationships/hyperlink" Target="https://arxiv.org/abs/2411.08901?utm_source=chatgpt.com" TargetMode="External"/><Relationship Id="rId1" Type="http://schemas.openxmlformats.org/officeDocument/2006/relationships/numbering" Target="numbering.xml"/><Relationship Id="rId6" Type="http://schemas.openxmlformats.org/officeDocument/2006/relationships/hyperlink" Target="https://arxiv.org/abs/2411.08901?utm_source=chatgpt.com" TargetMode="External"/><Relationship Id="rId11" Type="http://schemas.openxmlformats.org/officeDocument/2006/relationships/hyperlink" Target="https://link.springer.com/chapter/10.1007/978-3-031-67256-9_5?utm_source=chatgpt.com" TargetMode="External"/><Relationship Id="rId24" Type="http://schemas.openxmlformats.org/officeDocument/2006/relationships/hyperlink" Target="https://operations.nfl.com/gameday/technology/nfl-next-gen-stats/?utm_source=chatgpt.com" TargetMode="External"/><Relationship Id="rId32" Type="http://schemas.openxmlformats.org/officeDocument/2006/relationships/hyperlink" Target="https://www.sciencedirect.com/science/article/pii/S0950705124008530?utm_source=chatgpt.com" TargetMode="External"/><Relationship Id="rId37" Type="http://schemas.openxmlformats.org/officeDocument/2006/relationships/hyperlink" Target="https://www.jair.org/index.php/jair/article/view/13509?utm_source=chatgpt.com" TargetMode="External"/><Relationship Id="rId40" Type="http://schemas.openxmlformats.org/officeDocument/2006/relationships/hyperlink" Target="https://www.sciencedirect.com/science/article/pii/S0950705124008530?utm_source=chatgpt.com" TargetMode="External"/><Relationship Id="rId45" Type="http://schemas.openxmlformats.org/officeDocument/2006/relationships/theme" Target="theme/theme1.xml"/><Relationship Id="rId5" Type="http://schemas.openxmlformats.org/officeDocument/2006/relationships/hyperlink" Target="https://bjsm.bmj.com/content/59/7/491?utm_source=chatgpt.com" TargetMode="External"/><Relationship Id="rId15" Type="http://schemas.openxmlformats.org/officeDocument/2006/relationships/hyperlink" Target="https://journals.plos.org/plosone/article?id=10.1371%2Fjournal.pone.0201264" TargetMode="External"/><Relationship Id="rId23" Type="http://schemas.openxmlformats.org/officeDocument/2006/relationships/hyperlink" Target="https://jeo-esska.springeropen.com/articles/10.1186/s40634-021-00346-x?utm_source=chatgpt.com" TargetMode="External"/><Relationship Id="rId28" Type="http://schemas.openxmlformats.org/officeDocument/2006/relationships/hyperlink" Target="https://journals.plos.org/plosone/article?id=10.1371%2Fjournal.pone.0201264" TargetMode="External"/><Relationship Id="rId36" Type="http://schemas.openxmlformats.org/officeDocument/2006/relationships/hyperlink" Target="https://ccd.ucam.edu/index.php/revista/article/view/2208/1421?utm_source=chatgpt.com" TargetMode="External"/><Relationship Id="rId10" Type="http://schemas.openxmlformats.org/officeDocument/2006/relationships/hyperlink" Target="https://sportsmedicine-open.springeropen.com/articles/10.1186/s40798-019-0202-3?utm_source=chatgpt.com" TargetMode="External"/><Relationship Id="rId19" Type="http://schemas.openxmlformats.org/officeDocument/2006/relationships/hyperlink" Target="https://www.cogitatiopress.com/mediaandcommunication/article/download/2996/1628?utm_source=chatgpt.com" TargetMode="External"/><Relationship Id="rId31" Type="http://schemas.openxmlformats.org/officeDocument/2006/relationships/hyperlink" Target="https://arxiv.org/abs/2402.15514?utm_source=chatgpt.com"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jeo-esska.springeropen.com/articles/10.1186/s40634-021-00346-x?utm_source=chatgpt.com" TargetMode="External"/><Relationship Id="rId14" Type="http://schemas.openxmlformats.org/officeDocument/2006/relationships/hyperlink" Target="https://jeo-esska.springeropen.com/articles/10.1186/s40634-021-00346-x?utm_source=chatgpt.com" TargetMode="External"/><Relationship Id="rId22" Type="http://schemas.openxmlformats.org/officeDocument/2006/relationships/hyperlink" Target="https://www.jair.org/index.php/jair/article/view/13509?utm_source=chatgpt.com" TargetMode="External"/><Relationship Id="rId27" Type="http://schemas.openxmlformats.org/officeDocument/2006/relationships/hyperlink" Target="https://journals.plos.org/plosone/article?id=10.1371%2Fjournal.pone.0201264" TargetMode="External"/><Relationship Id="rId30" Type="http://schemas.openxmlformats.org/officeDocument/2006/relationships/hyperlink" Target="https://www.oreilly.com/library/view/integrating-analytics-in/53863MIT59210/?utm_source=chatgpt.com" TargetMode="External"/><Relationship Id="rId35" Type="http://schemas.openxmlformats.org/officeDocument/2006/relationships/hyperlink" Target="https://link.springer.com/article/10.1007/s44227-024-00022-3?utm_source=chatgpt.com" TargetMode="External"/><Relationship Id="rId43" Type="http://schemas.openxmlformats.org/officeDocument/2006/relationships/hyperlink" Target="https://journals.plos.org/plosone/article?id=10.1371%2Fjournal.pone.0201264" TargetMode="External"/><Relationship Id="rId8" Type="http://schemas.openxmlformats.org/officeDocument/2006/relationships/hyperlink" Target="https://link.springer.com/article/10.1007/s40279-015-0410-z?utm_source=chatgpt.com" TargetMode="External"/><Relationship Id="rId3" Type="http://schemas.openxmlformats.org/officeDocument/2006/relationships/settings" Target="settings.xml"/><Relationship Id="rId12" Type="http://schemas.openxmlformats.org/officeDocument/2006/relationships/hyperlink" Target="https://arxiv.org/abs/1705.08079?utm_source=chatgpt.com" TargetMode="External"/><Relationship Id="rId17" Type="http://schemas.openxmlformats.org/officeDocument/2006/relationships/hyperlink" Target="https://arxiv.org/abs/2411.08901?utm_source=chatgpt.com" TargetMode="External"/><Relationship Id="rId25" Type="http://schemas.openxmlformats.org/officeDocument/2006/relationships/hyperlink" Target="https://nextgenstats.nfl.com/?utm_source=chatgpt.com" TargetMode="External"/><Relationship Id="rId33" Type="http://schemas.openxmlformats.org/officeDocument/2006/relationships/hyperlink" Target="https://orca.cardiff.ac.uk/id/eprint/171222/1/1-s2.0-S0950705124008530-main.pdf?utm_source=chatgpt.com" TargetMode="External"/><Relationship Id="rId38" Type="http://schemas.openxmlformats.org/officeDocument/2006/relationships/hyperlink" Target="https://journals.plos.org/plosone/article?id=10.1371%2Fjournal.pone.0201264" TargetMode="External"/><Relationship Id="rId20" Type="http://schemas.openxmlformats.org/officeDocument/2006/relationships/hyperlink" Target="https://link.springer.com/article/10.1007/s44227-024-00022-3?utm_source=chatgpt.com" TargetMode="External"/><Relationship Id="rId41" Type="http://schemas.openxmlformats.org/officeDocument/2006/relationships/hyperlink" Target="https://link.springer.com/article/10.1007/s44227-024-00022-3?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1434</TotalTime>
  <Pages>24</Pages>
  <Words>9194</Words>
  <Characters>49651</Characters>
  <Application>Microsoft Office Word</Application>
  <DocSecurity>0</DocSecurity>
  <Lines>413</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Godinho, Diogo Domingues</dc:creator>
  <cp:keywords/>
  <dc:description/>
  <cp:lastModifiedBy>Godinho, Diogo Domingues</cp:lastModifiedBy>
  <cp:revision>4</cp:revision>
  <dcterms:created xsi:type="dcterms:W3CDTF">2025-09-03T11:48:00Z</dcterms:created>
  <dcterms:modified xsi:type="dcterms:W3CDTF">2025-09-23T13:54:00Z</dcterms:modified>
</cp:coreProperties>
</file>