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hallgató2</w:t>
        <w:br/>
        <w:t>Szakdolgozat címe: asdasdasdasdasdasdasdasd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bíráló1</w:t>
        <w:br/>
        <w:t>Munkahelye, beosztása: Bosch, CEO</w:t>
        <w:br/>
      </w:r>
      <w:r>
        <w:rPr>
          <w:sz w:val="24"/>
          <w:rFonts w:ascii="Times New Roman" w:hAnsi="Times New Roman" w:cs="Times New Roman" w:eastAsia="Times New Roman"/>
        </w:rPr>
        <w:br/>
        <w:t>adasdasdas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Miskolc, </w:t>
      </w:r>
      <w:r>
        <w:rPr>
          <w:sz w:val="24"/>
          <w:rFonts w:ascii="Times New Roman" w:hAnsi="Times New Roman" w:cs="Times New Roman" w:eastAsia="Times New Roman"/>
        </w:rPr>
        <w:t>2024.03.20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2024-03-20T16:09:03Z</dcterms:created>
  <dc:creator>Apache POI</dc:creator>
</cp:coreProperties>
</file>