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06A4E9" w14:textId="77777777" w:rsidR="00C36F5A" w:rsidRPr="00827022" w:rsidRDefault="00C36F5A" w:rsidP="009A4329">
      <w:pPr>
        <w:ind w:rightChars="-284" w:right="-625"/>
        <w:rPr>
          <w:rFonts w:cs="Times New Roman"/>
          <w:lang w:val="en-US"/>
        </w:rPr>
      </w:pPr>
    </w:p>
    <w:p w14:paraId="3F12A53E" w14:textId="77777777" w:rsidR="00C36F5A" w:rsidRPr="00C73024" w:rsidRDefault="00C36F5A" w:rsidP="009A4329">
      <w:pPr>
        <w:ind w:rightChars="-284" w:right="-625"/>
        <w:rPr>
          <w:rFonts w:cs="Times New Roman"/>
          <w:lang w:val="en-US"/>
        </w:rPr>
      </w:pPr>
    </w:p>
    <w:p w14:paraId="1EF28DF8" w14:textId="77777777" w:rsidR="00C36F5A" w:rsidRPr="00C73024" w:rsidRDefault="00C36F5A" w:rsidP="009A4329">
      <w:pPr>
        <w:ind w:rightChars="-284" w:right="-625"/>
        <w:rPr>
          <w:rFonts w:cs="Times New Roman"/>
          <w:lang w:val="en-US"/>
        </w:rPr>
      </w:pPr>
    </w:p>
    <w:p w14:paraId="77BF6C5E" w14:textId="77777777" w:rsidR="00C36F5A" w:rsidRPr="00C73024" w:rsidRDefault="00C36F5A" w:rsidP="009A4329">
      <w:pPr>
        <w:ind w:rightChars="-284" w:right="-625"/>
        <w:rPr>
          <w:rFonts w:cs="Times New Roman"/>
          <w:lang w:val="en-US"/>
        </w:rPr>
      </w:pPr>
    </w:p>
    <w:bookmarkStart w:id="0" w:name="OLE_LINK6"/>
    <w:p w14:paraId="1FFA8FEB" w14:textId="55CB9749" w:rsidR="00505357" w:rsidRDefault="009A4329" w:rsidP="00A143D0">
      <w:pPr>
        <w:ind w:rightChars="-284" w:right="-625"/>
        <w:jc w:val="center"/>
        <w:rPr>
          <w:rStyle w:val="10"/>
          <w:rFonts w:eastAsiaTheme="minorEastAsia" w:cs="Times New Roman"/>
          <w:sz w:val="48"/>
        </w:rPr>
      </w:pPr>
      <w:r w:rsidRPr="00C73024">
        <w:rPr>
          <w:rFonts w:cs="Times New Roman"/>
        </w:rPr>
        <w:fldChar w:fldCharType="begin"/>
      </w:r>
      <w:r w:rsidRPr="00C73024">
        <w:rPr>
          <w:rFonts w:cs="Times New Roman"/>
        </w:rPr>
        <w:instrText xml:space="preserve"> INCLUDEPICTURE "https://www.scotland.org/images/uploads/general/Uni_Glasgow_1.jpg" \* MERGEFORMATINET </w:instrText>
      </w:r>
      <w:r w:rsidRPr="00C73024">
        <w:rPr>
          <w:rFonts w:cs="Times New Roman"/>
        </w:rPr>
        <w:fldChar w:fldCharType="separate"/>
      </w:r>
      <w:r w:rsidRPr="00C73024">
        <w:rPr>
          <w:rFonts w:cs="Times New Roman"/>
        </w:rPr>
        <w:fldChar w:fldCharType="end"/>
      </w:r>
      <w:r w:rsidR="00391AA3">
        <w:rPr>
          <w:rStyle w:val="10"/>
          <w:rFonts w:eastAsiaTheme="minorEastAsia" w:cs="Times New Roman"/>
          <w:sz w:val="48"/>
        </w:rPr>
        <w:t>Visualization Analysis</w:t>
      </w:r>
      <w:r w:rsidR="00505357">
        <w:rPr>
          <w:rStyle w:val="10"/>
          <w:rFonts w:eastAsiaTheme="minorEastAsia" w:cs="Times New Roman" w:hint="eastAsia"/>
          <w:sz w:val="48"/>
        </w:rPr>
        <w:t xml:space="preserve"> </w:t>
      </w:r>
    </w:p>
    <w:p w14:paraId="183C22CD" w14:textId="68DA7655" w:rsidR="00E561AE" w:rsidRDefault="00505357" w:rsidP="00A143D0">
      <w:pPr>
        <w:ind w:rightChars="-284" w:right="-625"/>
        <w:jc w:val="center"/>
        <w:rPr>
          <w:rStyle w:val="10"/>
          <w:rFonts w:eastAsiaTheme="minorEastAsia" w:cs="Times New Roman"/>
          <w:sz w:val="48"/>
        </w:rPr>
      </w:pPr>
      <w:r>
        <w:rPr>
          <w:rStyle w:val="10"/>
          <w:rFonts w:eastAsiaTheme="minorEastAsia" w:cs="Times New Roman" w:hint="eastAsia"/>
          <w:sz w:val="48"/>
        </w:rPr>
        <w:t>&amp;</w:t>
      </w:r>
    </w:p>
    <w:p w14:paraId="64C62FA7" w14:textId="3E765AA1" w:rsidR="00505357" w:rsidRPr="00A143D0" w:rsidRDefault="00505357" w:rsidP="00A143D0">
      <w:pPr>
        <w:ind w:rightChars="-284" w:right="-625"/>
        <w:jc w:val="center"/>
        <w:rPr>
          <w:rFonts w:cs="Times New Roman"/>
          <w:sz w:val="48"/>
          <w:szCs w:val="48"/>
          <w:lang w:val="en-US"/>
        </w:rPr>
      </w:pPr>
      <w:r>
        <w:rPr>
          <w:rStyle w:val="10"/>
          <w:rFonts w:eastAsiaTheme="minorEastAsia" w:cs="Times New Roman" w:hint="eastAsia"/>
          <w:sz w:val="48"/>
        </w:rPr>
        <w:t>Summary Report</w:t>
      </w:r>
    </w:p>
    <w:bookmarkEnd w:id="0"/>
    <w:p w14:paraId="462D2C70" w14:textId="77777777" w:rsidR="006C4902" w:rsidRPr="00C73024" w:rsidRDefault="006C4902">
      <w:pPr>
        <w:rPr>
          <w:rFonts w:cs="Times New Roman"/>
          <w:lang w:val="en-US"/>
        </w:rPr>
      </w:pPr>
    </w:p>
    <w:p w14:paraId="1FF608F6" w14:textId="77777777" w:rsidR="006C4902" w:rsidRPr="00C73024" w:rsidRDefault="006C4902">
      <w:pPr>
        <w:rPr>
          <w:rFonts w:cs="Times New Roman"/>
          <w:lang w:val="en-US"/>
        </w:rPr>
      </w:pPr>
    </w:p>
    <w:p w14:paraId="0E4EE95D" w14:textId="77777777" w:rsidR="006C4902" w:rsidRPr="00C73024" w:rsidRDefault="006C4902">
      <w:pPr>
        <w:rPr>
          <w:rFonts w:cs="Times New Roman"/>
          <w:lang w:val="en-US"/>
        </w:rPr>
      </w:pPr>
    </w:p>
    <w:p w14:paraId="7E0DAAA3" w14:textId="77777777" w:rsidR="006C4902" w:rsidRPr="00C73024" w:rsidRDefault="006C4902">
      <w:pPr>
        <w:rPr>
          <w:rFonts w:cs="Times New Roman"/>
          <w:lang w:val="en-US"/>
        </w:rPr>
      </w:pPr>
    </w:p>
    <w:p w14:paraId="3B5B9C9B" w14:textId="19AE5520" w:rsidR="009A4329" w:rsidRPr="00C73024" w:rsidRDefault="009A4329">
      <w:pPr>
        <w:rPr>
          <w:rFonts w:cs="Times New Roman"/>
          <w:lang w:val="en-US"/>
        </w:rPr>
      </w:pPr>
      <w:r w:rsidRPr="00C73024">
        <w:rPr>
          <w:rFonts w:cs="Times New Roman"/>
          <w:lang w:val="en-US"/>
        </w:rPr>
        <w:t xml:space="preserve">Module Code: </w:t>
      </w:r>
      <w:r w:rsidRPr="00C73024">
        <w:rPr>
          <w:rFonts w:cs="Times New Roman"/>
          <w:u w:val="single"/>
          <w:lang w:val="en-US"/>
        </w:rPr>
        <w:t xml:space="preserve">                        </w:t>
      </w:r>
      <w:r w:rsidR="0018279F">
        <w:rPr>
          <w:rFonts w:cs="Times New Roman"/>
          <w:u w:val="single"/>
          <w:lang w:val="en-US"/>
        </w:rPr>
        <w:t xml:space="preserve">     </w:t>
      </w:r>
      <w:r w:rsidRPr="00C73024">
        <w:rPr>
          <w:rFonts w:cs="Times New Roman"/>
          <w:u w:val="single"/>
          <w:lang w:val="en-US"/>
        </w:rPr>
        <w:t xml:space="preserve">  FC72</w:t>
      </w:r>
      <w:r w:rsidR="00391AA3">
        <w:rPr>
          <w:rFonts w:cs="Times New Roman"/>
          <w:u w:val="single"/>
          <w:lang w:val="en-US"/>
        </w:rPr>
        <w:t>4</w:t>
      </w:r>
      <w:r w:rsidRPr="00C73024">
        <w:rPr>
          <w:rFonts w:cs="Times New Roman"/>
          <w:u w:val="single"/>
          <w:lang w:val="en-US"/>
        </w:rPr>
        <w:t xml:space="preserve">                          </w:t>
      </w:r>
      <w:r w:rsidR="0018279F">
        <w:rPr>
          <w:rFonts w:cs="Times New Roman"/>
          <w:u w:val="single"/>
          <w:lang w:val="en-US"/>
        </w:rPr>
        <w:tab/>
        <w:t xml:space="preserve">       </w:t>
      </w:r>
    </w:p>
    <w:p w14:paraId="34720FFA" w14:textId="47B0CDC4" w:rsidR="009A4329" w:rsidRPr="00C73024" w:rsidRDefault="009A4329">
      <w:pPr>
        <w:rPr>
          <w:rFonts w:cs="Times New Roman"/>
          <w:u w:val="single"/>
          <w:lang w:val="en-US"/>
        </w:rPr>
      </w:pPr>
      <w:r w:rsidRPr="00C73024">
        <w:rPr>
          <w:rFonts w:cs="Times New Roman"/>
          <w:lang w:val="en-US"/>
        </w:rPr>
        <w:t xml:space="preserve">Class/Group: </w:t>
      </w:r>
      <w:r w:rsidRPr="00C73024">
        <w:rPr>
          <w:rFonts w:cs="Times New Roman"/>
          <w:u w:val="single"/>
          <w:lang w:val="en-US"/>
        </w:rPr>
        <w:t xml:space="preserve">      </w:t>
      </w:r>
      <w:r w:rsidR="0018279F">
        <w:rPr>
          <w:rFonts w:cs="Times New Roman"/>
          <w:u w:val="single"/>
          <w:lang w:val="en-US"/>
        </w:rPr>
        <w:t xml:space="preserve">     </w:t>
      </w:r>
      <w:r w:rsidRPr="00C73024">
        <w:rPr>
          <w:rFonts w:cs="Times New Roman"/>
          <w:u w:val="single"/>
          <w:lang w:val="en-US"/>
        </w:rPr>
        <w:t xml:space="preserve">Foundation Certificate for Science and Engineering | Group B   </w:t>
      </w:r>
      <w:r w:rsidR="00422A9A">
        <w:rPr>
          <w:rFonts w:cs="Times New Roman" w:hint="eastAsia"/>
          <w:u w:val="single"/>
          <w:lang w:val="en-US"/>
        </w:rPr>
        <w:t xml:space="preserve"> </w:t>
      </w:r>
      <w:r w:rsidRPr="00C73024">
        <w:rPr>
          <w:rFonts w:cs="Times New Roman"/>
          <w:u w:val="single"/>
          <w:lang w:val="en-US"/>
        </w:rPr>
        <w:t xml:space="preserve">   </w:t>
      </w:r>
      <w:r w:rsidR="0018279F">
        <w:rPr>
          <w:rFonts w:cs="Times New Roman"/>
          <w:u w:val="single"/>
          <w:lang w:val="en-US"/>
        </w:rPr>
        <w:t xml:space="preserve">    </w:t>
      </w:r>
    </w:p>
    <w:p w14:paraId="2B144B36" w14:textId="5C2CC062" w:rsidR="009A4329" w:rsidRPr="00C73024" w:rsidRDefault="009A4329">
      <w:pPr>
        <w:rPr>
          <w:rFonts w:cs="Times New Roman"/>
          <w:lang w:val="en-US"/>
        </w:rPr>
      </w:pPr>
      <w:r w:rsidRPr="00C73024">
        <w:rPr>
          <w:rFonts w:cs="Times New Roman"/>
          <w:lang w:val="en-US"/>
        </w:rPr>
        <w:t xml:space="preserve">Module Title: </w:t>
      </w:r>
      <w:r w:rsidRPr="00C73024">
        <w:rPr>
          <w:rFonts w:cs="Times New Roman"/>
          <w:u w:val="single"/>
          <w:lang w:val="en-US"/>
        </w:rPr>
        <w:t xml:space="preserve">              </w:t>
      </w:r>
      <w:r w:rsidR="0018279F">
        <w:rPr>
          <w:rFonts w:cs="Times New Roman"/>
          <w:u w:val="single"/>
          <w:lang w:val="en-US"/>
        </w:rPr>
        <w:t xml:space="preserve">      </w:t>
      </w:r>
      <w:r w:rsidRPr="00C73024">
        <w:rPr>
          <w:rFonts w:cs="Times New Roman"/>
          <w:u w:val="single"/>
          <w:lang w:val="en-US"/>
        </w:rPr>
        <w:t xml:space="preserve"> </w:t>
      </w:r>
      <w:r w:rsidR="006C4902" w:rsidRPr="00C73024">
        <w:rPr>
          <w:rFonts w:cs="Times New Roman"/>
          <w:u w:val="single"/>
          <w:lang w:val="en-US"/>
        </w:rPr>
        <w:t>Programming Practical Application</w:t>
      </w:r>
      <w:r w:rsidRPr="00C73024">
        <w:rPr>
          <w:rFonts w:cs="Times New Roman"/>
          <w:u w:val="single"/>
          <w:lang w:val="en-US"/>
        </w:rPr>
        <w:t xml:space="preserve">               </w:t>
      </w:r>
      <w:r w:rsidR="0018279F">
        <w:rPr>
          <w:rFonts w:cs="Times New Roman"/>
          <w:u w:val="single"/>
          <w:lang w:val="en-US"/>
        </w:rPr>
        <w:t xml:space="preserve">       </w:t>
      </w:r>
    </w:p>
    <w:p w14:paraId="5A91F83E" w14:textId="3FE1A68D" w:rsidR="006C4902" w:rsidRPr="00C73024" w:rsidRDefault="006C4902">
      <w:pPr>
        <w:rPr>
          <w:rFonts w:cs="Times New Roman"/>
          <w:lang w:val="en-US"/>
        </w:rPr>
      </w:pPr>
      <w:r w:rsidRPr="00C73024">
        <w:rPr>
          <w:rFonts w:cs="Times New Roman"/>
          <w:lang w:val="en-US"/>
        </w:rPr>
        <w:t xml:space="preserve">Assessment Type: </w:t>
      </w:r>
      <w:r w:rsidRPr="00C73024">
        <w:rPr>
          <w:rFonts w:cs="Times New Roman"/>
          <w:u w:val="single"/>
          <w:lang w:val="en-US"/>
        </w:rPr>
        <w:t xml:space="preserve">                 </w:t>
      </w:r>
      <w:r w:rsidR="0018279F">
        <w:rPr>
          <w:rFonts w:cs="Times New Roman"/>
          <w:u w:val="single"/>
          <w:lang w:val="en-US"/>
        </w:rPr>
        <w:t xml:space="preserve">       </w:t>
      </w:r>
      <w:r w:rsidRPr="00C73024">
        <w:rPr>
          <w:rFonts w:cs="Times New Roman"/>
          <w:u w:val="single"/>
          <w:lang w:val="en-US"/>
        </w:rPr>
        <w:t xml:space="preserve">Portfolio Assessment                 </w:t>
      </w:r>
      <w:r w:rsidR="0018279F">
        <w:rPr>
          <w:rFonts w:cs="Times New Roman"/>
          <w:u w:val="single"/>
          <w:lang w:val="en-US"/>
        </w:rPr>
        <w:t xml:space="preserve">      </w:t>
      </w:r>
      <w:r w:rsidRPr="00C73024">
        <w:rPr>
          <w:rFonts w:cs="Times New Roman"/>
          <w:u w:val="single"/>
          <w:lang w:val="en-US"/>
        </w:rPr>
        <w:t xml:space="preserve">    </w:t>
      </w:r>
    </w:p>
    <w:p w14:paraId="3485BF43" w14:textId="3629D700" w:rsidR="009A4329" w:rsidRPr="00C73024" w:rsidRDefault="009A4329">
      <w:pPr>
        <w:rPr>
          <w:rFonts w:cs="Times New Roman"/>
          <w:u w:val="single"/>
          <w:lang w:val="en-US"/>
        </w:rPr>
      </w:pPr>
      <w:r w:rsidRPr="00C73024">
        <w:rPr>
          <w:rFonts w:cs="Times New Roman"/>
          <w:lang w:val="en-US"/>
        </w:rPr>
        <w:t>Module Tutor Name:</w:t>
      </w:r>
      <w:r w:rsidR="006C4902" w:rsidRPr="00C73024">
        <w:rPr>
          <w:rFonts w:cs="Times New Roman"/>
          <w:lang w:val="en-US"/>
        </w:rPr>
        <w:t xml:space="preserve"> </w:t>
      </w:r>
      <w:r w:rsidR="006C4902" w:rsidRPr="00C73024">
        <w:rPr>
          <w:rFonts w:cs="Times New Roman"/>
          <w:u w:val="single"/>
          <w:lang w:val="en-US"/>
        </w:rPr>
        <w:t xml:space="preserve">                 </w:t>
      </w:r>
      <w:r w:rsidR="0018279F">
        <w:rPr>
          <w:rFonts w:cs="Times New Roman"/>
          <w:u w:val="single"/>
          <w:lang w:val="en-US"/>
        </w:rPr>
        <w:t xml:space="preserve">       </w:t>
      </w:r>
      <w:r w:rsidR="006C4902" w:rsidRPr="00C73024">
        <w:rPr>
          <w:rFonts w:cs="Times New Roman"/>
          <w:u w:val="single"/>
          <w:lang w:val="en-US"/>
        </w:rPr>
        <w:t xml:space="preserve">Callum Birkett                       </w:t>
      </w:r>
      <w:r w:rsidR="0018279F">
        <w:rPr>
          <w:rFonts w:cs="Times New Roman"/>
          <w:u w:val="single"/>
          <w:lang w:val="en-US"/>
        </w:rPr>
        <w:t xml:space="preserve"> </w:t>
      </w:r>
      <w:r w:rsidR="006C4902" w:rsidRPr="00C73024">
        <w:rPr>
          <w:rFonts w:cs="Times New Roman"/>
          <w:u w:val="single"/>
          <w:lang w:val="en-US"/>
        </w:rPr>
        <w:t xml:space="preserve"> </w:t>
      </w:r>
      <w:r w:rsidR="0018279F">
        <w:rPr>
          <w:rFonts w:cs="Times New Roman"/>
          <w:u w:val="single"/>
          <w:lang w:val="en-US"/>
        </w:rPr>
        <w:t xml:space="preserve">  </w:t>
      </w:r>
      <w:r w:rsidR="006C4902" w:rsidRPr="00C73024">
        <w:rPr>
          <w:rFonts w:cs="Times New Roman"/>
          <w:u w:val="single"/>
          <w:lang w:val="en-US"/>
        </w:rPr>
        <w:t xml:space="preserve">   </w:t>
      </w:r>
    </w:p>
    <w:p w14:paraId="54A03255" w14:textId="205671C2" w:rsidR="009A4329" w:rsidRPr="00C73024" w:rsidRDefault="009A4329">
      <w:pPr>
        <w:rPr>
          <w:rFonts w:cs="Times New Roman"/>
          <w:lang w:val="en-US"/>
        </w:rPr>
      </w:pPr>
      <w:r w:rsidRPr="00C73024">
        <w:rPr>
          <w:rFonts w:cs="Times New Roman"/>
          <w:lang w:val="en-US"/>
        </w:rPr>
        <w:t>Student ID Number:</w:t>
      </w:r>
      <w:r w:rsidR="006C4902" w:rsidRPr="00C73024">
        <w:rPr>
          <w:rFonts w:cs="Times New Roman"/>
          <w:lang w:val="en-US"/>
        </w:rPr>
        <w:t xml:space="preserve"> </w:t>
      </w:r>
      <w:r w:rsidR="006C4902" w:rsidRPr="00C73024">
        <w:rPr>
          <w:rFonts w:cs="Times New Roman"/>
          <w:u w:val="single"/>
          <w:lang w:val="en-US"/>
        </w:rPr>
        <w:t xml:space="preserve">                    </w:t>
      </w:r>
      <w:r w:rsidR="0018279F">
        <w:rPr>
          <w:rFonts w:cs="Times New Roman"/>
          <w:u w:val="single"/>
          <w:lang w:val="en-US"/>
        </w:rPr>
        <w:t xml:space="preserve">       </w:t>
      </w:r>
      <w:r w:rsidR="006C4902" w:rsidRPr="00C73024">
        <w:rPr>
          <w:rFonts w:cs="Times New Roman"/>
          <w:u w:val="single"/>
          <w:lang w:val="en-US"/>
        </w:rPr>
        <w:t xml:space="preserve">P470158                       </w:t>
      </w:r>
      <w:r w:rsidR="0018279F">
        <w:rPr>
          <w:rFonts w:cs="Times New Roman"/>
          <w:u w:val="single"/>
          <w:lang w:val="en-US"/>
        </w:rPr>
        <w:t xml:space="preserve">  </w:t>
      </w:r>
      <w:r w:rsidR="006C4902" w:rsidRPr="00C73024">
        <w:rPr>
          <w:rFonts w:cs="Times New Roman"/>
          <w:u w:val="single"/>
          <w:lang w:val="en-US"/>
        </w:rPr>
        <w:t xml:space="preserve">       </w:t>
      </w:r>
    </w:p>
    <w:p w14:paraId="452B7EDA" w14:textId="7A36794A" w:rsidR="006C4902" w:rsidRPr="00C73024" w:rsidRDefault="006C4902">
      <w:pPr>
        <w:rPr>
          <w:rFonts w:cs="Times New Roman"/>
          <w:lang w:val="en-US"/>
        </w:rPr>
      </w:pPr>
      <w:r w:rsidRPr="00C73024">
        <w:rPr>
          <w:rFonts w:cs="Times New Roman"/>
          <w:lang w:val="en-US"/>
        </w:rPr>
        <w:t xml:space="preserve">Date of Submission: </w:t>
      </w:r>
      <w:r w:rsidRPr="00C73024">
        <w:rPr>
          <w:rFonts w:cs="Times New Roman"/>
          <w:u w:val="single"/>
          <w:lang w:val="en-US"/>
        </w:rPr>
        <w:t xml:space="preserve">          </w:t>
      </w:r>
      <w:r w:rsidR="00422A9A">
        <w:rPr>
          <w:rFonts w:cs="Times New Roman" w:hint="eastAsia"/>
          <w:u w:val="single"/>
          <w:lang w:val="en-US"/>
        </w:rPr>
        <w:t xml:space="preserve">          </w:t>
      </w:r>
      <w:r w:rsidR="0018279F">
        <w:rPr>
          <w:rFonts w:cs="Times New Roman"/>
          <w:u w:val="single"/>
          <w:lang w:val="en-US"/>
        </w:rPr>
        <w:t xml:space="preserve">      </w:t>
      </w:r>
      <w:r w:rsidR="00422A9A">
        <w:rPr>
          <w:rFonts w:cs="Times New Roman" w:hint="eastAsia"/>
          <w:u w:val="single"/>
          <w:lang w:val="en-US"/>
        </w:rPr>
        <w:t>2025.</w:t>
      </w:r>
      <w:r w:rsidR="00505357">
        <w:rPr>
          <w:rFonts w:cs="Times New Roman" w:hint="eastAsia"/>
          <w:u w:val="single"/>
          <w:lang w:val="en-US"/>
        </w:rPr>
        <w:t>2.2</w:t>
      </w:r>
      <w:r w:rsidR="00B630B8">
        <w:rPr>
          <w:rFonts w:cs="Times New Roman" w:hint="eastAsia"/>
          <w:u w:val="single"/>
          <w:lang w:val="en-US"/>
        </w:rPr>
        <w:t>8</w:t>
      </w:r>
      <w:r w:rsidRPr="00C73024">
        <w:rPr>
          <w:rFonts w:cs="Times New Roman"/>
          <w:u w:val="single"/>
          <w:lang w:val="en-US"/>
        </w:rPr>
        <w:t xml:space="preserve">       </w:t>
      </w:r>
      <w:r w:rsidR="00422A9A">
        <w:rPr>
          <w:rFonts w:cs="Times New Roman" w:hint="eastAsia"/>
          <w:u w:val="single"/>
          <w:lang w:val="en-US"/>
        </w:rPr>
        <w:t xml:space="preserve">   </w:t>
      </w:r>
      <w:r w:rsidRPr="00C73024">
        <w:rPr>
          <w:rFonts w:cs="Times New Roman"/>
          <w:u w:val="single"/>
          <w:lang w:val="en-US"/>
        </w:rPr>
        <w:t xml:space="preserve">   </w:t>
      </w:r>
      <w:r w:rsidR="00422A9A">
        <w:rPr>
          <w:rFonts w:cs="Times New Roman" w:hint="eastAsia"/>
          <w:u w:val="single"/>
          <w:lang w:val="en-US"/>
        </w:rPr>
        <w:t xml:space="preserve">       </w:t>
      </w:r>
      <w:r w:rsidR="0018279F">
        <w:rPr>
          <w:rFonts w:cs="Times New Roman"/>
          <w:u w:val="single"/>
          <w:lang w:val="en-US"/>
        </w:rPr>
        <w:t xml:space="preserve">   </w:t>
      </w:r>
      <w:r w:rsidR="00422A9A">
        <w:rPr>
          <w:rFonts w:cs="Times New Roman" w:hint="eastAsia"/>
          <w:u w:val="single"/>
          <w:lang w:val="en-US"/>
        </w:rPr>
        <w:t xml:space="preserve">  </w:t>
      </w:r>
      <w:r w:rsidRPr="00C73024">
        <w:rPr>
          <w:rFonts w:cs="Times New Roman"/>
          <w:u w:val="single"/>
          <w:lang w:val="en-US"/>
        </w:rPr>
        <w:t xml:space="preserve">       </w:t>
      </w:r>
    </w:p>
    <w:p w14:paraId="1D143BD6" w14:textId="77777777" w:rsidR="00AC024E" w:rsidRDefault="00AC024E">
      <w:pPr>
        <w:rPr>
          <w:rFonts w:cs="Times New Roman"/>
          <w:lang w:val="en-US"/>
        </w:rPr>
      </w:pPr>
    </w:p>
    <w:p w14:paraId="1EF65100" w14:textId="77777777" w:rsidR="00391AA3" w:rsidRDefault="00391AA3" w:rsidP="00AC024E">
      <w:pPr>
        <w:rPr>
          <w:rFonts w:cs="Times New Roman"/>
          <w:b/>
          <w:bCs/>
          <w:lang w:val="en-US"/>
        </w:rPr>
      </w:pPr>
    </w:p>
    <w:p w14:paraId="6D6ECCBA" w14:textId="77777777" w:rsidR="00391AA3" w:rsidRDefault="00391AA3" w:rsidP="00AC024E">
      <w:pPr>
        <w:rPr>
          <w:rFonts w:cs="Times New Roman"/>
          <w:b/>
          <w:bCs/>
          <w:lang w:val="en-US"/>
        </w:rPr>
      </w:pPr>
    </w:p>
    <w:p w14:paraId="7336D506" w14:textId="77777777" w:rsidR="00391AA3" w:rsidRDefault="00391AA3" w:rsidP="00AC024E">
      <w:pPr>
        <w:rPr>
          <w:rFonts w:cs="Times New Roman"/>
          <w:b/>
          <w:bCs/>
          <w:lang w:val="en-US"/>
        </w:rPr>
      </w:pPr>
    </w:p>
    <w:p w14:paraId="78A1BD05" w14:textId="4EB0E465" w:rsidR="00AC024E" w:rsidRPr="00C73024" w:rsidRDefault="00AC024E" w:rsidP="00AC024E">
      <w:pPr>
        <w:rPr>
          <w:rFonts w:cs="Times New Roman"/>
          <w:lang w:val="en-US"/>
        </w:rPr>
      </w:pPr>
      <w:r w:rsidRPr="00C73024">
        <w:rPr>
          <w:rFonts w:cs="Times New Roman"/>
          <w:b/>
          <w:bCs/>
          <w:lang w:val="en-US"/>
        </w:rPr>
        <w:t>Declaration</w:t>
      </w:r>
      <w:r w:rsidRPr="00C73024">
        <w:rPr>
          <w:rFonts w:cs="Times New Roman"/>
          <w:b/>
          <w:bCs/>
          <w:lang w:val="en-US"/>
        </w:rPr>
        <w:t>：</w:t>
      </w:r>
    </w:p>
    <w:p w14:paraId="7C1191AE" w14:textId="77777777" w:rsidR="00AC024E" w:rsidRPr="00C73024" w:rsidRDefault="00AC024E" w:rsidP="00AC024E">
      <w:pPr>
        <w:pStyle w:val="af2"/>
        <w:spacing w:before="0" w:beforeAutospacing="0" w:after="0" w:afterAutospacing="0"/>
        <w:rPr>
          <w:sz w:val="22"/>
          <w:szCs w:val="22"/>
        </w:rPr>
      </w:pPr>
      <w:r w:rsidRPr="00C73024">
        <w:rPr>
          <w:sz w:val="22"/>
          <w:szCs w:val="22"/>
        </w:rPr>
        <w:t xml:space="preserve">I confirm that this assignment is my own work.  </w:t>
      </w:r>
    </w:p>
    <w:p w14:paraId="36F2B689" w14:textId="77777777" w:rsidR="00AC024E" w:rsidRPr="00C73024" w:rsidRDefault="00AC024E" w:rsidP="00AC024E">
      <w:pPr>
        <w:rPr>
          <w:rFonts w:cs="Times New Roman"/>
          <w:szCs w:val="22"/>
        </w:rPr>
      </w:pPr>
    </w:p>
    <w:p w14:paraId="6BA1F958" w14:textId="5D7F95A0" w:rsidR="005E4881" w:rsidRPr="00505357" w:rsidRDefault="00AC024E" w:rsidP="00AC024E">
      <w:pPr>
        <w:rPr>
          <w:rFonts w:cs="Times New Roman"/>
          <w:szCs w:val="22"/>
        </w:rPr>
      </w:pPr>
      <w:r w:rsidRPr="00C73024">
        <w:rPr>
          <w:rFonts w:cs="Times New Roman"/>
          <w:szCs w:val="22"/>
        </w:rPr>
        <w:t>Where I/we have referred to academic sources, I have provided in-text citations and included the sources in the final reference list.</w:t>
      </w:r>
    </w:p>
    <w:p w14:paraId="4AAECBC2" w14:textId="5057DDB5" w:rsidR="00C36F5A" w:rsidRPr="00C73024" w:rsidRDefault="00C36F5A" w:rsidP="008E4E94">
      <w:pPr>
        <w:jc w:val="center"/>
        <w:rPr>
          <w:rFonts w:cs="Times New Roman"/>
          <w:sz w:val="36"/>
          <w:szCs w:val="36"/>
          <w:lang w:val="en-US"/>
        </w:rPr>
      </w:pPr>
      <w:r w:rsidRPr="00C73024">
        <w:rPr>
          <w:rFonts w:cs="Times New Roman"/>
          <w:sz w:val="36"/>
          <w:szCs w:val="36"/>
          <w:lang w:val="en-US"/>
        </w:rPr>
        <w:lastRenderedPageBreak/>
        <w:t>Table of Contents</w:t>
      </w:r>
    </w:p>
    <w:p w14:paraId="2DAD17D6" w14:textId="164E21B0" w:rsidR="00CF22A2" w:rsidRPr="007F0292" w:rsidRDefault="008E4E94" w:rsidP="003777B4">
      <w:pPr>
        <w:pStyle w:val="a9"/>
        <w:numPr>
          <w:ilvl w:val="0"/>
          <w:numId w:val="2"/>
        </w:numPr>
        <w:spacing w:line="288" w:lineRule="auto"/>
        <w:ind w:hanging="442"/>
        <w:rPr>
          <w:rFonts w:cs="Times New Roman"/>
          <w:sz w:val="30"/>
          <w:szCs w:val="30"/>
          <w:lang w:val="en-US"/>
        </w:rPr>
      </w:pPr>
      <w:r w:rsidRPr="007F0292">
        <w:rPr>
          <w:rFonts w:cs="Times New Roman"/>
          <w:sz w:val="30"/>
          <w:szCs w:val="30"/>
          <w:lang w:val="en-US"/>
        </w:rPr>
        <w:t xml:space="preserve">1. </w:t>
      </w:r>
      <w:r w:rsidR="00FF48F4">
        <w:rPr>
          <w:rFonts w:cs="Times New Roman"/>
          <w:sz w:val="30"/>
          <w:szCs w:val="30"/>
          <w:lang w:val="en-US"/>
        </w:rPr>
        <w:t>Introduction</w:t>
      </w:r>
    </w:p>
    <w:p w14:paraId="4D08692F" w14:textId="3994B490" w:rsidR="00CF22A2" w:rsidRPr="009E0F05" w:rsidRDefault="00CF22A2" w:rsidP="003777B4">
      <w:pPr>
        <w:pStyle w:val="a9"/>
        <w:numPr>
          <w:ilvl w:val="1"/>
          <w:numId w:val="2"/>
        </w:numPr>
        <w:spacing w:line="288" w:lineRule="auto"/>
        <w:ind w:hanging="442"/>
        <w:rPr>
          <w:rFonts w:cs="Times New Roman"/>
          <w:sz w:val="24"/>
          <w:lang w:val="en-US"/>
        </w:rPr>
      </w:pPr>
      <w:r w:rsidRPr="009E0F05">
        <w:rPr>
          <w:rFonts w:cs="Times New Roman"/>
          <w:sz w:val="24"/>
          <w:lang w:val="en-US"/>
        </w:rPr>
        <w:t xml:space="preserve">1.1 Project </w:t>
      </w:r>
      <w:r w:rsidR="00EA3928">
        <w:rPr>
          <w:rFonts w:cs="Times New Roman"/>
          <w:sz w:val="24"/>
          <w:lang w:val="en-US"/>
        </w:rPr>
        <w:t>Overview</w:t>
      </w:r>
    </w:p>
    <w:p w14:paraId="31DFF33B" w14:textId="1AE5B2BD" w:rsidR="00CF22A2" w:rsidRPr="00EA3928" w:rsidRDefault="00CF22A2" w:rsidP="003777B4">
      <w:pPr>
        <w:pStyle w:val="a9"/>
        <w:numPr>
          <w:ilvl w:val="1"/>
          <w:numId w:val="2"/>
        </w:numPr>
        <w:spacing w:line="288" w:lineRule="auto"/>
        <w:ind w:hanging="442"/>
        <w:rPr>
          <w:rFonts w:cs="Times New Roman"/>
          <w:sz w:val="24"/>
          <w:lang w:val="en-US"/>
        </w:rPr>
      </w:pPr>
      <w:r w:rsidRPr="009E0F05">
        <w:rPr>
          <w:rFonts w:cs="Times New Roman"/>
          <w:sz w:val="24"/>
        </w:rPr>
        <w:t xml:space="preserve">1.2 </w:t>
      </w:r>
      <w:r w:rsidR="00EA3928">
        <w:rPr>
          <w:rFonts w:cs="Times New Roman"/>
          <w:sz w:val="24"/>
        </w:rPr>
        <w:t>Objectives</w:t>
      </w:r>
    </w:p>
    <w:p w14:paraId="65C75222" w14:textId="7547FD7E" w:rsidR="00EA3928" w:rsidRPr="009E0F05" w:rsidRDefault="00EA3928" w:rsidP="003777B4">
      <w:pPr>
        <w:pStyle w:val="a9"/>
        <w:numPr>
          <w:ilvl w:val="1"/>
          <w:numId w:val="2"/>
        </w:numPr>
        <w:spacing w:line="288" w:lineRule="auto"/>
        <w:ind w:hanging="442"/>
        <w:rPr>
          <w:rFonts w:cs="Times New Roman"/>
          <w:sz w:val="24"/>
          <w:lang w:val="en-US"/>
        </w:rPr>
      </w:pPr>
      <w:r>
        <w:rPr>
          <w:rFonts w:cs="Times New Roman"/>
          <w:sz w:val="24"/>
          <w:lang w:val="en-US"/>
        </w:rPr>
        <w:t>1.3 Scope of the Study</w:t>
      </w:r>
    </w:p>
    <w:p w14:paraId="2E5564EA" w14:textId="693F953F" w:rsidR="00C36F5A" w:rsidRPr="007F0292" w:rsidRDefault="008E4E94" w:rsidP="003777B4">
      <w:pPr>
        <w:pStyle w:val="a9"/>
        <w:numPr>
          <w:ilvl w:val="0"/>
          <w:numId w:val="2"/>
        </w:numPr>
        <w:spacing w:line="288" w:lineRule="auto"/>
        <w:ind w:hanging="442"/>
        <w:rPr>
          <w:rFonts w:cs="Times New Roman"/>
          <w:sz w:val="30"/>
          <w:szCs w:val="30"/>
          <w:lang w:val="en-US"/>
        </w:rPr>
      </w:pPr>
      <w:r w:rsidRPr="007F0292">
        <w:rPr>
          <w:rFonts w:cs="Times New Roman"/>
          <w:sz w:val="30"/>
          <w:szCs w:val="30"/>
          <w:lang w:val="en-US"/>
        </w:rPr>
        <w:t xml:space="preserve">2. </w:t>
      </w:r>
      <w:r w:rsidR="00391AA3">
        <w:rPr>
          <w:rFonts w:cs="Times New Roman"/>
          <w:sz w:val="30"/>
          <w:szCs w:val="30"/>
          <w:lang w:val="en-US"/>
        </w:rPr>
        <w:t>Data Import and Database Creation</w:t>
      </w:r>
    </w:p>
    <w:p w14:paraId="237AC5FA" w14:textId="625E699A" w:rsidR="00CF22A2" w:rsidRPr="009E0F05" w:rsidRDefault="00CF22A2" w:rsidP="003777B4">
      <w:pPr>
        <w:pStyle w:val="a9"/>
        <w:widowControl/>
        <w:numPr>
          <w:ilvl w:val="1"/>
          <w:numId w:val="2"/>
        </w:numPr>
        <w:spacing w:after="0" w:line="288" w:lineRule="auto"/>
        <w:ind w:hanging="442"/>
        <w:rPr>
          <w:rFonts w:eastAsia="宋体" w:cs="Times New Roman"/>
          <w:color w:val="0E0E0E"/>
          <w:kern w:val="0"/>
          <w:sz w:val="24"/>
          <w:lang w:val="en-US"/>
          <w14:ligatures w14:val="none"/>
        </w:rPr>
      </w:pPr>
      <w:r w:rsidRPr="009E0F05">
        <w:rPr>
          <w:rFonts w:eastAsia="宋体" w:cs="Times New Roman"/>
          <w:color w:val="0E0E0E"/>
          <w:kern w:val="0"/>
          <w:sz w:val="24"/>
          <w:lang w:val="en-US"/>
          <w14:ligatures w14:val="none"/>
        </w:rPr>
        <w:t xml:space="preserve">2.1 </w:t>
      </w:r>
      <w:r w:rsidR="00391AA3">
        <w:rPr>
          <w:rFonts w:eastAsia="宋体" w:cs="Times New Roman"/>
          <w:color w:val="0E0E0E"/>
          <w:kern w:val="0"/>
          <w:sz w:val="24"/>
          <w:lang w:val="en-US"/>
          <w14:ligatures w14:val="none"/>
        </w:rPr>
        <w:t>Dataset Description</w:t>
      </w:r>
    </w:p>
    <w:p w14:paraId="0E3D17AC" w14:textId="0B4F54CD" w:rsidR="00CF22A2" w:rsidRDefault="00CF22A2" w:rsidP="003777B4">
      <w:pPr>
        <w:pStyle w:val="a9"/>
        <w:widowControl/>
        <w:numPr>
          <w:ilvl w:val="1"/>
          <w:numId w:val="2"/>
        </w:numPr>
        <w:spacing w:after="0" w:line="288" w:lineRule="auto"/>
        <w:ind w:hanging="442"/>
        <w:rPr>
          <w:rFonts w:eastAsia="宋体" w:cs="Times New Roman"/>
          <w:color w:val="0E0E0E"/>
          <w:kern w:val="0"/>
          <w:sz w:val="24"/>
          <w:lang w:val="en-US"/>
          <w14:ligatures w14:val="none"/>
        </w:rPr>
      </w:pPr>
      <w:r w:rsidRPr="009E0F05">
        <w:rPr>
          <w:rFonts w:eastAsia="宋体" w:cs="Times New Roman"/>
          <w:color w:val="0E0E0E"/>
          <w:kern w:val="0"/>
          <w:sz w:val="24"/>
          <w:lang w:val="en-US"/>
          <w14:ligatures w14:val="none"/>
        </w:rPr>
        <w:t xml:space="preserve">2.2 </w:t>
      </w:r>
      <w:r w:rsidR="00391AA3">
        <w:rPr>
          <w:rFonts w:eastAsia="宋体" w:cs="Times New Roman"/>
          <w:color w:val="0E0E0E"/>
          <w:kern w:val="0"/>
          <w:sz w:val="24"/>
          <w:lang w:val="en-US"/>
          <w14:ligatures w14:val="none"/>
        </w:rPr>
        <w:t>Data Sources</w:t>
      </w:r>
    </w:p>
    <w:p w14:paraId="3127E985" w14:textId="276DCE6E" w:rsidR="00FF48F4" w:rsidRPr="009E0F05" w:rsidRDefault="00FF48F4" w:rsidP="003777B4">
      <w:pPr>
        <w:pStyle w:val="a9"/>
        <w:widowControl/>
        <w:numPr>
          <w:ilvl w:val="1"/>
          <w:numId w:val="2"/>
        </w:numPr>
        <w:spacing w:after="0" w:line="288" w:lineRule="auto"/>
        <w:ind w:hanging="442"/>
        <w:rPr>
          <w:rFonts w:eastAsia="宋体" w:cs="Times New Roman"/>
          <w:color w:val="0E0E0E"/>
          <w:kern w:val="0"/>
          <w:sz w:val="24"/>
          <w:lang w:val="en-US"/>
          <w14:ligatures w14:val="none"/>
        </w:rPr>
      </w:pPr>
      <w:r>
        <w:rPr>
          <w:rFonts w:eastAsia="宋体" w:cs="Times New Roman"/>
          <w:color w:val="0E0E0E"/>
          <w:kern w:val="0"/>
          <w:sz w:val="24"/>
          <w:lang w:val="en-US"/>
          <w14:ligatures w14:val="none"/>
        </w:rPr>
        <w:t xml:space="preserve">2.3 </w:t>
      </w:r>
      <w:r w:rsidR="00391AA3">
        <w:rPr>
          <w:rFonts w:eastAsia="宋体" w:cs="Times New Roman"/>
          <w:color w:val="0E0E0E"/>
          <w:kern w:val="0"/>
          <w:sz w:val="24"/>
          <w:lang w:val="en-US"/>
          <w14:ligatures w14:val="none"/>
        </w:rPr>
        <w:t>Database Setup</w:t>
      </w:r>
    </w:p>
    <w:p w14:paraId="24E01E9F" w14:textId="07C38C04" w:rsidR="00FF48F4" w:rsidRPr="00FF48F4" w:rsidRDefault="008E4E94" w:rsidP="003777B4">
      <w:pPr>
        <w:pStyle w:val="a9"/>
        <w:numPr>
          <w:ilvl w:val="0"/>
          <w:numId w:val="2"/>
        </w:numPr>
        <w:spacing w:line="288" w:lineRule="auto"/>
        <w:ind w:hanging="442"/>
        <w:rPr>
          <w:rFonts w:cs="Times New Roman"/>
          <w:sz w:val="30"/>
          <w:szCs w:val="30"/>
          <w:lang w:val="en-US"/>
        </w:rPr>
      </w:pPr>
      <w:r w:rsidRPr="007F0292">
        <w:rPr>
          <w:rFonts w:cs="Times New Roman"/>
          <w:sz w:val="30"/>
          <w:szCs w:val="30"/>
          <w:lang w:val="en-US"/>
        </w:rPr>
        <w:t xml:space="preserve">3. </w:t>
      </w:r>
      <w:r w:rsidR="00391AA3">
        <w:rPr>
          <w:rFonts w:cs="Times New Roman" w:hint="eastAsia"/>
          <w:sz w:val="30"/>
          <w:szCs w:val="30"/>
          <w:lang w:val="en-US"/>
        </w:rPr>
        <w:t>Data</w:t>
      </w:r>
      <w:r w:rsidR="00391AA3">
        <w:rPr>
          <w:rFonts w:cs="Times New Roman"/>
          <w:sz w:val="30"/>
          <w:szCs w:val="30"/>
          <w:lang w:val="en-US"/>
        </w:rPr>
        <w:t xml:space="preserve"> Cleaning and Preprocessing</w:t>
      </w:r>
    </w:p>
    <w:p w14:paraId="7E03FA97" w14:textId="4A088564" w:rsidR="00FF48F4" w:rsidRDefault="00FF48F4" w:rsidP="003777B4">
      <w:pPr>
        <w:pStyle w:val="a9"/>
        <w:widowControl/>
        <w:numPr>
          <w:ilvl w:val="1"/>
          <w:numId w:val="2"/>
        </w:numPr>
        <w:spacing w:after="0" w:line="288" w:lineRule="auto"/>
        <w:ind w:hanging="442"/>
        <w:rPr>
          <w:rFonts w:eastAsia="宋体" w:cs="Times New Roman"/>
          <w:color w:val="0E0E0E"/>
          <w:kern w:val="0"/>
          <w:sz w:val="24"/>
          <w:lang w:val="en-US"/>
          <w14:ligatures w14:val="none"/>
        </w:rPr>
      </w:pPr>
      <w:bookmarkStart w:id="1" w:name="OLE_LINK1"/>
      <w:r>
        <w:rPr>
          <w:rFonts w:eastAsia="宋体" w:cs="Times New Roman"/>
          <w:color w:val="0E0E0E"/>
          <w:kern w:val="0"/>
          <w:sz w:val="24"/>
          <w:lang w:val="en-US"/>
          <w14:ligatures w14:val="none"/>
        </w:rPr>
        <w:t>3.1</w:t>
      </w:r>
      <w:r w:rsidR="00391AA3">
        <w:rPr>
          <w:rFonts w:eastAsia="宋体" w:cs="Times New Roman"/>
          <w:color w:val="0E0E0E"/>
          <w:kern w:val="0"/>
          <w:sz w:val="24"/>
          <w:lang w:val="en-US"/>
          <w14:ligatures w14:val="none"/>
        </w:rPr>
        <w:t xml:space="preserve"> Identifying Missing Values</w:t>
      </w:r>
    </w:p>
    <w:p w14:paraId="5DE5BCC1" w14:textId="48359409" w:rsidR="00A51FC6" w:rsidRDefault="00FF48F4" w:rsidP="003777B4">
      <w:pPr>
        <w:pStyle w:val="a9"/>
        <w:widowControl/>
        <w:numPr>
          <w:ilvl w:val="1"/>
          <w:numId w:val="2"/>
        </w:numPr>
        <w:spacing w:after="0" w:line="288" w:lineRule="auto"/>
        <w:ind w:hanging="442"/>
        <w:rPr>
          <w:rFonts w:eastAsia="宋体" w:cs="Times New Roman"/>
          <w:color w:val="0E0E0E"/>
          <w:kern w:val="0"/>
          <w:sz w:val="24"/>
          <w:lang w:val="en-US"/>
          <w14:ligatures w14:val="none"/>
        </w:rPr>
      </w:pPr>
      <w:r>
        <w:rPr>
          <w:rFonts w:eastAsia="宋体" w:cs="Times New Roman"/>
          <w:color w:val="0E0E0E"/>
          <w:kern w:val="0"/>
          <w:sz w:val="24"/>
          <w:lang w:val="en-US"/>
          <w14:ligatures w14:val="none"/>
        </w:rPr>
        <w:t xml:space="preserve">3.2 </w:t>
      </w:r>
      <w:r w:rsidR="00391AA3">
        <w:rPr>
          <w:rFonts w:eastAsia="宋体" w:cs="Times New Roman"/>
          <w:color w:val="0E0E0E"/>
          <w:kern w:val="0"/>
          <w:sz w:val="24"/>
          <w:lang w:val="en-US"/>
          <w14:ligatures w14:val="none"/>
        </w:rPr>
        <w:t>Data Imputation Strategy</w:t>
      </w:r>
    </w:p>
    <w:p w14:paraId="5EE6B511" w14:textId="1989D3EF" w:rsidR="000901AA" w:rsidRDefault="000901AA" w:rsidP="003777B4">
      <w:pPr>
        <w:pStyle w:val="a9"/>
        <w:widowControl/>
        <w:numPr>
          <w:ilvl w:val="1"/>
          <w:numId w:val="2"/>
        </w:numPr>
        <w:spacing w:after="0" w:line="288" w:lineRule="auto"/>
        <w:ind w:hanging="442"/>
        <w:rPr>
          <w:rFonts w:eastAsia="宋体" w:cs="Times New Roman"/>
          <w:color w:val="0E0E0E"/>
          <w:kern w:val="0"/>
          <w:sz w:val="24"/>
          <w:lang w:val="en-US"/>
          <w14:ligatures w14:val="none"/>
        </w:rPr>
      </w:pPr>
      <w:r>
        <w:rPr>
          <w:rFonts w:eastAsia="宋体" w:cs="Times New Roman" w:hint="eastAsia"/>
          <w:color w:val="0E0E0E"/>
          <w:kern w:val="0"/>
          <w:sz w:val="24"/>
          <w:lang w:val="en-US"/>
          <w14:ligatures w14:val="none"/>
        </w:rPr>
        <w:t>3.3 Data</w:t>
      </w:r>
      <w:r>
        <w:rPr>
          <w:rFonts w:eastAsia="宋体" w:cs="Times New Roman"/>
          <w:color w:val="0E0E0E"/>
          <w:kern w:val="0"/>
          <w:sz w:val="24"/>
          <w:lang w:val="en-US"/>
          <w14:ligatures w14:val="none"/>
        </w:rPr>
        <w:t xml:space="preserve"> Type Adjustments</w:t>
      </w:r>
    </w:p>
    <w:p w14:paraId="6C28454E" w14:textId="2F80CF7C" w:rsidR="000901AA" w:rsidRDefault="000901AA" w:rsidP="003777B4">
      <w:pPr>
        <w:pStyle w:val="a9"/>
        <w:widowControl/>
        <w:numPr>
          <w:ilvl w:val="1"/>
          <w:numId w:val="2"/>
        </w:numPr>
        <w:spacing w:after="0" w:line="288" w:lineRule="auto"/>
        <w:ind w:hanging="442"/>
        <w:rPr>
          <w:rFonts w:eastAsia="宋体" w:cs="Times New Roman"/>
          <w:color w:val="0E0E0E"/>
          <w:kern w:val="0"/>
          <w:sz w:val="24"/>
          <w:lang w:val="en-US"/>
          <w14:ligatures w14:val="none"/>
        </w:rPr>
      </w:pPr>
      <w:r>
        <w:rPr>
          <w:rFonts w:eastAsia="宋体" w:cs="Times New Roman"/>
          <w:color w:val="0E0E0E"/>
          <w:kern w:val="0"/>
          <w:sz w:val="24"/>
          <w:lang w:val="en-US"/>
          <w14:ligatures w14:val="none"/>
        </w:rPr>
        <w:t>3.4 Removing Unnecessary Columns</w:t>
      </w:r>
    </w:p>
    <w:p w14:paraId="0121B9F9" w14:textId="59E4717C" w:rsidR="008F71B1" w:rsidRPr="008F71B1" w:rsidRDefault="008F71B1" w:rsidP="003777B4">
      <w:pPr>
        <w:pStyle w:val="a9"/>
        <w:widowControl/>
        <w:numPr>
          <w:ilvl w:val="1"/>
          <w:numId w:val="2"/>
        </w:numPr>
        <w:spacing w:after="0" w:line="288" w:lineRule="auto"/>
        <w:ind w:hanging="442"/>
        <w:rPr>
          <w:rFonts w:eastAsia="宋体" w:cs="Times New Roman"/>
          <w:color w:val="0E0E0E"/>
          <w:kern w:val="0"/>
          <w:sz w:val="24"/>
          <w:lang w:val="en-US"/>
          <w14:ligatures w14:val="none"/>
        </w:rPr>
      </w:pPr>
      <w:r w:rsidRPr="008F71B1">
        <w:rPr>
          <w:rFonts w:eastAsia="宋体" w:cs="Times New Roman" w:hint="eastAsia"/>
          <w:color w:val="0E0E0E"/>
          <w:kern w:val="0"/>
          <w:sz w:val="24"/>
          <w:lang w:val="en-US"/>
          <w14:ligatures w14:val="none"/>
        </w:rPr>
        <w:t xml:space="preserve">3.5 </w:t>
      </w:r>
      <w:r w:rsidRPr="008F71B1">
        <w:rPr>
          <w:sz w:val="24"/>
        </w:rPr>
        <w:t>Storing Cleaned Data in SQLite Database</w:t>
      </w:r>
    </w:p>
    <w:bookmarkEnd w:id="1"/>
    <w:p w14:paraId="34B95828" w14:textId="5B74A132" w:rsidR="00656802" w:rsidRDefault="008E4E94" w:rsidP="003777B4">
      <w:pPr>
        <w:pStyle w:val="a9"/>
        <w:numPr>
          <w:ilvl w:val="0"/>
          <w:numId w:val="2"/>
        </w:numPr>
        <w:spacing w:line="288" w:lineRule="auto"/>
        <w:ind w:hanging="442"/>
        <w:rPr>
          <w:rFonts w:cs="Times New Roman"/>
          <w:sz w:val="30"/>
          <w:szCs w:val="30"/>
          <w:lang w:val="en-US"/>
        </w:rPr>
      </w:pPr>
      <w:r w:rsidRPr="007F0292">
        <w:rPr>
          <w:rFonts w:cs="Times New Roman"/>
          <w:sz w:val="30"/>
          <w:szCs w:val="30"/>
          <w:lang w:val="en-US"/>
        </w:rPr>
        <w:t>4.</w:t>
      </w:r>
      <w:r w:rsidR="00004FA8">
        <w:rPr>
          <w:rFonts w:cs="Times New Roman" w:hint="eastAsia"/>
          <w:sz w:val="30"/>
          <w:szCs w:val="30"/>
          <w:lang w:val="en-US"/>
        </w:rPr>
        <w:t xml:space="preserve"> </w:t>
      </w:r>
      <w:r w:rsidR="000901AA">
        <w:rPr>
          <w:rFonts w:cs="Times New Roman"/>
          <w:sz w:val="30"/>
          <w:szCs w:val="30"/>
          <w:lang w:val="en-US"/>
        </w:rPr>
        <w:t>Data Visualization ana Analysis</w:t>
      </w:r>
    </w:p>
    <w:p w14:paraId="1E63EFF6" w14:textId="1763997D" w:rsidR="00A7296B" w:rsidRDefault="000901AA" w:rsidP="003777B4">
      <w:pPr>
        <w:pStyle w:val="a9"/>
        <w:widowControl/>
        <w:numPr>
          <w:ilvl w:val="1"/>
          <w:numId w:val="2"/>
        </w:numPr>
        <w:spacing w:after="0" w:line="288" w:lineRule="auto"/>
        <w:ind w:hanging="442"/>
        <w:rPr>
          <w:rFonts w:eastAsia="宋体" w:cs="Times New Roman"/>
          <w:color w:val="0E0E0E"/>
          <w:kern w:val="0"/>
          <w:sz w:val="24"/>
          <w:lang w:val="en-US"/>
          <w14:ligatures w14:val="none"/>
        </w:rPr>
      </w:pPr>
      <w:r>
        <w:rPr>
          <w:rFonts w:eastAsia="宋体" w:cs="Times New Roman"/>
          <w:color w:val="0E0E0E"/>
          <w:kern w:val="0"/>
          <w:sz w:val="24"/>
          <w:lang w:val="en-US"/>
          <w14:ligatures w14:val="none"/>
        </w:rPr>
        <w:t>Visualization 1</w:t>
      </w:r>
    </w:p>
    <w:p w14:paraId="7AF9650A" w14:textId="63040B14" w:rsidR="00A7296B" w:rsidRPr="00656802" w:rsidRDefault="000901AA" w:rsidP="003777B4">
      <w:pPr>
        <w:pStyle w:val="a9"/>
        <w:widowControl/>
        <w:numPr>
          <w:ilvl w:val="1"/>
          <w:numId w:val="2"/>
        </w:numPr>
        <w:spacing w:after="0" w:line="288" w:lineRule="auto"/>
        <w:ind w:hanging="442"/>
        <w:rPr>
          <w:rFonts w:eastAsia="宋体" w:cs="Times New Roman"/>
          <w:color w:val="0E0E0E"/>
          <w:kern w:val="0"/>
          <w:sz w:val="24"/>
          <w:lang w:val="en-US"/>
          <w14:ligatures w14:val="none"/>
        </w:rPr>
      </w:pPr>
      <w:r>
        <w:rPr>
          <w:rFonts w:eastAsia="宋体" w:cs="Times New Roman"/>
          <w:color w:val="0E0E0E"/>
          <w:kern w:val="0"/>
          <w:sz w:val="24"/>
          <w:lang w:val="en-US"/>
          <w14:ligatures w14:val="none"/>
        </w:rPr>
        <w:t>Visualization 2</w:t>
      </w:r>
    </w:p>
    <w:p w14:paraId="4CA62512" w14:textId="7E9D8757" w:rsidR="00A7296B" w:rsidRDefault="000901AA" w:rsidP="003777B4">
      <w:pPr>
        <w:pStyle w:val="a9"/>
        <w:widowControl/>
        <w:numPr>
          <w:ilvl w:val="1"/>
          <w:numId w:val="2"/>
        </w:numPr>
        <w:spacing w:after="0" w:line="288" w:lineRule="auto"/>
        <w:ind w:hanging="442"/>
        <w:rPr>
          <w:rFonts w:eastAsia="宋体" w:cs="Times New Roman"/>
          <w:color w:val="0E0E0E"/>
          <w:kern w:val="0"/>
          <w:sz w:val="24"/>
          <w:lang w:val="en-US"/>
          <w14:ligatures w14:val="none"/>
        </w:rPr>
      </w:pPr>
      <w:r>
        <w:rPr>
          <w:rFonts w:eastAsia="宋体" w:cs="Times New Roman"/>
          <w:color w:val="0E0E0E"/>
          <w:kern w:val="0"/>
          <w:sz w:val="24"/>
          <w:lang w:val="en-US"/>
          <w14:ligatures w14:val="none"/>
        </w:rPr>
        <w:t>Visualization 3</w:t>
      </w:r>
    </w:p>
    <w:p w14:paraId="425DB34F" w14:textId="3547FAFA" w:rsidR="000901AA" w:rsidRDefault="000901AA" w:rsidP="003777B4">
      <w:pPr>
        <w:pStyle w:val="a9"/>
        <w:widowControl/>
        <w:numPr>
          <w:ilvl w:val="1"/>
          <w:numId w:val="2"/>
        </w:numPr>
        <w:spacing w:after="0" w:line="288" w:lineRule="auto"/>
        <w:ind w:hanging="442"/>
        <w:rPr>
          <w:rFonts w:eastAsia="宋体" w:cs="Times New Roman"/>
          <w:color w:val="0E0E0E"/>
          <w:kern w:val="0"/>
          <w:sz w:val="24"/>
          <w:lang w:val="en-US"/>
          <w14:ligatures w14:val="none"/>
        </w:rPr>
      </w:pPr>
      <w:r>
        <w:rPr>
          <w:rFonts w:eastAsia="宋体" w:cs="Times New Roman"/>
          <w:color w:val="0E0E0E"/>
          <w:kern w:val="0"/>
          <w:sz w:val="24"/>
          <w:lang w:val="en-US"/>
          <w14:ligatures w14:val="none"/>
        </w:rPr>
        <w:t>Visualization 4</w:t>
      </w:r>
    </w:p>
    <w:p w14:paraId="2A5B7549" w14:textId="44B1CE04" w:rsidR="00A7296B" w:rsidRPr="00A7296B" w:rsidRDefault="000901AA" w:rsidP="003777B4">
      <w:pPr>
        <w:pStyle w:val="a9"/>
        <w:widowControl/>
        <w:numPr>
          <w:ilvl w:val="1"/>
          <w:numId w:val="2"/>
        </w:numPr>
        <w:spacing w:after="0" w:line="288" w:lineRule="auto"/>
        <w:ind w:hanging="442"/>
        <w:rPr>
          <w:rFonts w:eastAsia="宋体" w:cs="Times New Roman"/>
          <w:color w:val="0E0E0E"/>
          <w:kern w:val="0"/>
          <w:sz w:val="24"/>
          <w:lang w:val="en-US"/>
          <w14:ligatures w14:val="none"/>
        </w:rPr>
      </w:pPr>
      <w:r>
        <w:rPr>
          <w:rFonts w:eastAsia="宋体" w:cs="Times New Roman"/>
          <w:color w:val="0E0E0E"/>
          <w:kern w:val="0"/>
          <w:sz w:val="24"/>
          <w:lang w:val="en-US"/>
          <w14:ligatures w14:val="none"/>
        </w:rPr>
        <w:t>Visualization 5</w:t>
      </w:r>
    </w:p>
    <w:p w14:paraId="1FD6565E" w14:textId="1459C559" w:rsidR="007F0292" w:rsidRDefault="00656802" w:rsidP="003777B4">
      <w:pPr>
        <w:pStyle w:val="a9"/>
        <w:numPr>
          <w:ilvl w:val="0"/>
          <w:numId w:val="2"/>
        </w:numPr>
        <w:spacing w:line="288" w:lineRule="auto"/>
        <w:ind w:hanging="442"/>
        <w:rPr>
          <w:rFonts w:cs="Times New Roman"/>
          <w:sz w:val="30"/>
          <w:szCs w:val="30"/>
          <w:lang w:val="en-US"/>
        </w:rPr>
      </w:pPr>
      <w:r>
        <w:rPr>
          <w:rFonts w:cs="Times New Roman" w:hint="eastAsia"/>
          <w:sz w:val="30"/>
          <w:szCs w:val="30"/>
          <w:lang w:val="en-US"/>
        </w:rPr>
        <w:t xml:space="preserve">5. </w:t>
      </w:r>
      <w:r w:rsidR="000901AA">
        <w:rPr>
          <w:rFonts w:cs="Times New Roman"/>
          <w:sz w:val="30"/>
          <w:szCs w:val="30"/>
          <w:lang w:val="en-US"/>
        </w:rPr>
        <w:t>Key Findings and Insights</w:t>
      </w:r>
    </w:p>
    <w:p w14:paraId="175878D2" w14:textId="46820559" w:rsidR="009E0F05" w:rsidRPr="009E0F05" w:rsidRDefault="00A7296B" w:rsidP="003777B4">
      <w:pPr>
        <w:pStyle w:val="a9"/>
        <w:numPr>
          <w:ilvl w:val="1"/>
          <w:numId w:val="2"/>
        </w:numPr>
        <w:spacing w:line="288" w:lineRule="auto"/>
        <w:ind w:hanging="442"/>
        <w:rPr>
          <w:rFonts w:cs="Times New Roman"/>
          <w:sz w:val="24"/>
          <w:lang w:val="en-US"/>
        </w:rPr>
      </w:pPr>
      <w:r>
        <w:rPr>
          <w:rFonts w:cs="Times New Roman" w:hint="eastAsia"/>
          <w:sz w:val="24"/>
          <w:lang w:val="en-US"/>
        </w:rPr>
        <w:t>5</w:t>
      </w:r>
      <w:r w:rsidR="009E0F05" w:rsidRPr="009E0F05">
        <w:rPr>
          <w:rFonts w:cs="Times New Roman"/>
          <w:sz w:val="24"/>
          <w:lang w:val="en-US"/>
        </w:rPr>
        <w:t xml:space="preserve">.1 </w:t>
      </w:r>
      <w:r w:rsidR="00EA3928">
        <w:rPr>
          <w:rFonts w:cs="Times New Roman" w:hint="eastAsia"/>
          <w:sz w:val="24"/>
          <w:lang w:val="en-US"/>
        </w:rPr>
        <w:t>Pa</w:t>
      </w:r>
      <w:r w:rsidR="00EA3928">
        <w:rPr>
          <w:rFonts w:cs="Times New Roman"/>
          <w:sz w:val="24"/>
          <w:lang w:val="en-US"/>
        </w:rPr>
        <w:t>tterns and Trends</w:t>
      </w:r>
    </w:p>
    <w:p w14:paraId="2BFB6839" w14:textId="343C6FDC" w:rsidR="008E4E94" w:rsidRDefault="00A7296B" w:rsidP="003777B4">
      <w:pPr>
        <w:pStyle w:val="a9"/>
        <w:numPr>
          <w:ilvl w:val="1"/>
          <w:numId w:val="2"/>
        </w:numPr>
        <w:spacing w:line="288" w:lineRule="auto"/>
        <w:ind w:hanging="442"/>
        <w:rPr>
          <w:rFonts w:cs="Times New Roman"/>
          <w:sz w:val="24"/>
          <w:lang w:val="en-US"/>
        </w:rPr>
      </w:pPr>
      <w:r>
        <w:rPr>
          <w:rFonts w:cs="Times New Roman" w:hint="eastAsia"/>
          <w:sz w:val="24"/>
          <w:lang w:val="en-US"/>
        </w:rPr>
        <w:t>5</w:t>
      </w:r>
      <w:r w:rsidR="009E0F05" w:rsidRPr="009E0F05">
        <w:rPr>
          <w:rFonts w:cs="Times New Roman"/>
          <w:sz w:val="24"/>
          <w:lang w:val="en-US"/>
        </w:rPr>
        <w:t xml:space="preserve">.2 </w:t>
      </w:r>
      <w:r w:rsidR="00EA3928">
        <w:rPr>
          <w:rFonts w:cs="Times New Roman"/>
          <w:sz w:val="24"/>
          <w:lang w:val="en-US"/>
        </w:rPr>
        <w:t>Impact of Government Investment</w:t>
      </w:r>
    </w:p>
    <w:p w14:paraId="36612ADF" w14:textId="367754D2" w:rsidR="00EA3928" w:rsidRPr="00656802" w:rsidRDefault="00EA3928" w:rsidP="003777B4">
      <w:pPr>
        <w:pStyle w:val="a9"/>
        <w:numPr>
          <w:ilvl w:val="1"/>
          <w:numId w:val="2"/>
        </w:numPr>
        <w:spacing w:line="288" w:lineRule="auto"/>
        <w:ind w:hanging="442"/>
        <w:rPr>
          <w:rFonts w:cs="Times New Roman"/>
          <w:sz w:val="24"/>
          <w:lang w:val="en-US"/>
        </w:rPr>
      </w:pPr>
      <w:r>
        <w:rPr>
          <w:rFonts w:cs="Times New Roman"/>
          <w:sz w:val="24"/>
          <w:lang w:val="en-US"/>
        </w:rPr>
        <w:t>5.3 Relationship Between Renewable Energy and Emission Reduction</w:t>
      </w:r>
    </w:p>
    <w:p w14:paraId="1831B479" w14:textId="20AEE043" w:rsidR="00EA3928" w:rsidRDefault="00EA3928" w:rsidP="003777B4">
      <w:pPr>
        <w:pStyle w:val="a9"/>
        <w:numPr>
          <w:ilvl w:val="0"/>
          <w:numId w:val="2"/>
        </w:numPr>
        <w:spacing w:line="288" w:lineRule="auto"/>
        <w:ind w:hanging="442"/>
        <w:rPr>
          <w:rFonts w:cs="Times New Roman"/>
          <w:sz w:val="30"/>
          <w:szCs w:val="30"/>
          <w:lang w:val="en-US"/>
        </w:rPr>
      </w:pPr>
      <w:r>
        <w:rPr>
          <w:rFonts w:cs="Times New Roman"/>
          <w:sz w:val="30"/>
          <w:szCs w:val="30"/>
          <w:lang w:val="en-US"/>
        </w:rPr>
        <w:t>6</w:t>
      </w:r>
      <w:r>
        <w:rPr>
          <w:rFonts w:cs="Times New Roman" w:hint="eastAsia"/>
          <w:sz w:val="30"/>
          <w:szCs w:val="30"/>
          <w:lang w:val="en-US"/>
        </w:rPr>
        <w:t xml:space="preserve">. </w:t>
      </w:r>
      <w:r>
        <w:rPr>
          <w:rFonts w:cs="Times New Roman"/>
          <w:sz w:val="30"/>
          <w:szCs w:val="30"/>
          <w:lang w:val="en-US"/>
        </w:rPr>
        <w:t>Reflective</w:t>
      </w:r>
    </w:p>
    <w:p w14:paraId="0345F9B5" w14:textId="69521496" w:rsidR="00EA3928" w:rsidRDefault="00EA3928" w:rsidP="003777B4">
      <w:pPr>
        <w:pStyle w:val="a9"/>
        <w:widowControl/>
        <w:numPr>
          <w:ilvl w:val="1"/>
          <w:numId w:val="2"/>
        </w:numPr>
        <w:spacing w:after="0" w:line="288" w:lineRule="auto"/>
        <w:ind w:hanging="442"/>
        <w:rPr>
          <w:rFonts w:eastAsia="宋体" w:cs="Times New Roman"/>
          <w:color w:val="0E0E0E"/>
          <w:kern w:val="0"/>
          <w:sz w:val="24"/>
          <w:lang w:val="en-US"/>
          <w14:ligatures w14:val="none"/>
        </w:rPr>
      </w:pPr>
      <w:r>
        <w:rPr>
          <w:rFonts w:eastAsia="宋体" w:cs="Times New Roman"/>
          <w:color w:val="0E0E0E"/>
          <w:kern w:val="0"/>
          <w:sz w:val="24"/>
          <w:lang w:val="en-US"/>
          <w14:ligatures w14:val="none"/>
        </w:rPr>
        <w:t>Personal Learning Experience</w:t>
      </w:r>
    </w:p>
    <w:p w14:paraId="2E89551E" w14:textId="4B3C24C5" w:rsidR="00EA3928" w:rsidRPr="00656802" w:rsidRDefault="00EA3928" w:rsidP="003777B4">
      <w:pPr>
        <w:pStyle w:val="a9"/>
        <w:widowControl/>
        <w:numPr>
          <w:ilvl w:val="1"/>
          <w:numId w:val="2"/>
        </w:numPr>
        <w:spacing w:after="0" w:line="288" w:lineRule="auto"/>
        <w:ind w:hanging="442"/>
        <w:rPr>
          <w:rFonts w:eastAsia="宋体" w:cs="Times New Roman"/>
          <w:color w:val="0E0E0E"/>
          <w:kern w:val="0"/>
          <w:sz w:val="24"/>
          <w:lang w:val="en-US"/>
          <w14:ligatures w14:val="none"/>
        </w:rPr>
      </w:pPr>
      <w:r>
        <w:rPr>
          <w:rFonts w:eastAsia="宋体" w:cs="Times New Roman"/>
          <w:color w:val="0E0E0E"/>
          <w:kern w:val="0"/>
          <w:sz w:val="24"/>
          <w:lang w:val="en-US"/>
          <w14:ligatures w14:val="none"/>
        </w:rPr>
        <w:t>Challenges Faced</w:t>
      </w:r>
    </w:p>
    <w:p w14:paraId="65933ADD" w14:textId="579AD4B8" w:rsidR="00EA3928" w:rsidRDefault="00EA3928" w:rsidP="003777B4">
      <w:pPr>
        <w:pStyle w:val="a9"/>
        <w:widowControl/>
        <w:numPr>
          <w:ilvl w:val="1"/>
          <w:numId w:val="2"/>
        </w:numPr>
        <w:spacing w:after="0" w:line="288" w:lineRule="auto"/>
        <w:ind w:hanging="442"/>
        <w:rPr>
          <w:rFonts w:eastAsia="宋体" w:cs="Times New Roman"/>
          <w:color w:val="0E0E0E"/>
          <w:kern w:val="0"/>
          <w:sz w:val="24"/>
          <w:lang w:val="en-US"/>
          <w14:ligatures w14:val="none"/>
        </w:rPr>
      </w:pPr>
      <w:r>
        <w:rPr>
          <w:rFonts w:eastAsia="宋体" w:cs="Times New Roman"/>
          <w:color w:val="0E0E0E"/>
          <w:kern w:val="0"/>
          <w:sz w:val="24"/>
          <w:lang w:val="en-US"/>
          <w14:ligatures w14:val="none"/>
        </w:rPr>
        <w:t>Skills Developed</w:t>
      </w:r>
    </w:p>
    <w:p w14:paraId="5C460E65" w14:textId="69EB52DC" w:rsidR="00EA3928" w:rsidRDefault="00EA3928" w:rsidP="003777B4">
      <w:pPr>
        <w:pStyle w:val="a9"/>
        <w:widowControl/>
        <w:numPr>
          <w:ilvl w:val="1"/>
          <w:numId w:val="2"/>
        </w:numPr>
        <w:spacing w:after="0" w:line="288" w:lineRule="auto"/>
        <w:ind w:hanging="442"/>
        <w:rPr>
          <w:rFonts w:eastAsia="宋体" w:cs="Times New Roman"/>
          <w:color w:val="0E0E0E"/>
          <w:kern w:val="0"/>
          <w:sz w:val="24"/>
          <w:lang w:val="en-US"/>
          <w14:ligatures w14:val="none"/>
        </w:rPr>
      </w:pPr>
      <w:r>
        <w:rPr>
          <w:rFonts w:eastAsia="宋体" w:cs="Times New Roman"/>
          <w:color w:val="0E0E0E"/>
          <w:kern w:val="0"/>
          <w:sz w:val="24"/>
          <w:lang w:val="en-US"/>
          <w14:ligatures w14:val="none"/>
        </w:rPr>
        <w:t>What Could Be Improved</w:t>
      </w:r>
    </w:p>
    <w:p w14:paraId="7A72EEFC" w14:textId="440D3F8D" w:rsidR="00EA3928" w:rsidRDefault="00EA3928" w:rsidP="003777B4">
      <w:pPr>
        <w:pStyle w:val="a9"/>
        <w:numPr>
          <w:ilvl w:val="0"/>
          <w:numId w:val="2"/>
        </w:numPr>
        <w:spacing w:line="288" w:lineRule="auto"/>
        <w:ind w:hanging="442"/>
        <w:rPr>
          <w:rFonts w:cs="Times New Roman"/>
          <w:sz w:val="30"/>
          <w:szCs w:val="30"/>
          <w:lang w:val="en-US"/>
        </w:rPr>
      </w:pPr>
      <w:r>
        <w:rPr>
          <w:rFonts w:cs="Times New Roman"/>
          <w:sz w:val="30"/>
          <w:szCs w:val="30"/>
          <w:lang w:val="en-US"/>
        </w:rPr>
        <w:t>7</w:t>
      </w:r>
      <w:r>
        <w:rPr>
          <w:rFonts w:cs="Times New Roman" w:hint="eastAsia"/>
          <w:sz w:val="30"/>
          <w:szCs w:val="30"/>
          <w:lang w:val="en-US"/>
        </w:rPr>
        <w:t xml:space="preserve">. </w:t>
      </w:r>
      <w:r>
        <w:rPr>
          <w:rFonts w:cs="Times New Roman"/>
          <w:sz w:val="30"/>
          <w:szCs w:val="30"/>
          <w:lang w:val="en-US"/>
        </w:rPr>
        <w:t>Conclusion</w:t>
      </w:r>
    </w:p>
    <w:p w14:paraId="26473F98" w14:textId="513FD9BA" w:rsidR="00EA3928" w:rsidRDefault="00EA3928" w:rsidP="003777B4">
      <w:pPr>
        <w:pStyle w:val="a9"/>
        <w:widowControl/>
        <w:numPr>
          <w:ilvl w:val="1"/>
          <w:numId w:val="2"/>
        </w:numPr>
        <w:spacing w:after="0" w:line="288" w:lineRule="auto"/>
        <w:ind w:hanging="442"/>
        <w:rPr>
          <w:rFonts w:eastAsia="宋体" w:cs="Times New Roman"/>
          <w:color w:val="0E0E0E"/>
          <w:kern w:val="0"/>
          <w:sz w:val="24"/>
          <w:lang w:val="en-US"/>
          <w14:ligatures w14:val="none"/>
        </w:rPr>
      </w:pPr>
      <w:r>
        <w:rPr>
          <w:rFonts w:eastAsia="宋体" w:cs="Times New Roman"/>
          <w:color w:val="0E0E0E"/>
          <w:kern w:val="0"/>
          <w:sz w:val="24"/>
          <w:lang w:val="en-US"/>
          <w14:ligatures w14:val="none"/>
        </w:rPr>
        <w:t>Summary of Findings</w:t>
      </w:r>
    </w:p>
    <w:p w14:paraId="165F826A" w14:textId="10946225" w:rsidR="00EA3928" w:rsidRPr="00656802" w:rsidRDefault="00EA3928" w:rsidP="003777B4">
      <w:pPr>
        <w:pStyle w:val="a9"/>
        <w:widowControl/>
        <w:numPr>
          <w:ilvl w:val="1"/>
          <w:numId w:val="2"/>
        </w:numPr>
        <w:spacing w:after="0" w:line="288" w:lineRule="auto"/>
        <w:ind w:hanging="442"/>
        <w:rPr>
          <w:rFonts w:eastAsia="宋体" w:cs="Times New Roman"/>
          <w:color w:val="0E0E0E"/>
          <w:kern w:val="0"/>
          <w:sz w:val="24"/>
          <w:lang w:val="en-US"/>
          <w14:ligatures w14:val="none"/>
        </w:rPr>
      </w:pPr>
      <w:r>
        <w:rPr>
          <w:rFonts w:eastAsia="宋体" w:cs="Times New Roman"/>
          <w:color w:val="0E0E0E"/>
          <w:kern w:val="0"/>
          <w:sz w:val="24"/>
          <w:lang w:val="en-US"/>
          <w14:ligatures w14:val="none"/>
        </w:rPr>
        <w:t>Policy Recommendations</w:t>
      </w:r>
    </w:p>
    <w:p w14:paraId="34B8A4E5" w14:textId="0A4CD505" w:rsidR="00A7296B" w:rsidRPr="00B157C4" w:rsidRDefault="00EA3928" w:rsidP="003777B4">
      <w:pPr>
        <w:pStyle w:val="a9"/>
        <w:widowControl/>
        <w:numPr>
          <w:ilvl w:val="1"/>
          <w:numId w:val="2"/>
        </w:numPr>
        <w:spacing w:after="0" w:line="288" w:lineRule="auto"/>
        <w:ind w:hanging="442"/>
        <w:rPr>
          <w:rFonts w:eastAsia="宋体" w:cs="Times New Roman"/>
          <w:color w:val="0E0E0E"/>
          <w:kern w:val="0"/>
          <w:sz w:val="24"/>
          <w:lang w:val="en-US"/>
          <w14:ligatures w14:val="none"/>
        </w:rPr>
      </w:pPr>
      <w:r>
        <w:rPr>
          <w:rFonts w:eastAsia="宋体" w:cs="Times New Roman"/>
          <w:color w:val="0E0E0E"/>
          <w:kern w:val="0"/>
          <w:sz w:val="24"/>
          <w:lang w:val="en-US"/>
          <w14:ligatures w14:val="none"/>
        </w:rPr>
        <w:t>Future Work</w:t>
      </w:r>
    </w:p>
    <w:p w14:paraId="485C828E" w14:textId="4A58ED09" w:rsidR="0054537E" w:rsidRDefault="00EA3928" w:rsidP="0054537E">
      <w:pPr>
        <w:pStyle w:val="1"/>
        <w:numPr>
          <w:ilvl w:val="0"/>
          <w:numId w:val="14"/>
        </w:numPr>
        <w:rPr>
          <w:rFonts w:cs="Times New Roman"/>
          <w:b/>
          <w:bCs/>
          <w:lang w:val="en-US"/>
        </w:rPr>
      </w:pPr>
      <w:r>
        <w:rPr>
          <w:rFonts w:cs="Times New Roman"/>
          <w:b/>
          <w:bCs/>
          <w:lang w:val="en-US"/>
        </w:rPr>
        <w:lastRenderedPageBreak/>
        <w:t>Introduction</w:t>
      </w:r>
    </w:p>
    <w:p w14:paraId="0F9A4B5C" w14:textId="41F1D07C" w:rsidR="008E4E94" w:rsidRPr="00FD320B" w:rsidRDefault="00EA3928" w:rsidP="00964AF9">
      <w:pPr>
        <w:pStyle w:val="2"/>
        <w:numPr>
          <w:ilvl w:val="1"/>
          <w:numId w:val="14"/>
        </w:numPr>
        <w:rPr>
          <w:b/>
          <w:bCs/>
          <w:lang w:val="en-US"/>
        </w:rPr>
      </w:pPr>
      <w:r w:rsidRPr="00FD320B">
        <w:rPr>
          <w:b/>
          <w:bCs/>
          <w:lang w:val="en-US"/>
        </w:rPr>
        <w:t>Project Overview</w:t>
      </w:r>
    </w:p>
    <w:p w14:paraId="128AC29B" w14:textId="004511A0" w:rsidR="003B6E67" w:rsidRPr="003B6E67" w:rsidRDefault="003B6E67" w:rsidP="003B6E67">
      <w:pPr>
        <w:spacing w:line="312" w:lineRule="auto"/>
        <w:rPr>
          <w:lang w:val="en-US"/>
        </w:rPr>
      </w:pPr>
      <w:r w:rsidRPr="003B6E67">
        <w:rPr>
          <w:lang w:val="en-US"/>
        </w:rPr>
        <w:t>This project serves as a practical case study aimed at developing and applying Python programming skills, with a focus on data processing, database management, and data visualization. The project is based on a dataset related to renewable energy adoption, where key tasks include data import, cleaning, transformation, storage, visualization, and preliminary analysis.</w:t>
      </w:r>
    </w:p>
    <w:p w14:paraId="0BFF6B45" w14:textId="74C1D9B3" w:rsidR="003B6E67" w:rsidRPr="003B6E67" w:rsidRDefault="003B6E67" w:rsidP="003B6E67">
      <w:pPr>
        <w:spacing w:line="312" w:lineRule="auto"/>
        <w:rPr>
          <w:lang w:val="en-US"/>
        </w:rPr>
      </w:pPr>
      <w:r w:rsidRPr="003B6E67">
        <w:rPr>
          <w:lang w:val="en-US"/>
        </w:rPr>
        <w:t xml:space="preserve">For this project, I chose to develop the code within </w:t>
      </w:r>
      <w:r w:rsidRPr="003B6E67">
        <w:rPr>
          <w:b/>
          <w:bCs/>
          <w:lang w:val="en-US"/>
        </w:rPr>
        <w:t>Jupyter Notebook</w:t>
      </w:r>
      <w:r w:rsidRPr="003B6E67">
        <w:rPr>
          <w:lang w:val="en-US"/>
        </w:rPr>
        <w:t xml:space="preserve">, utilizing </w:t>
      </w:r>
      <w:r w:rsidRPr="003B6E67">
        <w:rPr>
          <w:b/>
          <w:bCs/>
          <w:lang w:val="en-US"/>
        </w:rPr>
        <w:t>Markdown</w:t>
      </w:r>
      <w:r w:rsidRPr="003B6E67">
        <w:rPr>
          <w:lang w:val="en-US"/>
        </w:rPr>
        <w:t xml:space="preserve"> language to structure and document different sections of the workflow. This approach enhances code readability and ensures a clear and logical progression of tasks, making it easier to follow, execute, and reproduce the results.</w:t>
      </w:r>
    </w:p>
    <w:p w14:paraId="60C2F6E1" w14:textId="77777777" w:rsidR="003B6E67" w:rsidRPr="003B6E67" w:rsidRDefault="003B6E67" w:rsidP="003B6E67">
      <w:pPr>
        <w:spacing w:line="312" w:lineRule="auto"/>
        <w:rPr>
          <w:lang w:val="en-US"/>
        </w:rPr>
      </w:pPr>
      <w:r w:rsidRPr="003B6E67">
        <w:rPr>
          <w:lang w:val="en-US"/>
        </w:rPr>
        <w:t>The primary goal of this project is to enhance Python programming proficiency and gain hands-on experience with key libraries:</w:t>
      </w:r>
    </w:p>
    <w:p w14:paraId="3285F426" w14:textId="77777777" w:rsidR="003B6E67" w:rsidRPr="003B6E67" w:rsidRDefault="003B6E67" w:rsidP="003B6E67">
      <w:pPr>
        <w:spacing w:line="312" w:lineRule="auto"/>
        <w:ind w:leftChars="64" w:left="141"/>
        <w:rPr>
          <w:lang w:val="en-US"/>
        </w:rPr>
      </w:pPr>
      <w:r w:rsidRPr="003B6E67">
        <w:rPr>
          <w:lang w:val="en-US"/>
        </w:rPr>
        <w:t xml:space="preserve">• </w:t>
      </w:r>
      <w:r w:rsidRPr="003B6E67">
        <w:rPr>
          <w:b/>
          <w:bCs/>
          <w:lang w:val="en-US"/>
        </w:rPr>
        <w:t>pandas</w:t>
      </w:r>
      <w:r w:rsidRPr="003B6E67">
        <w:rPr>
          <w:lang w:val="en-US"/>
        </w:rPr>
        <w:t xml:space="preserve"> for efficient data manipulation and preprocessing, enabling data cleaning, transformation, and operations.</w:t>
      </w:r>
    </w:p>
    <w:p w14:paraId="57F42A8C" w14:textId="77777777" w:rsidR="003B6E67" w:rsidRPr="003B6E67" w:rsidRDefault="003B6E67" w:rsidP="003B6E67">
      <w:pPr>
        <w:spacing w:line="312" w:lineRule="auto"/>
        <w:ind w:leftChars="64" w:left="141"/>
        <w:rPr>
          <w:lang w:val="en-US"/>
        </w:rPr>
      </w:pPr>
      <w:r w:rsidRPr="003B6E67">
        <w:rPr>
          <w:lang w:val="en-US"/>
        </w:rPr>
        <w:t xml:space="preserve">• </w:t>
      </w:r>
      <w:r w:rsidRPr="003B6E67">
        <w:rPr>
          <w:b/>
          <w:bCs/>
          <w:lang w:val="en-US"/>
        </w:rPr>
        <w:t>SQLite</w:t>
      </w:r>
      <w:r w:rsidRPr="003B6E67">
        <w:rPr>
          <w:lang w:val="en-US"/>
        </w:rPr>
        <w:t xml:space="preserve"> for database storage and management, facilitating structured data organization and retrieval.</w:t>
      </w:r>
    </w:p>
    <w:p w14:paraId="2621A5DD" w14:textId="4BC9992C" w:rsidR="003B6E67" w:rsidRPr="003B6E67" w:rsidRDefault="003B6E67" w:rsidP="003B6E67">
      <w:pPr>
        <w:spacing w:line="312" w:lineRule="auto"/>
        <w:ind w:leftChars="64" w:left="141"/>
        <w:rPr>
          <w:lang w:val="en-US"/>
        </w:rPr>
      </w:pPr>
      <w:r w:rsidRPr="003B6E67">
        <w:rPr>
          <w:lang w:val="en-US"/>
        </w:rPr>
        <w:t xml:space="preserve">• </w:t>
      </w:r>
      <w:r w:rsidRPr="003B6E67">
        <w:rPr>
          <w:b/>
          <w:bCs/>
          <w:lang w:val="en-US"/>
        </w:rPr>
        <w:t>matplotlib</w:t>
      </w:r>
      <w:r w:rsidRPr="003B6E67">
        <w:rPr>
          <w:lang w:val="en-US"/>
        </w:rPr>
        <w:t xml:space="preserve"> for data visualization, allowing trends and patterns to be effectively represented and interpreted.</w:t>
      </w:r>
    </w:p>
    <w:p w14:paraId="107A6142" w14:textId="1B57E498" w:rsidR="00964AF9" w:rsidRPr="003B6E67" w:rsidRDefault="003B6E67" w:rsidP="003B6E67">
      <w:pPr>
        <w:spacing w:line="312" w:lineRule="auto"/>
        <w:rPr>
          <w:lang w:val="en-US"/>
        </w:rPr>
      </w:pPr>
      <w:r w:rsidRPr="003B6E67">
        <w:rPr>
          <w:lang w:val="en-US"/>
        </w:rPr>
        <w:t>By completing this project, I not only strengthened my data handling skills but also learned how to efficiently structure and present code within Jupyter Notebook, laying a solid foundation for data-driven programming applications in the future.</w:t>
      </w:r>
    </w:p>
    <w:p w14:paraId="67342806" w14:textId="1CF68999" w:rsidR="00EA3928" w:rsidRPr="00FD320B" w:rsidRDefault="00EA3928" w:rsidP="003B6E67">
      <w:pPr>
        <w:pStyle w:val="2"/>
        <w:numPr>
          <w:ilvl w:val="1"/>
          <w:numId w:val="14"/>
        </w:numPr>
        <w:rPr>
          <w:b/>
          <w:bCs/>
        </w:rPr>
      </w:pPr>
      <w:r w:rsidRPr="00FD320B">
        <w:rPr>
          <w:b/>
          <w:bCs/>
        </w:rPr>
        <w:t>Objectives</w:t>
      </w:r>
    </w:p>
    <w:p w14:paraId="1F08E7BB" w14:textId="77777777" w:rsidR="003B6E67" w:rsidRPr="003B6E67" w:rsidRDefault="003B6E67" w:rsidP="003B6E67">
      <w:pPr>
        <w:rPr>
          <w:lang w:val="en-US"/>
        </w:rPr>
      </w:pPr>
      <w:r w:rsidRPr="003B6E67">
        <w:rPr>
          <w:lang w:val="en-US"/>
        </w:rPr>
        <w:t>This project encompasses both programming skill development and practical data processing applications. The key objectives include:</w:t>
      </w:r>
    </w:p>
    <w:p w14:paraId="33AEA7C8" w14:textId="77777777" w:rsidR="003B6E67" w:rsidRPr="003B6E67" w:rsidRDefault="003B6E67" w:rsidP="003B6E67">
      <w:pPr>
        <w:ind w:leftChars="64" w:left="141"/>
        <w:rPr>
          <w:lang w:val="en-US"/>
        </w:rPr>
      </w:pPr>
      <w:r w:rsidRPr="003B6E67">
        <w:rPr>
          <w:lang w:val="en-US"/>
        </w:rPr>
        <w:t>• Data Import &amp; Management: Efficiently load structured data from a CSV file using pandas and store it in an SQLite database for structured querying.</w:t>
      </w:r>
    </w:p>
    <w:p w14:paraId="4E677BFF" w14:textId="77777777" w:rsidR="003B6E67" w:rsidRPr="003B6E67" w:rsidRDefault="003B6E67" w:rsidP="003B6E67">
      <w:pPr>
        <w:ind w:leftChars="64" w:left="141"/>
        <w:rPr>
          <w:lang w:val="en-US"/>
        </w:rPr>
      </w:pPr>
      <w:r w:rsidRPr="003B6E67">
        <w:rPr>
          <w:lang w:val="en-US"/>
        </w:rPr>
        <w:t>• Data Cleaning &amp; Transformation: Identify and resolve missing values, adjust data types, and remove redundant columns to prepare data for analysis.</w:t>
      </w:r>
    </w:p>
    <w:p w14:paraId="730CC564" w14:textId="77777777" w:rsidR="003B6E67" w:rsidRPr="003B6E67" w:rsidRDefault="003B6E67" w:rsidP="003B6E67">
      <w:pPr>
        <w:ind w:leftChars="64" w:left="141"/>
        <w:rPr>
          <w:lang w:val="en-US"/>
        </w:rPr>
      </w:pPr>
      <w:r w:rsidRPr="003B6E67">
        <w:rPr>
          <w:lang w:val="en-US"/>
        </w:rPr>
        <w:t>• Data Visualization: Use matplotlib to create multiple visualizations to illustrate trends clearly and facilitate data interpretation.</w:t>
      </w:r>
    </w:p>
    <w:p w14:paraId="4BFD92C6" w14:textId="77777777" w:rsidR="003B6E67" w:rsidRPr="003B6E67" w:rsidRDefault="003B6E67" w:rsidP="003B6E67">
      <w:pPr>
        <w:ind w:leftChars="64" w:left="141"/>
        <w:rPr>
          <w:lang w:val="en-US"/>
        </w:rPr>
      </w:pPr>
      <w:r w:rsidRPr="003B6E67">
        <w:rPr>
          <w:lang w:val="en-US"/>
        </w:rPr>
        <w:t>• Programming Proficiency: Develop a solid understanding of pandas, SQLite, and matplotlib while executing the entire data processing workflow within Jupyter Notebook.</w:t>
      </w:r>
    </w:p>
    <w:p w14:paraId="59F4A319" w14:textId="77777777" w:rsidR="003B6E67" w:rsidRPr="003B6E67" w:rsidRDefault="003B6E67" w:rsidP="003B6E67">
      <w:pPr>
        <w:ind w:leftChars="64" w:left="141"/>
        <w:rPr>
          <w:lang w:val="en-US"/>
        </w:rPr>
      </w:pPr>
      <w:r w:rsidRPr="003B6E67">
        <w:rPr>
          <w:lang w:val="en-US"/>
        </w:rPr>
        <w:t>• Notebook Code Organization &amp; Optimization: Utilize Markdown language for step-by-step documentation, improving code structure, readability, and reproducibility.</w:t>
      </w:r>
    </w:p>
    <w:p w14:paraId="7F41DE35" w14:textId="27A4B489" w:rsidR="003B6E67" w:rsidRPr="003B6E67" w:rsidRDefault="003B6E67" w:rsidP="003B6E67">
      <w:pPr>
        <w:ind w:leftChars="64" w:left="141"/>
        <w:rPr>
          <w:lang w:val="en-US"/>
        </w:rPr>
      </w:pPr>
      <w:r w:rsidRPr="003B6E67">
        <w:rPr>
          <w:lang w:val="en-US"/>
        </w:rPr>
        <w:lastRenderedPageBreak/>
        <w:t>• Database Operations: Use SQLite for data storage and querying, understanding the fundamentals of structured data management.</w:t>
      </w:r>
    </w:p>
    <w:p w14:paraId="51C40C15" w14:textId="7C8700F9" w:rsidR="00A7296B" w:rsidRPr="00FD320B" w:rsidRDefault="00EA3928" w:rsidP="003B6E67">
      <w:pPr>
        <w:pStyle w:val="2"/>
        <w:numPr>
          <w:ilvl w:val="1"/>
          <w:numId w:val="14"/>
        </w:numPr>
        <w:rPr>
          <w:b/>
          <w:bCs/>
        </w:rPr>
      </w:pPr>
      <w:r w:rsidRPr="00FD320B">
        <w:rPr>
          <w:b/>
          <w:bCs/>
        </w:rPr>
        <w:t>Scope of the Study</w:t>
      </w:r>
    </w:p>
    <w:p w14:paraId="7A6F37C9" w14:textId="77777777" w:rsidR="003B6E67" w:rsidRPr="003B6E67" w:rsidRDefault="003B6E67" w:rsidP="003B6E67">
      <w:pPr>
        <w:rPr>
          <w:lang w:val="en-US"/>
        </w:rPr>
      </w:pPr>
      <w:r w:rsidRPr="003B6E67">
        <w:rPr>
          <w:lang w:val="en-US"/>
        </w:rPr>
        <w:t>Unlike a purely data analysis-focused study, this project primarily emphasizes Python programming techniques rather than in-depth statistical or economic research. The scope of the study includes:</w:t>
      </w:r>
    </w:p>
    <w:p w14:paraId="17BC00AD" w14:textId="77777777" w:rsidR="003B6E67" w:rsidRPr="003B6E67" w:rsidRDefault="003B6E67" w:rsidP="003B6E67">
      <w:pPr>
        <w:ind w:leftChars="64" w:left="141"/>
        <w:rPr>
          <w:lang w:val="en-US"/>
        </w:rPr>
      </w:pPr>
      <w:r w:rsidRPr="003B6E67">
        <w:rPr>
          <w:lang w:val="en-US"/>
        </w:rPr>
        <w:t>• Automating Data Processing Workflows: Leveraging pandas to manipulate data efficiently, reducing manual processing.</w:t>
      </w:r>
    </w:p>
    <w:p w14:paraId="22729A7B" w14:textId="77777777" w:rsidR="003B6E67" w:rsidRPr="003B6E67" w:rsidRDefault="003B6E67" w:rsidP="003B6E67">
      <w:pPr>
        <w:ind w:leftChars="64" w:left="141"/>
        <w:rPr>
          <w:lang w:val="en-US"/>
        </w:rPr>
      </w:pPr>
      <w:r w:rsidRPr="003B6E67">
        <w:rPr>
          <w:lang w:val="en-US"/>
        </w:rPr>
        <w:t>• Database Management: Storing data in SQLite and performing SQL queries to filter and manage structured data.</w:t>
      </w:r>
    </w:p>
    <w:p w14:paraId="219D2BEA" w14:textId="77777777" w:rsidR="003B6E67" w:rsidRPr="003B6E67" w:rsidRDefault="003B6E67" w:rsidP="003B6E67">
      <w:pPr>
        <w:ind w:leftChars="64" w:left="141"/>
        <w:rPr>
          <w:lang w:val="en-US"/>
        </w:rPr>
      </w:pPr>
      <w:r w:rsidRPr="003B6E67">
        <w:rPr>
          <w:lang w:val="en-US"/>
        </w:rPr>
        <w:t>• Code Structuring &amp; Readability Enhancement: Organizing Notebook content using Markdown language, making the logic more intuitive and improving learning and reusability.</w:t>
      </w:r>
    </w:p>
    <w:p w14:paraId="16D3C569" w14:textId="210D6E13" w:rsidR="003B6E67" w:rsidRPr="003B6E67" w:rsidRDefault="003B6E67" w:rsidP="003B6E67">
      <w:pPr>
        <w:ind w:leftChars="64" w:left="141"/>
        <w:rPr>
          <w:lang w:val="en-US"/>
        </w:rPr>
      </w:pPr>
      <w:r w:rsidRPr="003B6E67">
        <w:rPr>
          <w:lang w:val="en-US"/>
        </w:rPr>
        <w:t>• Visualization &amp; Presentation: Creating multiple charts (such as line plots, scatter plots, bar charts, and heatmaps) using matplotlib to better understand trends and patterns.</w:t>
      </w:r>
    </w:p>
    <w:p w14:paraId="6B78F324" w14:textId="1B4493B0" w:rsidR="003B6E67" w:rsidRPr="003B6E67" w:rsidRDefault="003B6E67" w:rsidP="003B6E67">
      <w:pPr>
        <w:rPr>
          <w:lang w:val="en-US"/>
        </w:rPr>
      </w:pPr>
      <w:r w:rsidRPr="003B6E67">
        <w:rPr>
          <w:lang w:val="en-US"/>
        </w:rPr>
        <w:t xml:space="preserve">Although this project involves a renewable energy dataset, the </w:t>
      </w:r>
      <w:proofErr w:type="gramStart"/>
      <w:r w:rsidRPr="003B6E67">
        <w:rPr>
          <w:lang w:val="en-US"/>
        </w:rPr>
        <w:t>main focus</w:t>
      </w:r>
      <w:proofErr w:type="gramEnd"/>
      <w:r w:rsidRPr="003B6E67">
        <w:rPr>
          <w:lang w:val="en-US"/>
        </w:rPr>
        <w:t xml:space="preserve"> is not on energy policies or economic forecasting but rather on leveraging Python techniques to efficiently process, store, and visualize data. Additionally, by structuring the code within Jupyter Notebook, this project reinforces structured coding practices, enhancing the ability to write clear, well-documented, and logically organized code.</w:t>
      </w:r>
    </w:p>
    <w:p w14:paraId="1A14944E" w14:textId="77777777" w:rsidR="003B6E67" w:rsidRPr="003B6E67" w:rsidRDefault="003B6E67" w:rsidP="003B6E67">
      <w:pPr>
        <w:rPr>
          <w:lang w:val="en-US"/>
        </w:rPr>
      </w:pPr>
      <w:r w:rsidRPr="003B6E67">
        <w:rPr>
          <w:lang w:val="en-US"/>
        </w:rPr>
        <w:t>This hands-on project bridges the gap between theoretical programming knowledge and real-world applications, not only improving Python data processing skills but also fostering better code organization capabilities, ultimately preparing for future programming challenges.</w:t>
      </w:r>
    </w:p>
    <w:p w14:paraId="6E2AD700" w14:textId="77777777" w:rsidR="003B6E67" w:rsidRDefault="003B6E67" w:rsidP="003B6E67">
      <w:pPr>
        <w:pStyle w:val="a9"/>
        <w:ind w:left="482"/>
        <w:rPr>
          <w:lang w:val="en-US"/>
        </w:rPr>
      </w:pPr>
    </w:p>
    <w:p w14:paraId="5630DFB8" w14:textId="77777777" w:rsidR="00FD320B" w:rsidRDefault="00FD320B" w:rsidP="003B6E67">
      <w:pPr>
        <w:pStyle w:val="a9"/>
        <w:ind w:left="482"/>
        <w:rPr>
          <w:lang w:val="en-US"/>
        </w:rPr>
      </w:pPr>
    </w:p>
    <w:p w14:paraId="1B75D786" w14:textId="77777777" w:rsidR="00FD320B" w:rsidRDefault="00FD320B" w:rsidP="003B6E67">
      <w:pPr>
        <w:pStyle w:val="a9"/>
        <w:ind w:left="482"/>
        <w:rPr>
          <w:lang w:val="en-US"/>
        </w:rPr>
      </w:pPr>
    </w:p>
    <w:p w14:paraId="4E3C6C90" w14:textId="77777777" w:rsidR="00FD320B" w:rsidRDefault="00FD320B" w:rsidP="003B6E67">
      <w:pPr>
        <w:pStyle w:val="a9"/>
        <w:ind w:left="482"/>
        <w:rPr>
          <w:lang w:val="en-US"/>
        </w:rPr>
      </w:pPr>
    </w:p>
    <w:p w14:paraId="2F467527" w14:textId="77777777" w:rsidR="00FD320B" w:rsidRDefault="00FD320B" w:rsidP="003B6E67">
      <w:pPr>
        <w:pStyle w:val="a9"/>
        <w:ind w:left="482"/>
        <w:rPr>
          <w:lang w:val="en-US"/>
        </w:rPr>
      </w:pPr>
    </w:p>
    <w:p w14:paraId="235E77C4" w14:textId="77777777" w:rsidR="00FD320B" w:rsidRDefault="00FD320B" w:rsidP="003B6E67">
      <w:pPr>
        <w:pStyle w:val="a9"/>
        <w:ind w:left="482"/>
        <w:rPr>
          <w:lang w:val="en-US"/>
        </w:rPr>
      </w:pPr>
    </w:p>
    <w:p w14:paraId="05864DDA" w14:textId="77777777" w:rsidR="00FD320B" w:rsidRDefault="00FD320B" w:rsidP="003B6E67">
      <w:pPr>
        <w:pStyle w:val="a9"/>
        <w:ind w:left="482"/>
        <w:rPr>
          <w:lang w:val="en-US"/>
        </w:rPr>
      </w:pPr>
    </w:p>
    <w:p w14:paraId="24F88925" w14:textId="77777777" w:rsidR="00FD320B" w:rsidRDefault="00FD320B" w:rsidP="003B6E67">
      <w:pPr>
        <w:pStyle w:val="a9"/>
        <w:ind w:left="482"/>
        <w:rPr>
          <w:lang w:val="en-US"/>
        </w:rPr>
      </w:pPr>
    </w:p>
    <w:p w14:paraId="62BD0F7D" w14:textId="77777777" w:rsidR="00FD320B" w:rsidRDefault="00FD320B" w:rsidP="003B6E67">
      <w:pPr>
        <w:pStyle w:val="a9"/>
        <w:ind w:left="482"/>
        <w:rPr>
          <w:lang w:val="en-US"/>
        </w:rPr>
      </w:pPr>
    </w:p>
    <w:p w14:paraId="72900124" w14:textId="77777777" w:rsidR="00FD320B" w:rsidRDefault="00FD320B" w:rsidP="003B6E67">
      <w:pPr>
        <w:pStyle w:val="a9"/>
        <w:ind w:left="482"/>
        <w:rPr>
          <w:lang w:val="en-US"/>
        </w:rPr>
      </w:pPr>
    </w:p>
    <w:p w14:paraId="2DE59DAA" w14:textId="77777777" w:rsidR="00FD320B" w:rsidRDefault="00FD320B" w:rsidP="003B6E67">
      <w:pPr>
        <w:pStyle w:val="a9"/>
        <w:ind w:left="482"/>
        <w:rPr>
          <w:lang w:val="en-US"/>
        </w:rPr>
      </w:pPr>
    </w:p>
    <w:p w14:paraId="575CE4BB" w14:textId="77777777" w:rsidR="00FD320B" w:rsidRDefault="00FD320B" w:rsidP="003B6E67">
      <w:pPr>
        <w:pStyle w:val="a9"/>
        <w:ind w:left="482"/>
        <w:rPr>
          <w:lang w:val="en-US"/>
        </w:rPr>
      </w:pPr>
    </w:p>
    <w:p w14:paraId="533DDAA5" w14:textId="77777777" w:rsidR="00FD320B" w:rsidRDefault="00FD320B" w:rsidP="003B6E67">
      <w:pPr>
        <w:pStyle w:val="a9"/>
        <w:ind w:left="482"/>
        <w:rPr>
          <w:lang w:val="en-US"/>
        </w:rPr>
      </w:pPr>
    </w:p>
    <w:p w14:paraId="35848E15" w14:textId="77777777" w:rsidR="00FD320B" w:rsidRPr="003B6E67" w:rsidRDefault="00FD320B" w:rsidP="003B6E67">
      <w:pPr>
        <w:pStyle w:val="a9"/>
        <w:ind w:left="482"/>
        <w:rPr>
          <w:lang w:val="en-US"/>
        </w:rPr>
      </w:pPr>
    </w:p>
    <w:p w14:paraId="65449CF3" w14:textId="77777777" w:rsidR="00EA3928" w:rsidRPr="00A76979" w:rsidRDefault="00EA3928" w:rsidP="00EA3928">
      <w:pPr>
        <w:pStyle w:val="1"/>
        <w:ind w:left="-567"/>
        <w:rPr>
          <w:rFonts w:cs="Times New Roman"/>
          <w:b/>
          <w:bCs/>
        </w:rPr>
      </w:pPr>
      <w:r w:rsidRPr="00A76979">
        <w:rPr>
          <w:rFonts w:cs="Times New Roman"/>
          <w:b/>
          <w:bCs/>
        </w:rPr>
        <w:lastRenderedPageBreak/>
        <w:t xml:space="preserve">2. </w:t>
      </w:r>
      <w:r>
        <w:rPr>
          <w:b/>
          <w:bCs/>
          <w:lang w:val="en-US"/>
        </w:rPr>
        <w:t>Data Import and Database Creation</w:t>
      </w:r>
    </w:p>
    <w:p w14:paraId="365D5D1A" w14:textId="45B5A793" w:rsidR="00B4176E" w:rsidRPr="00FD320B" w:rsidRDefault="0054537E" w:rsidP="000E6BA4">
      <w:pPr>
        <w:pStyle w:val="2"/>
        <w:ind w:left="-426"/>
        <w:rPr>
          <w:b/>
          <w:bCs/>
          <w:lang w:val="en-US"/>
        </w:rPr>
      </w:pPr>
      <w:r w:rsidRPr="00FD320B">
        <w:rPr>
          <w:rFonts w:cs="Times New Roman"/>
          <w:b/>
          <w:bCs/>
        </w:rPr>
        <w:t>2</w:t>
      </w:r>
      <w:r w:rsidRPr="00FD320B">
        <w:rPr>
          <w:b/>
          <w:bCs/>
          <w:lang w:val="en-US"/>
        </w:rPr>
        <w:t xml:space="preserve">.1 </w:t>
      </w:r>
      <w:r w:rsidR="00EA3928" w:rsidRPr="00FD320B">
        <w:rPr>
          <w:b/>
          <w:bCs/>
          <w:lang w:val="en-US"/>
        </w:rPr>
        <w:t>Dataset Description</w:t>
      </w:r>
    </w:p>
    <w:p w14:paraId="0F76DA11" w14:textId="77777777" w:rsidR="00FD320B" w:rsidRPr="00FD320B" w:rsidRDefault="00FD320B" w:rsidP="00FD320B">
      <w:pPr>
        <w:rPr>
          <w:lang w:val="en-US"/>
        </w:rPr>
      </w:pPr>
      <w:r w:rsidRPr="00FD320B">
        <w:rPr>
          <w:lang w:val="en-US"/>
        </w:rPr>
        <w:t xml:space="preserve">The dataset used in this project contains </w:t>
      </w:r>
      <w:r w:rsidRPr="00FD320B">
        <w:rPr>
          <w:b/>
          <w:bCs/>
          <w:lang w:val="en-US"/>
        </w:rPr>
        <w:t>240 records</w:t>
      </w:r>
      <w:r w:rsidRPr="00FD320B">
        <w:rPr>
          <w:lang w:val="en-US"/>
        </w:rPr>
        <w:t xml:space="preserve"> and provides renewable energy-related data for </w:t>
      </w:r>
      <w:r w:rsidRPr="00FD320B">
        <w:rPr>
          <w:b/>
          <w:bCs/>
          <w:lang w:val="en-US"/>
        </w:rPr>
        <w:t>10 major countries</w:t>
      </w:r>
      <w:r w:rsidRPr="00FD320B">
        <w:rPr>
          <w:lang w:val="en-US"/>
        </w:rPr>
        <w:t xml:space="preserve"> from </w:t>
      </w:r>
      <w:r w:rsidRPr="00FD320B">
        <w:rPr>
          <w:b/>
          <w:bCs/>
          <w:lang w:val="en-US"/>
        </w:rPr>
        <w:t>2000 to 2023</w:t>
      </w:r>
      <w:r w:rsidRPr="00FD320B">
        <w:rPr>
          <w:lang w:val="en-US"/>
        </w:rPr>
        <w:t>. The key attributes in the dataset include:</w:t>
      </w:r>
    </w:p>
    <w:p w14:paraId="5D987FBD" w14:textId="77777777" w:rsidR="00FD320B" w:rsidRPr="00FD320B" w:rsidRDefault="00FD320B" w:rsidP="00FD320B">
      <w:pPr>
        <w:ind w:leftChars="64" w:left="141"/>
        <w:rPr>
          <w:lang w:val="en-US"/>
        </w:rPr>
      </w:pPr>
      <w:r w:rsidRPr="00FD320B">
        <w:rPr>
          <w:lang w:val="en-US"/>
        </w:rPr>
        <w:t>• Total Energy Consumption (TWh) – The total energy consumption in terawatt-hours.</w:t>
      </w:r>
    </w:p>
    <w:p w14:paraId="3E694D07" w14:textId="77777777" w:rsidR="00FD320B" w:rsidRPr="00FD320B" w:rsidRDefault="00FD320B" w:rsidP="00FD320B">
      <w:pPr>
        <w:ind w:leftChars="64" w:left="141"/>
        <w:rPr>
          <w:lang w:val="en-US"/>
        </w:rPr>
      </w:pPr>
      <w:r w:rsidRPr="00FD320B">
        <w:rPr>
          <w:lang w:val="en-US"/>
        </w:rPr>
        <w:t>• Renewable Energy (%) – The proportion of renewable energy in total energy consumption.</w:t>
      </w:r>
    </w:p>
    <w:p w14:paraId="68BCD770" w14:textId="77777777" w:rsidR="00FD320B" w:rsidRPr="00FD320B" w:rsidRDefault="00FD320B" w:rsidP="00FD320B">
      <w:pPr>
        <w:ind w:leftChars="64" w:left="141"/>
        <w:rPr>
          <w:lang w:val="en-US"/>
        </w:rPr>
      </w:pPr>
      <w:r w:rsidRPr="00FD320B">
        <w:rPr>
          <w:lang w:val="en-US"/>
        </w:rPr>
        <w:t>• Government Investment (Million USD) – The amount of government investment in renewable energy in million USD.</w:t>
      </w:r>
    </w:p>
    <w:p w14:paraId="2FA1D1FC" w14:textId="77777777" w:rsidR="00FD320B" w:rsidRPr="00FD320B" w:rsidRDefault="00FD320B" w:rsidP="00FD320B">
      <w:pPr>
        <w:ind w:leftChars="64" w:left="141"/>
        <w:rPr>
          <w:lang w:val="en-US"/>
        </w:rPr>
      </w:pPr>
      <w:r w:rsidRPr="00FD320B">
        <w:rPr>
          <w:lang w:val="en-US"/>
        </w:rPr>
        <w:t>• Emission Reduction (%) – The percentage reduction in emissions over time.</w:t>
      </w:r>
    </w:p>
    <w:p w14:paraId="3DBC71A3" w14:textId="435B0599" w:rsidR="00FD320B" w:rsidRPr="00FD320B" w:rsidRDefault="00FD320B" w:rsidP="003777B4">
      <w:pPr>
        <w:ind w:leftChars="64" w:left="141"/>
        <w:rPr>
          <w:lang w:val="en-US"/>
        </w:rPr>
      </w:pPr>
      <w:r w:rsidRPr="00FD320B">
        <w:rPr>
          <w:lang w:val="en-US"/>
        </w:rPr>
        <w:t>• Solar, Wind, Hydro, Geothermal, Biomass, and Other Renewables – Detailed breakdown of renewable energy sources used in each country.</w:t>
      </w:r>
    </w:p>
    <w:p w14:paraId="448706A6" w14:textId="428D3A60" w:rsidR="00FD320B" w:rsidRPr="00FD320B" w:rsidRDefault="00FD320B" w:rsidP="00FD320B">
      <w:pPr>
        <w:rPr>
          <w:lang w:val="en-US"/>
        </w:rPr>
      </w:pPr>
      <w:r w:rsidRPr="00FD320B">
        <w:rPr>
          <w:b/>
          <w:bCs/>
          <w:lang w:val="en-US"/>
        </w:rPr>
        <w:t>Handling Missing Values</w:t>
      </w:r>
    </w:p>
    <w:p w14:paraId="0B16E872" w14:textId="77777777" w:rsidR="00FD320B" w:rsidRPr="00FD320B" w:rsidRDefault="00FD320B" w:rsidP="00FD320B">
      <w:pPr>
        <w:rPr>
          <w:lang w:val="en-US"/>
        </w:rPr>
      </w:pPr>
      <w:r w:rsidRPr="00FD320B">
        <w:rPr>
          <w:lang w:val="en-US"/>
        </w:rPr>
        <w:t>The dataset contains missing values in the following variables:</w:t>
      </w:r>
    </w:p>
    <w:p w14:paraId="08E0249A" w14:textId="77777777" w:rsidR="00FD320B" w:rsidRPr="00FD320B" w:rsidRDefault="00FD320B" w:rsidP="00FD320B">
      <w:pPr>
        <w:ind w:leftChars="64" w:left="141"/>
        <w:rPr>
          <w:lang w:val="en-US"/>
        </w:rPr>
      </w:pPr>
      <w:r w:rsidRPr="00FD320B">
        <w:rPr>
          <w:lang w:val="en-US"/>
        </w:rPr>
        <w:t>• Renewable Energy (%)</w:t>
      </w:r>
    </w:p>
    <w:p w14:paraId="19E8CA7D" w14:textId="77777777" w:rsidR="00FD320B" w:rsidRPr="00FD320B" w:rsidRDefault="00FD320B" w:rsidP="00FD320B">
      <w:pPr>
        <w:ind w:leftChars="64" w:left="141"/>
        <w:rPr>
          <w:lang w:val="en-US"/>
        </w:rPr>
      </w:pPr>
      <w:r w:rsidRPr="00FD320B">
        <w:rPr>
          <w:lang w:val="en-US"/>
        </w:rPr>
        <w:t>• Government Investment (Million USD)</w:t>
      </w:r>
    </w:p>
    <w:p w14:paraId="12ACED23" w14:textId="77777777" w:rsidR="00FD320B" w:rsidRPr="00FD320B" w:rsidRDefault="00FD320B" w:rsidP="00FD320B">
      <w:pPr>
        <w:ind w:leftChars="64" w:left="141"/>
        <w:rPr>
          <w:lang w:val="en-US"/>
        </w:rPr>
      </w:pPr>
      <w:r w:rsidRPr="00FD320B">
        <w:rPr>
          <w:lang w:val="en-US"/>
        </w:rPr>
        <w:t>• Solar, Wind, Hydro, Geothermal, Biomass, Other Renewables</w:t>
      </w:r>
    </w:p>
    <w:p w14:paraId="0F121562" w14:textId="7E0D8AEC" w:rsidR="00FD320B" w:rsidRPr="00FD320B" w:rsidRDefault="00FD320B" w:rsidP="00FD320B">
      <w:pPr>
        <w:jc w:val="center"/>
        <w:rPr>
          <w:lang w:val="en-US"/>
        </w:rPr>
      </w:pPr>
      <w:r w:rsidRPr="00FD320B">
        <w:rPr>
          <w:noProof/>
          <w:lang w:val="en-US"/>
        </w:rPr>
        <w:drawing>
          <wp:inline distT="0" distB="0" distL="0" distR="0" wp14:anchorId="689770F3" wp14:editId="28967644">
            <wp:extent cx="5606980" cy="2947259"/>
            <wp:effectExtent l="0" t="0" r="0" b="0"/>
            <wp:docPr id="163977785"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7785" name="图片 1" descr="图形用户界面, 文本&#10;&#10;描述已自动生成"/>
                    <pic:cNvPicPr/>
                  </pic:nvPicPr>
                  <pic:blipFill>
                    <a:blip r:embed="rId8"/>
                    <a:stretch>
                      <a:fillRect/>
                    </a:stretch>
                  </pic:blipFill>
                  <pic:spPr>
                    <a:xfrm>
                      <a:off x="0" y="0"/>
                      <a:ext cx="5637295" cy="2963194"/>
                    </a:xfrm>
                    <a:prstGeom prst="rect">
                      <a:avLst/>
                    </a:prstGeom>
                  </pic:spPr>
                </pic:pic>
              </a:graphicData>
            </a:graphic>
          </wp:inline>
        </w:drawing>
      </w:r>
    </w:p>
    <w:p w14:paraId="7712F03E" w14:textId="01604EAA" w:rsidR="00FD320B" w:rsidRPr="00FD320B" w:rsidRDefault="00FD320B" w:rsidP="00FD320B">
      <w:pPr>
        <w:rPr>
          <w:lang w:val="en-US"/>
        </w:rPr>
      </w:pPr>
      <w:r w:rsidRPr="00FD320B">
        <w:rPr>
          <w:lang w:val="en-US"/>
        </w:rPr>
        <w:t xml:space="preserve">Each of these variables is missing </w:t>
      </w:r>
      <w:r w:rsidRPr="00FD320B">
        <w:rPr>
          <w:b/>
          <w:bCs/>
          <w:lang w:val="en-US"/>
        </w:rPr>
        <w:t>24 records</w:t>
      </w:r>
      <w:r w:rsidRPr="00FD320B">
        <w:rPr>
          <w:lang w:val="en-US"/>
        </w:rPr>
        <w:t xml:space="preserve">, meaning they contain only </w:t>
      </w:r>
      <w:r w:rsidRPr="00FD320B">
        <w:rPr>
          <w:b/>
          <w:bCs/>
          <w:lang w:val="en-US"/>
        </w:rPr>
        <w:t>216 complete entries</w:t>
      </w:r>
      <w:r w:rsidRPr="00FD320B">
        <w:rPr>
          <w:lang w:val="en-US"/>
        </w:rPr>
        <w:t xml:space="preserve"> instead of the full </w:t>
      </w:r>
      <w:r w:rsidRPr="00FD320B">
        <w:rPr>
          <w:b/>
          <w:bCs/>
          <w:lang w:val="en-US"/>
        </w:rPr>
        <w:t>240 records</w:t>
      </w:r>
      <w:r w:rsidRPr="00FD320B">
        <w:rPr>
          <w:lang w:val="en-US"/>
        </w:rPr>
        <w:t>. This affects visualization accuracy and requires careful handling during data processing.</w:t>
      </w:r>
    </w:p>
    <w:p w14:paraId="6B95900F" w14:textId="037B839E" w:rsidR="00427BE3" w:rsidRPr="00FD320B" w:rsidRDefault="00427BE3" w:rsidP="000E6BA4">
      <w:pPr>
        <w:pStyle w:val="2"/>
        <w:ind w:left="-426"/>
        <w:rPr>
          <w:b/>
          <w:bCs/>
          <w:lang w:val="en-US"/>
        </w:rPr>
      </w:pPr>
      <w:r w:rsidRPr="00FD320B">
        <w:rPr>
          <w:b/>
          <w:bCs/>
          <w:lang w:val="en-US"/>
        </w:rPr>
        <w:lastRenderedPageBreak/>
        <w:t xml:space="preserve">2.2 </w:t>
      </w:r>
      <w:r w:rsidR="00EA3928" w:rsidRPr="00FD320B">
        <w:rPr>
          <w:b/>
          <w:bCs/>
          <w:lang w:val="en-US"/>
        </w:rPr>
        <w:t>Data Sources</w:t>
      </w:r>
    </w:p>
    <w:p w14:paraId="4FED0841" w14:textId="47879ECF" w:rsidR="00EA3928" w:rsidRDefault="00FD320B" w:rsidP="00FD320B">
      <w:pPr>
        <w:rPr>
          <w:lang w:val="en-US"/>
        </w:rPr>
      </w:pPr>
      <w:r w:rsidRPr="00FD320B">
        <w:rPr>
          <w:lang w:val="en-US"/>
        </w:rPr>
        <w:t>The dataset was downloaded from the Kaplan VLE platform and provided by the FC724 teaching team as a case study for students to apply Python programming skills in data processing, database management, and visualization.</w:t>
      </w:r>
    </w:p>
    <w:p w14:paraId="11068D9D" w14:textId="35C3A839" w:rsidR="00FD320B" w:rsidRPr="00FD320B" w:rsidRDefault="00FD320B" w:rsidP="00FD320B">
      <w:pPr>
        <w:pStyle w:val="2"/>
        <w:ind w:left="-426"/>
        <w:rPr>
          <w:b/>
          <w:bCs/>
          <w:lang w:val="en-US"/>
        </w:rPr>
      </w:pPr>
      <w:r w:rsidRPr="00FD320B">
        <w:rPr>
          <w:b/>
          <w:bCs/>
          <w:lang w:val="en-US"/>
        </w:rPr>
        <w:t>2.</w:t>
      </w:r>
      <w:r>
        <w:rPr>
          <w:rFonts w:hint="eastAsia"/>
          <w:b/>
          <w:bCs/>
          <w:lang w:val="en-US"/>
        </w:rPr>
        <w:t>3</w:t>
      </w:r>
      <w:r w:rsidRPr="00FD320B">
        <w:rPr>
          <w:b/>
          <w:bCs/>
          <w:lang w:val="en-US"/>
        </w:rPr>
        <w:t xml:space="preserve"> Data</w:t>
      </w:r>
      <w:r>
        <w:rPr>
          <w:rFonts w:hint="eastAsia"/>
          <w:b/>
          <w:bCs/>
          <w:lang w:val="en-US"/>
        </w:rPr>
        <w:t xml:space="preserve">base </w:t>
      </w:r>
      <w:r>
        <w:rPr>
          <w:b/>
          <w:bCs/>
          <w:lang w:val="en-US"/>
        </w:rPr>
        <w:t>Setup</w:t>
      </w:r>
    </w:p>
    <w:p w14:paraId="79F3F477" w14:textId="77777777" w:rsidR="00FD320B" w:rsidRPr="00FD320B" w:rsidRDefault="00FD320B" w:rsidP="00FD320B">
      <w:pPr>
        <w:rPr>
          <w:lang w:val="en-US"/>
        </w:rPr>
      </w:pPr>
      <w:r w:rsidRPr="00FD320B">
        <w:rPr>
          <w:lang w:val="en-US"/>
        </w:rPr>
        <w:t xml:space="preserve">To efficiently store and manage the dataset, an </w:t>
      </w:r>
      <w:r w:rsidRPr="00FD320B">
        <w:rPr>
          <w:b/>
          <w:bCs/>
          <w:lang w:val="en-US"/>
        </w:rPr>
        <w:t>SQLite database</w:t>
      </w:r>
      <w:r w:rsidRPr="00FD320B">
        <w:rPr>
          <w:lang w:val="en-US"/>
        </w:rPr>
        <w:t xml:space="preserve"> was used. The database setup included </w:t>
      </w:r>
      <w:r w:rsidRPr="00FD320B">
        <w:rPr>
          <w:b/>
          <w:bCs/>
          <w:lang w:val="en-US"/>
        </w:rPr>
        <w:t>creating a connection</w:t>
      </w:r>
      <w:r w:rsidRPr="00FD320B">
        <w:rPr>
          <w:lang w:val="en-US"/>
        </w:rPr>
        <w:t xml:space="preserve">, </w:t>
      </w:r>
      <w:r w:rsidRPr="00FD320B">
        <w:rPr>
          <w:b/>
          <w:bCs/>
          <w:lang w:val="en-US"/>
        </w:rPr>
        <w:t>storing data</w:t>
      </w:r>
      <w:r w:rsidRPr="00FD320B">
        <w:rPr>
          <w:lang w:val="en-US"/>
        </w:rPr>
        <w:t xml:space="preserve">, and </w:t>
      </w:r>
      <w:r w:rsidRPr="00FD320B">
        <w:rPr>
          <w:b/>
          <w:bCs/>
          <w:lang w:val="en-US"/>
        </w:rPr>
        <w:t>retrieving information</w:t>
      </w:r>
      <w:r w:rsidRPr="00FD320B">
        <w:rPr>
          <w:lang w:val="en-US"/>
        </w:rPr>
        <w:t xml:space="preserve"> from the database.</w:t>
      </w:r>
    </w:p>
    <w:p w14:paraId="3F06094F" w14:textId="3AD8BA74" w:rsidR="00FD320B" w:rsidRPr="00FD320B" w:rsidRDefault="00FD320B" w:rsidP="008F71B1">
      <w:pPr>
        <w:rPr>
          <w:b/>
          <w:bCs/>
          <w:lang w:val="en-US"/>
        </w:rPr>
      </w:pPr>
      <w:r w:rsidRPr="00FD320B">
        <w:rPr>
          <w:b/>
          <w:bCs/>
          <w:lang w:val="en-US"/>
        </w:rPr>
        <w:t>2.3.1 Creating and Connecting to SQLite Database</w:t>
      </w:r>
    </w:p>
    <w:p w14:paraId="659FEA26" w14:textId="77777777" w:rsidR="00FD320B" w:rsidRPr="00FD320B" w:rsidRDefault="00FD320B" w:rsidP="00FD320B">
      <w:pPr>
        <w:ind w:leftChars="64" w:left="141"/>
        <w:rPr>
          <w:lang w:val="en-US"/>
        </w:rPr>
      </w:pPr>
      <w:r w:rsidRPr="00FD320B">
        <w:rPr>
          <w:lang w:val="en-US"/>
        </w:rPr>
        <w:t>A SQLite database named "energy.db" was created, and a connection was established using the following command:</w:t>
      </w:r>
    </w:p>
    <w:p w14:paraId="1D2B8E22" w14:textId="2360DA74" w:rsidR="00FD320B" w:rsidRPr="00FD320B" w:rsidRDefault="00FD320B" w:rsidP="00FD320B">
      <w:pPr>
        <w:jc w:val="center"/>
        <w:rPr>
          <w:lang w:val="en-US"/>
        </w:rPr>
      </w:pPr>
      <w:r w:rsidRPr="00FD320B">
        <w:rPr>
          <w:noProof/>
          <w:lang w:val="en-US"/>
        </w:rPr>
        <w:drawing>
          <wp:inline distT="0" distB="0" distL="0" distR="0" wp14:anchorId="55A9510E" wp14:editId="7DB1C777">
            <wp:extent cx="4742822" cy="931336"/>
            <wp:effectExtent l="0" t="0" r="0" b="0"/>
            <wp:docPr id="482219826"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19826" name="图片 1" descr="图形用户界面, 文本, 应用程序&#10;&#10;描述已自动生成"/>
                    <pic:cNvPicPr/>
                  </pic:nvPicPr>
                  <pic:blipFill>
                    <a:blip r:embed="rId9"/>
                    <a:stretch>
                      <a:fillRect/>
                    </a:stretch>
                  </pic:blipFill>
                  <pic:spPr>
                    <a:xfrm>
                      <a:off x="0" y="0"/>
                      <a:ext cx="4806171" cy="943776"/>
                    </a:xfrm>
                    <a:prstGeom prst="rect">
                      <a:avLst/>
                    </a:prstGeom>
                  </pic:spPr>
                </pic:pic>
              </a:graphicData>
            </a:graphic>
          </wp:inline>
        </w:drawing>
      </w:r>
    </w:p>
    <w:p w14:paraId="62E7CE23" w14:textId="77777777" w:rsidR="00FD320B" w:rsidRPr="00FD320B" w:rsidRDefault="00FD320B" w:rsidP="00FD320B">
      <w:pPr>
        <w:ind w:leftChars="64" w:left="141"/>
        <w:rPr>
          <w:lang w:val="en-US"/>
        </w:rPr>
      </w:pPr>
      <w:r w:rsidRPr="00FD320B">
        <w:rPr>
          <w:lang w:val="en-US"/>
        </w:rPr>
        <w:t>This ensures that the database is ready for data storage and queries.</w:t>
      </w:r>
    </w:p>
    <w:p w14:paraId="00690061" w14:textId="1CEF3A98" w:rsidR="00FD320B" w:rsidRPr="00FD320B" w:rsidRDefault="00FD320B" w:rsidP="008F71B1">
      <w:pPr>
        <w:rPr>
          <w:lang w:val="en-US"/>
        </w:rPr>
      </w:pPr>
      <w:r w:rsidRPr="00FD320B">
        <w:rPr>
          <w:b/>
          <w:bCs/>
          <w:lang w:val="en-US"/>
        </w:rPr>
        <w:t>2.3.2 Storing Data in SQLite Database</w:t>
      </w:r>
    </w:p>
    <w:p w14:paraId="57402D34" w14:textId="77777777" w:rsidR="00FD320B" w:rsidRPr="00FD320B" w:rsidRDefault="00FD320B" w:rsidP="00FD320B">
      <w:pPr>
        <w:ind w:leftChars="64" w:left="141"/>
        <w:rPr>
          <w:lang w:val="en-US"/>
        </w:rPr>
      </w:pPr>
      <w:r w:rsidRPr="00FD320B">
        <w:rPr>
          <w:lang w:val="en-US"/>
        </w:rPr>
        <w:t xml:space="preserve">The dataset was then stored in an </w:t>
      </w:r>
      <w:r w:rsidRPr="00FD320B">
        <w:rPr>
          <w:b/>
          <w:bCs/>
          <w:lang w:val="en-US"/>
        </w:rPr>
        <w:t>SQLite table</w:t>
      </w:r>
      <w:r w:rsidRPr="00FD320B">
        <w:rPr>
          <w:lang w:val="en-US"/>
        </w:rPr>
        <w:t xml:space="preserve"> named "</w:t>
      </w:r>
      <w:proofErr w:type="spellStart"/>
      <w:r w:rsidRPr="00FD320B">
        <w:rPr>
          <w:lang w:val="en-US"/>
        </w:rPr>
        <w:t>RenewableEnergy</w:t>
      </w:r>
      <w:proofErr w:type="spellEnd"/>
      <w:r w:rsidRPr="00FD320B">
        <w:rPr>
          <w:lang w:val="en-US"/>
        </w:rPr>
        <w:t>", replacing any existing table if it already existed:</w:t>
      </w:r>
    </w:p>
    <w:p w14:paraId="16A569FE" w14:textId="1091A8D1" w:rsidR="00FD320B" w:rsidRPr="00FD320B" w:rsidRDefault="00FD320B" w:rsidP="00FD320B">
      <w:pPr>
        <w:rPr>
          <w:lang w:val="en-US"/>
        </w:rPr>
      </w:pPr>
      <w:r w:rsidRPr="00FD320B">
        <w:rPr>
          <w:noProof/>
          <w:lang w:val="en-US"/>
        </w:rPr>
        <w:drawing>
          <wp:inline distT="0" distB="0" distL="0" distR="0" wp14:anchorId="3F06151F" wp14:editId="4E2A5736">
            <wp:extent cx="5943600" cy="908685"/>
            <wp:effectExtent l="0" t="0" r="0" b="5715"/>
            <wp:docPr id="1140094545"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94545" name="图片 1" descr="图形用户界面, 文本&#10;&#10;描述已自动生成"/>
                    <pic:cNvPicPr/>
                  </pic:nvPicPr>
                  <pic:blipFill>
                    <a:blip r:embed="rId10"/>
                    <a:stretch>
                      <a:fillRect/>
                    </a:stretch>
                  </pic:blipFill>
                  <pic:spPr>
                    <a:xfrm>
                      <a:off x="0" y="0"/>
                      <a:ext cx="5943600" cy="908685"/>
                    </a:xfrm>
                    <a:prstGeom prst="rect">
                      <a:avLst/>
                    </a:prstGeom>
                  </pic:spPr>
                </pic:pic>
              </a:graphicData>
            </a:graphic>
          </wp:inline>
        </w:drawing>
      </w:r>
    </w:p>
    <w:p w14:paraId="4F7CA1C0" w14:textId="77777777" w:rsidR="00FD320B" w:rsidRPr="00FD320B" w:rsidRDefault="00FD320B" w:rsidP="00FD320B">
      <w:pPr>
        <w:ind w:leftChars="64" w:left="141"/>
        <w:rPr>
          <w:lang w:val="en-US"/>
        </w:rPr>
      </w:pPr>
      <w:r w:rsidRPr="00FD320B">
        <w:rPr>
          <w:lang w:val="en-US"/>
        </w:rPr>
        <w:t xml:space="preserve">This process ensures that the data is </w:t>
      </w:r>
      <w:r w:rsidRPr="00FD320B">
        <w:rPr>
          <w:b/>
          <w:bCs/>
          <w:lang w:val="en-US"/>
        </w:rPr>
        <w:t>structured and easily retrievable</w:t>
      </w:r>
      <w:r w:rsidRPr="00FD320B">
        <w:rPr>
          <w:lang w:val="en-US"/>
        </w:rPr>
        <w:t xml:space="preserve"> for further processing and visualization.</w:t>
      </w:r>
    </w:p>
    <w:p w14:paraId="71DE09AE" w14:textId="350A4071" w:rsidR="00FD320B" w:rsidRPr="00FD320B" w:rsidRDefault="00FD320B" w:rsidP="008F71B1">
      <w:pPr>
        <w:rPr>
          <w:lang w:val="en-US"/>
        </w:rPr>
      </w:pPr>
      <w:r w:rsidRPr="00FD320B">
        <w:rPr>
          <w:b/>
          <w:bCs/>
          <w:lang w:val="en-US"/>
        </w:rPr>
        <w:t>2.3.3 Retrieving Table Names from Database</w:t>
      </w:r>
    </w:p>
    <w:p w14:paraId="6E26568A" w14:textId="77777777" w:rsidR="00FD320B" w:rsidRPr="00FD320B" w:rsidRDefault="00FD320B" w:rsidP="00FD320B">
      <w:pPr>
        <w:ind w:leftChars="64" w:left="141"/>
        <w:rPr>
          <w:lang w:val="en-US"/>
        </w:rPr>
      </w:pPr>
      <w:r w:rsidRPr="00FD320B">
        <w:rPr>
          <w:lang w:val="en-US"/>
        </w:rPr>
        <w:t>To verify that the table was successfully created in the database, the available table names were retrieved:</w:t>
      </w:r>
    </w:p>
    <w:p w14:paraId="428C43F3" w14:textId="69A7BFBE" w:rsidR="00FD320B" w:rsidRPr="00FD320B" w:rsidRDefault="00FD320B" w:rsidP="00FD320B">
      <w:pPr>
        <w:jc w:val="center"/>
        <w:rPr>
          <w:lang w:val="en-US"/>
        </w:rPr>
      </w:pPr>
      <w:r w:rsidRPr="00FD320B">
        <w:rPr>
          <w:noProof/>
          <w:lang w:val="en-US"/>
        </w:rPr>
        <w:drawing>
          <wp:inline distT="0" distB="0" distL="0" distR="0" wp14:anchorId="6373B868" wp14:editId="4F7927D2">
            <wp:extent cx="4843298" cy="1029201"/>
            <wp:effectExtent l="0" t="0" r="0" b="0"/>
            <wp:docPr id="532717932"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17932" name="图片 1" descr="图形用户界面, 文本, 应用程序&#10;&#10;描述已自动生成"/>
                    <pic:cNvPicPr/>
                  </pic:nvPicPr>
                  <pic:blipFill>
                    <a:blip r:embed="rId11"/>
                    <a:stretch>
                      <a:fillRect/>
                    </a:stretch>
                  </pic:blipFill>
                  <pic:spPr>
                    <a:xfrm>
                      <a:off x="0" y="0"/>
                      <a:ext cx="4983898" cy="1059079"/>
                    </a:xfrm>
                    <a:prstGeom prst="rect">
                      <a:avLst/>
                    </a:prstGeom>
                  </pic:spPr>
                </pic:pic>
              </a:graphicData>
            </a:graphic>
          </wp:inline>
        </w:drawing>
      </w:r>
    </w:p>
    <w:p w14:paraId="763B53DC" w14:textId="77777777" w:rsidR="00FD320B" w:rsidRPr="00FD320B" w:rsidRDefault="00FD320B" w:rsidP="00FD320B">
      <w:pPr>
        <w:ind w:leftChars="64" w:left="141"/>
        <w:rPr>
          <w:lang w:val="en-US"/>
        </w:rPr>
      </w:pPr>
      <w:r w:rsidRPr="00FD320B">
        <w:rPr>
          <w:lang w:val="en-US"/>
        </w:rPr>
        <w:t>This step helps confirm that "</w:t>
      </w:r>
      <w:proofErr w:type="spellStart"/>
      <w:r w:rsidRPr="00FD320B">
        <w:rPr>
          <w:lang w:val="en-US"/>
        </w:rPr>
        <w:t>RenewableEnergy</w:t>
      </w:r>
      <w:proofErr w:type="spellEnd"/>
      <w:r w:rsidRPr="00FD320B">
        <w:rPr>
          <w:lang w:val="en-US"/>
        </w:rPr>
        <w:t xml:space="preserve">" was properly stored in </w:t>
      </w:r>
      <w:r w:rsidRPr="00FD320B">
        <w:rPr>
          <w:b/>
          <w:bCs/>
          <w:lang w:val="en-US"/>
        </w:rPr>
        <w:t>SQLite</w:t>
      </w:r>
      <w:r w:rsidRPr="00FD320B">
        <w:rPr>
          <w:lang w:val="en-US"/>
        </w:rPr>
        <w:t>.</w:t>
      </w:r>
    </w:p>
    <w:p w14:paraId="1533D042" w14:textId="77777777" w:rsidR="00FD320B" w:rsidRPr="00FD320B" w:rsidRDefault="00FD320B" w:rsidP="00FD320B">
      <w:pPr>
        <w:rPr>
          <w:lang w:val="en-US"/>
        </w:rPr>
      </w:pPr>
    </w:p>
    <w:p w14:paraId="625D80CF" w14:textId="2B76477C" w:rsidR="00FD320B" w:rsidRPr="00FD320B" w:rsidRDefault="00FD320B" w:rsidP="008F71B1">
      <w:pPr>
        <w:rPr>
          <w:lang w:val="en-US"/>
        </w:rPr>
      </w:pPr>
      <w:r w:rsidRPr="00FD320B">
        <w:rPr>
          <w:b/>
          <w:bCs/>
          <w:lang w:val="en-US"/>
        </w:rPr>
        <w:t>2.3.4 Loading Data from Database</w:t>
      </w:r>
    </w:p>
    <w:p w14:paraId="38236868" w14:textId="77777777" w:rsidR="00FD320B" w:rsidRPr="00FD320B" w:rsidRDefault="00FD320B" w:rsidP="00FD320B">
      <w:pPr>
        <w:ind w:leftChars="64" w:left="141"/>
        <w:rPr>
          <w:lang w:val="en-US"/>
        </w:rPr>
      </w:pPr>
      <w:r w:rsidRPr="00FD320B">
        <w:rPr>
          <w:lang w:val="en-US"/>
        </w:rPr>
        <w:t xml:space="preserve">Finally, the dataset was reloaded from the database into a </w:t>
      </w:r>
      <w:r w:rsidRPr="00FD320B">
        <w:rPr>
          <w:b/>
          <w:bCs/>
          <w:lang w:val="en-US"/>
        </w:rPr>
        <w:t xml:space="preserve">Pandas </w:t>
      </w:r>
      <w:proofErr w:type="spellStart"/>
      <w:r w:rsidRPr="00FD320B">
        <w:rPr>
          <w:b/>
          <w:bCs/>
          <w:lang w:val="en-US"/>
        </w:rPr>
        <w:t>DataFrame</w:t>
      </w:r>
      <w:proofErr w:type="spellEnd"/>
      <w:r w:rsidRPr="00FD320B">
        <w:rPr>
          <w:lang w:val="en-US"/>
        </w:rPr>
        <w:t xml:space="preserve"> for further analysis:</w:t>
      </w:r>
    </w:p>
    <w:p w14:paraId="62184907" w14:textId="4DE1C721" w:rsidR="00FD320B" w:rsidRPr="00FD320B" w:rsidRDefault="00FD320B" w:rsidP="00FD320B">
      <w:pPr>
        <w:jc w:val="center"/>
        <w:rPr>
          <w:lang w:val="en-US"/>
        </w:rPr>
      </w:pPr>
      <w:r w:rsidRPr="00FD320B">
        <w:rPr>
          <w:noProof/>
          <w:lang w:val="en-US"/>
        </w:rPr>
        <w:drawing>
          <wp:inline distT="0" distB="0" distL="0" distR="0" wp14:anchorId="69A127AF" wp14:editId="4CF6F843">
            <wp:extent cx="5943600" cy="852805"/>
            <wp:effectExtent l="0" t="0" r="0" b="0"/>
            <wp:docPr id="1160371033"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71033" name="图片 1" descr="图形用户界面, 文本, 应用程序&#10;&#10;描述已自动生成"/>
                    <pic:cNvPicPr/>
                  </pic:nvPicPr>
                  <pic:blipFill>
                    <a:blip r:embed="rId12"/>
                    <a:stretch>
                      <a:fillRect/>
                    </a:stretch>
                  </pic:blipFill>
                  <pic:spPr>
                    <a:xfrm>
                      <a:off x="0" y="0"/>
                      <a:ext cx="5943600" cy="852805"/>
                    </a:xfrm>
                    <a:prstGeom prst="rect">
                      <a:avLst/>
                    </a:prstGeom>
                  </pic:spPr>
                </pic:pic>
              </a:graphicData>
            </a:graphic>
          </wp:inline>
        </w:drawing>
      </w:r>
    </w:p>
    <w:p w14:paraId="71F44181" w14:textId="77777777" w:rsidR="00FD320B" w:rsidRPr="00FD320B" w:rsidRDefault="00FD320B" w:rsidP="00FD320B">
      <w:pPr>
        <w:ind w:leftChars="64" w:left="141"/>
        <w:rPr>
          <w:rFonts w:cstheme="majorBidi"/>
          <w:lang w:val="en-US"/>
        </w:rPr>
      </w:pPr>
      <w:r w:rsidRPr="00FD320B">
        <w:rPr>
          <w:rFonts w:cstheme="majorBidi"/>
          <w:lang w:val="en-US"/>
        </w:rPr>
        <w:t xml:space="preserve">This ensures that the data stored in the database can be seamlessly used for </w:t>
      </w:r>
      <w:r w:rsidRPr="00FD320B">
        <w:rPr>
          <w:rFonts w:cstheme="majorBidi"/>
          <w:b/>
          <w:bCs/>
          <w:lang w:val="en-US"/>
        </w:rPr>
        <w:t>visualization and analysis</w:t>
      </w:r>
      <w:r w:rsidRPr="00FD320B">
        <w:rPr>
          <w:rFonts w:cstheme="majorBidi"/>
          <w:lang w:val="en-US"/>
        </w:rPr>
        <w:t xml:space="preserve"> in later sections.</w:t>
      </w:r>
    </w:p>
    <w:p w14:paraId="6B7C605F" w14:textId="77777777" w:rsidR="00A10C47" w:rsidRDefault="00FD320B" w:rsidP="00C030CA">
      <w:pPr>
        <w:ind w:leftChars="64" w:left="141"/>
        <w:rPr>
          <w:rFonts w:cstheme="majorBidi"/>
          <w:lang w:val="en-US"/>
        </w:rPr>
      </w:pPr>
      <w:r w:rsidRPr="00FD320B">
        <w:rPr>
          <w:rFonts w:cstheme="majorBidi"/>
          <w:lang w:val="en-US"/>
        </w:rPr>
        <w:t xml:space="preserve">By implementing </w:t>
      </w:r>
      <w:r w:rsidRPr="00FD320B">
        <w:rPr>
          <w:rFonts w:cstheme="majorBidi"/>
          <w:b/>
          <w:bCs/>
          <w:lang w:val="en-US"/>
        </w:rPr>
        <w:t>SQLite database storage</w:t>
      </w:r>
      <w:r w:rsidRPr="00FD320B">
        <w:rPr>
          <w:rFonts w:cstheme="majorBidi"/>
          <w:lang w:val="en-US"/>
        </w:rPr>
        <w:t xml:space="preserve">, the dataset is managed in a </w:t>
      </w:r>
      <w:r w:rsidRPr="00FD320B">
        <w:rPr>
          <w:rFonts w:cstheme="majorBidi"/>
          <w:b/>
          <w:bCs/>
          <w:lang w:val="en-US"/>
        </w:rPr>
        <w:t>structured format</w:t>
      </w:r>
      <w:r w:rsidRPr="00FD320B">
        <w:rPr>
          <w:rFonts w:cstheme="majorBidi"/>
          <w:lang w:val="en-US"/>
        </w:rPr>
        <w:t xml:space="preserve">, allowing for </w:t>
      </w:r>
      <w:r w:rsidRPr="00FD320B">
        <w:rPr>
          <w:rFonts w:cstheme="majorBidi"/>
          <w:b/>
          <w:bCs/>
          <w:lang w:val="en-US"/>
        </w:rPr>
        <w:t>efficient querying, storage, and retrieval</w:t>
      </w:r>
      <w:r w:rsidRPr="00FD320B">
        <w:rPr>
          <w:rFonts w:cstheme="majorBidi"/>
          <w:lang w:val="en-US"/>
        </w:rPr>
        <w:t xml:space="preserve"> of renewable energy data across different years and countries.</w:t>
      </w:r>
    </w:p>
    <w:p w14:paraId="1FF0BDED" w14:textId="3A84554C" w:rsidR="00A10C47" w:rsidRDefault="00A10C47" w:rsidP="00A10C47">
      <w:pPr>
        <w:ind w:left="-565"/>
        <w:rPr>
          <w:rFonts w:eastAsia="Times New Roman" w:cs="Times New Roman"/>
          <w:b/>
          <w:bCs/>
          <w:color w:val="000000" w:themeColor="text1"/>
          <w:sz w:val="30"/>
          <w:szCs w:val="48"/>
        </w:rPr>
      </w:pPr>
      <w:r w:rsidRPr="00A10C47">
        <w:rPr>
          <w:rFonts w:eastAsia="Times New Roman" w:cs="Times New Roman" w:hint="eastAsia"/>
          <w:b/>
          <w:bCs/>
          <w:color w:val="000000" w:themeColor="text1"/>
          <w:sz w:val="30"/>
          <w:szCs w:val="48"/>
        </w:rPr>
        <w:t>3</w:t>
      </w:r>
      <w:r w:rsidRPr="00A10C47">
        <w:rPr>
          <w:rFonts w:eastAsia="Times New Roman" w:cs="Times New Roman"/>
          <w:b/>
          <w:bCs/>
          <w:color w:val="000000" w:themeColor="text1"/>
          <w:sz w:val="30"/>
          <w:szCs w:val="48"/>
          <w:lang w:val="en-US"/>
        </w:rPr>
        <w:t>.</w:t>
      </w:r>
      <w:r>
        <w:rPr>
          <w:rFonts w:eastAsia="Times New Roman" w:cs="Times New Roman"/>
          <w:b/>
          <w:bCs/>
          <w:color w:val="000000" w:themeColor="text1"/>
          <w:sz w:val="30"/>
          <w:szCs w:val="48"/>
        </w:rPr>
        <w:t xml:space="preserve"> </w:t>
      </w:r>
      <w:r w:rsidR="000E6BA4" w:rsidRPr="00A10C47">
        <w:rPr>
          <w:rFonts w:eastAsia="Times New Roman" w:cs="Times New Roman"/>
          <w:b/>
          <w:bCs/>
          <w:color w:val="000000" w:themeColor="text1"/>
          <w:sz w:val="30"/>
          <w:szCs w:val="48"/>
        </w:rPr>
        <w:t>Data Cleaning and Preprocessing</w:t>
      </w:r>
    </w:p>
    <w:p w14:paraId="2797D3F2" w14:textId="2EE7D6F4" w:rsidR="00827022" w:rsidRPr="00827022" w:rsidRDefault="00827022" w:rsidP="00827022">
      <w:pPr>
        <w:rPr>
          <w:lang w:val="en-US"/>
        </w:rPr>
      </w:pPr>
      <w:r w:rsidRPr="00827022">
        <w:rPr>
          <w:lang w:val="en-US"/>
        </w:rPr>
        <w:t>In this section, the dataset underwent thorough cleaning and preprocessing to ensure consistency, accuracy, and completeness before analysis. The key tasks included identifying missing values, handling data imputation, adjusting data types, and removing redundant columns.</w:t>
      </w:r>
    </w:p>
    <w:p w14:paraId="0864B9A4" w14:textId="1E18292F" w:rsidR="000E6BA4" w:rsidRPr="001E0C80" w:rsidRDefault="000E6BA4" w:rsidP="00A10C47">
      <w:pPr>
        <w:ind w:left="-426"/>
        <w:rPr>
          <w:rFonts w:cstheme="majorBidi"/>
          <w:b/>
          <w:bCs/>
          <w:sz w:val="26"/>
          <w:szCs w:val="26"/>
          <w:lang w:val="en-US"/>
        </w:rPr>
      </w:pPr>
      <w:r w:rsidRPr="001E0C80">
        <w:rPr>
          <w:rFonts w:cstheme="majorBidi"/>
          <w:b/>
          <w:bCs/>
          <w:sz w:val="26"/>
          <w:szCs w:val="26"/>
          <w:lang w:val="en-US"/>
        </w:rPr>
        <w:t>3.1 Identifying Missing Values</w:t>
      </w:r>
    </w:p>
    <w:p w14:paraId="4DF66184" w14:textId="77777777" w:rsidR="00827022" w:rsidRPr="00827022" w:rsidRDefault="00827022" w:rsidP="00827022">
      <w:pPr>
        <w:rPr>
          <w:lang w:val="en-US"/>
        </w:rPr>
      </w:pPr>
      <w:r w:rsidRPr="00827022">
        <w:rPr>
          <w:lang w:val="en-US"/>
        </w:rPr>
        <w:t>Before performing data analysis, it was crucial to assess missing values in the dataset to prevent inaccuracies in calculations and visualizations. The missing data was identified using the following command:</w:t>
      </w:r>
    </w:p>
    <w:p w14:paraId="227BD708" w14:textId="5C6AF268" w:rsidR="00827022" w:rsidRDefault="00C15706" w:rsidP="00827022">
      <w:pPr>
        <w:ind w:left="-142"/>
        <w:jc w:val="center"/>
        <w:rPr>
          <w:rFonts w:cstheme="majorBidi"/>
          <w:lang w:val="en-US"/>
        </w:rPr>
      </w:pPr>
      <w:r w:rsidRPr="00C15706">
        <w:rPr>
          <w:rFonts w:cstheme="majorBidi"/>
          <w:noProof/>
          <w:lang w:val="en-US"/>
        </w:rPr>
        <w:drawing>
          <wp:inline distT="0" distB="0" distL="0" distR="0" wp14:anchorId="0DE25E1F" wp14:editId="0C37020C">
            <wp:extent cx="5943600" cy="906145"/>
            <wp:effectExtent l="0" t="0" r="0" b="0"/>
            <wp:docPr id="1634534753" name="图片 1" descr="图形用户界面, 文本, 网站&#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34753" name="图片 1" descr="图形用户界面, 文本, 网站&#10;&#10;中度可信度描述已自动生成"/>
                    <pic:cNvPicPr/>
                  </pic:nvPicPr>
                  <pic:blipFill>
                    <a:blip r:embed="rId13"/>
                    <a:stretch>
                      <a:fillRect/>
                    </a:stretch>
                  </pic:blipFill>
                  <pic:spPr>
                    <a:xfrm>
                      <a:off x="0" y="0"/>
                      <a:ext cx="5943600" cy="906145"/>
                    </a:xfrm>
                    <a:prstGeom prst="rect">
                      <a:avLst/>
                    </a:prstGeom>
                  </pic:spPr>
                </pic:pic>
              </a:graphicData>
            </a:graphic>
          </wp:inline>
        </w:drawing>
      </w:r>
    </w:p>
    <w:p w14:paraId="509FDB91" w14:textId="6113A385" w:rsidR="001E0C80" w:rsidRPr="001E0C80" w:rsidRDefault="001E0C80" w:rsidP="001E0C80">
      <w:pPr>
        <w:ind w:left="-142"/>
        <w:jc w:val="center"/>
        <w:rPr>
          <w:rFonts w:cstheme="majorBidi"/>
          <w:b/>
          <w:bCs/>
          <w:sz w:val="18"/>
          <w:szCs w:val="20"/>
          <w:lang w:val="en-US"/>
        </w:rPr>
      </w:pPr>
      <w:r w:rsidRPr="001E0C80">
        <w:rPr>
          <w:rFonts w:cstheme="majorBidi"/>
          <w:b/>
          <w:bCs/>
          <w:sz w:val="18"/>
          <w:szCs w:val="20"/>
          <w:lang w:val="en-US"/>
        </w:rPr>
        <w:t>Code of Identifying Missing Values</w:t>
      </w:r>
    </w:p>
    <w:p w14:paraId="505E8AAD" w14:textId="77777777" w:rsidR="001E0C80" w:rsidRDefault="001E0C80" w:rsidP="00827022">
      <w:pPr>
        <w:ind w:left="-142"/>
        <w:rPr>
          <w:rFonts w:cstheme="majorBidi"/>
          <w:b/>
          <w:bCs/>
          <w:lang w:val="en-US"/>
        </w:rPr>
      </w:pPr>
    </w:p>
    <w:p w14:paraId="16027682" w14:textId="77777777" w:rsidR="001E0C80" w:rsidRDefault="001E0C80" w:rsidP="00827022">
      <w:pPr>
        <w:ind w:left="-142"/>
        <w:rPr>
          <w:rFonts w:cstheme="majorBidi"/>
          <w:b/>
          <w:bCs/>
          <w:lang w:val="en-US"/>
        </w:rPr>
      </w:pPr>
    </w:p>
    <w:p w14:paraId="6214CBE7" w14:textId="77777777" w:rsidR="001E0C80" w:rsidRDefault="001E0C80" w:rsidP="00827022">
      <w:pPr>
        <w:ind w:left="-142"/>
        <w:rPr>
          <w:rFonts w:cstheme="majorBidi"/>
          <w:b/>
          <w:bCs/>
          <w:lang w:val="en-US"/>
        </w:rPr>
      </w:pPr>
    </w:p>
    <w:p w14:paraId="5ABCE5B2" w14:textId="77777777" w:rsidR="001E0C80" w:rsidRDefault="001E0C80" w:rsidP="00827022">
      <w:pPr>
        <w:ind w:left="-142"/>
        <w:rPr>
          <w:rFonts w:cstheme="majorBidi"/>
          <w:b/>
          <w:bCs/>
          <w:lang w:val="en-US"/>
        </w:rPr>
      </w:pPr>
    </w:p>
    <w:p w14:paraId="66CBC9FF" w14:textId="77777777" w:rsidR="001E0C80" w:rsidRDefault="001E0C80" w:rsidP="00827022">
      <w:pPr>
        <w:ind w:left="-142"/>
        <w:rPr>
          <w:rFonts w:cstheme="majorBidi"/>
          <w:b/>
          <w:bCs/>
          <w:lang w:val="en-US"/>
        </w:rPr>
      </w:pPr>
    </w:p>
    <w:p w14:paraId="33F59E06" w14:textId="77777777" w:rsidR="001E0C80" w:rsidRDefault="001E0C80" w:rsidP="00827022">
      <w:pPr>
        <w:ind w:left="-142"/>
        <w:rPr>
          <w:rFonts w:cstheme="majorBidi"/>
          <w:b/>
          <w:bCs/>
          <w:lang w:val="en-US"/>
        </w:rPr>
      </w:pPr>
    </w:p>
    <w:p w14:paraId="7C9E2466" w14:textId="77777777" w:rsidR="001E0C80" w:rsidRDefault="001E0C80" w:rsidP="00827022">
      <w:pPr>
        <w:ind w:left="-142"/>
        <w:rPr>
          <w:rFonts w:cstheme="majorBidi"/>
          <w:b/>
          <w:bCs/>
          <w:lang w:val="en-US"/>
        </w:rPr>
      </w:pPr>
    </w:p>
    <w:p w14:paraId="1C58FA12" w14:textId="77777777" w:rsidR="001E0C80" w:rsidRDefault="001E0C80" w:rsidP="00827022">
      <w:pPr>
        <w:ind w:left="-142"/>
        <w:rPr>
          <w:rFonts w:cstheme="majorBidi"/>
          <w:b/>
          <w:bCs/>
          <w:lang w:val="en-US"/>
        </w:rPr>
      </w:pPr>
    </w:p>
    <w:p w14:paraId="73F562D0" w14:textId="59E75FF4" w:rsidR="00827022" w:rsidRPr="00827022" w:rsidRDefault="00827022" w:rsidP="00827022">
      <w:pPr>
        <w:ind w:left="-142"/>
        <w:rPr>
          <w:rFonts w:cstheme="majorBidi"/>
          <w:b/>
          <w:bCs/>
          <w:lang w:val="en-US"/>
        </w:rPr>
      </w:pPr>
      <w:r w:rsidRPr="00827022">
        <w:rPr>
          <w:rFonts w:cstheme="majorBidi" w:hint="eastAsia"/>
          <w:b/>
          <w:bCs/>
          <w:lang w:val="en-US"/>
        </w:rPr>
        <w:t>Summary o</w:t>
      </w:r>
      <w:r w:rsidRPr="00827022">
        <w:rPr>
          <w:rFonts w:cstheme="majorBidi"/>
          <w:b/>
          <w:bCs/>
          <w:lang w:val="en-US"/>
        </w:rPr>
        <w:t>f Missing Data</w:t>
      </w:r>
    </w:p>
    <w:p w14:paraId="697DF3A5" w14:textId="4E95C2DD" w:rsidR="00827022" w:rsidRDefault="00827022" w:rsidP="003D00D8">
      <w:pPr>
        <w:ind w:left="-142"/>
        <w:rPr>
          <w:rFonts w:cstheme="majorBidi"/>
          <w:lang w:val="en-US"/>
        </w:rPr>
      </w:pPr>
      <w:r>
        <w:rPr>
          <w:rFonts w:cstheme="majorBidi" w:hint="eastAsia"/>
          <w:lang w:val="en-US"/>
        </w:rPr>
        <w:t>The data</w:t>
      </w:r>
      <w:r>
        <w:rPr>
          <w:rFonts w:cstheme="majorBidi"/>
          <w:lang w:val="en-US"/>
        </w:rPr>
        <w:t xml:space="preserve">set contained 240 records, but several </w:t>
      </w:r>
      <w:proofErr w:type="spellStart"/>
      <w:r>
        <w:rPr>
          <w:rFonts w:cstheme="majorBidi"/>
          <w:lang w:val="en-US"/>
        </w:rPr>
        <w:t>varibles</w:t>
      </w:r>
      <w:proofErr w:type="spellEnd"/>
      <w:r>
        <w:rPr>
          <w:rFonts w:cstheme="majorBidi"/>
          <w:lang w:val="en-US"/>
        </w:rPr>
        <w:t xml:space="preserve"> had missing values</w:t>
      </w:r>
      <w:r w:rsidR="003D00D8">
        <w:rPr>
          <w:rFonts w:cstheme="majorBidi"/>
          <w:lang w:val="en-US"/>
        </w:rPr>
        <w:t>:</w:t>
      </w:r>
    </w:p>
    <w:p w14:paraId="4F55A7F1" w14:textId="73AE44D9" w:rsidR="001E0C80" w:rsidRDefault="00B175FC" w:rsidP="001E0C80">
      <w:pPr>
        <w:ind w:left="-142"/>
        <w:jc w:val="center"/>
        <w:rPr>
          <w:rFonts w:cstheme="majorBidi"/>
          <w:lang w:val="en-US"/>
        </w:rPr>
      </w:pPr>
      <w:r w:rsidRPr="00B175FC">
        <w:rPr>
          <w:rFonts w:cstheme="majorBidi"/>
          <w:noProof/>
          <w:lang w:val="en-US"/>
        </w:rPr>
        <w:drawing>
          <wp:anchor distT="0" distB="0" distL="114300" distR="114300" simplePos="0" relativeHeight="251658240" behindDoc="0" locked="0" layoutInCell="1" allowOverlap="1" wp14:anchorId="33760D95" wp14:editId="4BF1DAFB">
            <wp:simplePos x="0" y="0"/>
            <wp:positionH relativeFrom="column">
              <wp:posOffset>762317</wp:posOffset>
            </wp:positionH>
            <wp:positionV relativeFrom="paragraph">
              <wp:posOffset>2944956</wp:posOffset>
            </wp:positionV>
            <wp:extent cx="4330336" cy="426143"/>
            <wp:effectExtent l="0" t="0" r="635" b="5715"/>
            <wp:wrapNone/>
            <wp:docPr id="1996285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28552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30336" cy="426143"/>
                    </a:xfrm>
                    <a:prstGeom prst="rect">
                      <a:avLst/>
                    </a:prstGeom>
                  </pic:spPr>
                </pic:pic>
              </a:graphicData>
            </a:graphic>
            <wp14:sizeRelH relativeFrom="margin">
              <wp14:pctWidth>0</wp14:pctWidth>
            </wp14:sizeRelH>
            <wp14:sizeRelV relativeFrom="margin">
              <wp14:pctHeight>0</wp14:pctHeight>
            </wp14:sizeRelV>
          </wp:anchor>
        </w:drawing>
      </w:r>
      <w:r w:rsidR="00AA6FDB" w:rsidRPr="00AA6FDB">
        <w:rPr>
          <w:rFonts w:cstheme="majorBidi"/>
          <w:noProof/>
          <w:lang w:val="en-US"/>
        </w:rPr>
        <w:drawing>
          <wp:inline distT="0" distB="0" distL="0" distR="0" wp14:anchorId="7B8F9C41" wp14:editId="5EAE1E11">
            <wp:extent cx="4333875" cy="2948517"/>
            <wp:effectExtent l="0" t="0" r="0" b="0"/>
            <wp:docPr id="1728135912" name="图片 1"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35912" name="图片 1" descr="电脑萤幕的截图&#10;&#10;描述已自动生成"/>
                    <pic:cNvPicPr/>
                  </pic:nvPicPr>
                  <pic:blipFill>
                    <a:blip r:embed="rId15"/>
                    <a:stretch>
                      <a:fillRect/>
                    </a:stretch>
                  </pic:blipFill>
                  <pic:spPr>
                    <a:xfrm>
                      <a:off x="0" y="0"/>
                      <a:ext cx="4360653" cy="2966735"/>
                    </a:xfrm>
                    <a:prstGeom prst="rect">
                      <a:avLst/>
                    </a:prstGeom>
                  </pic:spPr>
                </pic:pic>
              </a:graphicData>
            </a:graphic>
          </wp:inline>
        </w:drawing>
      </w:r>
    </w:p>
    <w:p w14:paraId="4C41071D" w14:textId="5C9FA5F3" w:rsidR="00B175FC" w:rsidRPr="00AA6FDB" w:rsidRDefault="00B175FC" w:rsidP="001E0C80">
      <w:pPr>
        <w:ind w:left="-142"/>
        <w:jc w:val="center"/>
        <w:rPr>
          <w:rFonts w:cstheme="majorBidi"/>
          <w:lang w:val="en-US"/>
        </w:rPr>
      </w:pPr>
    </w:p>
    <w:p w14:paraId="7CC8FEBB" w14:textId="33C1D298" w:rsidR="001E0C80" w:rsidRPr="00AA6FDB" w:rsidRDefault="001E0C80" w:rsidP="001E0C80">
      <w:pPr>
        <w:ind w:left="-142"/>
        <w:jc w:val="center"/>
        <w:rPr>
          <w:rFonts w:cstheme="majorBidi"/>
          <w:b/>
          <w:bCs/>
          <w:sz w:val="18"/>
          <w:szCs w:val="18"/>
          <w:lang w:val="en-US"/>
        </w:rPr>
      </w:pPr>
      <w:r w:rsidRPr="00AA6FDB">
        <w:rPr>
          <w:rFonts w:cstheme="majorBidi"/>
          <w:b/>
          <w:bCs/>
          <w:sz w:val="18"/>
          <w:szCs w:val="18"/>
          <w:lang w:val="en-US"/>
        </w:rPr>
        <w:t>Output of Identifying Missing Values</w:t>
      </w:r>
    </w:p>
    <w:p w14:paraId="30D2998B" w14:textId="77777777" w:rsidR="00A10C47" w:rsidRPr="001E0C80" w:rsidRDefault="000E6BA4" w:rsidP="00A10C47">
      <w:pPr>
        <w:ind w:leftChars="-193" w:left="-425"/>
        <w:rPr>
          <w:b/>
          <w:bCs/>
          <w:sz w:val="26"/>
          <w:szCs w:val="26"/>
          <w:lang w:val="en-US"/>
        </w:rPr>
      </w:pPr>
      <w:r w:rsidRPr="001E0C80">
        <w:rPr>
          <w:b/>
          <w:bCs/>
          <w:sz w:val="26"/>
          <w:szCs w:val="26"/>
          <w:lang w:val="en-US"/>
        </w:rPr>
        <w:t>3.2 Data Imputation Strategy</w:t>
      </w:r>
    </w:p>
    <w:p w14:paraId="5AABC4E7" w14:textId="77777777" w:rsidR="001E0C80" w:rsidRPr="001E0C80" w:rsidRDefault="001E0C80" w:rsidP="008F71B1">
      <w:pPr>
        <w:ind w:leftChars="-129" w:left="-284"/>
        <w:rPr>
          <w:lang w:val="en-US"/>
        </w:rPr>
      </w:pPr>
      <w:r w:rsidRPr="001E0C80">
        <w:rPr>
          <w:lang w:val="en-US"/>
        </w:rPr>
        <w:t>To fill missing values, an appropriate strategy was selected based on the nature of each variable:</w:t>
      </w:r>
    </w:p>
    <w:p w14:paraId="0A8EF383" w14:textId="77777777" w:rsidR="001E0C80" w:rsidRPr="001E0C80" w:rsidRDefault="001E0C80" w:rsidP="00351C49">
      <w:pPr>
        <w:ind w:leftChars="-129" w:left="-284"/>
        <w:rPr>
          <w:lang w:val="en-US"/>
        </w:rPr>
      </w:pPr>
      <w:r w:rsidRPr="001E0C80">
        <w:rPr>
          <w:b/>
          <w:bCs/>
          <w:lang w:val="en-US"/>
        </w:rPr>
        <w:t>3.2.1 Filling Missing Values in “Government Investment (Million USD)”</w:t>
      </w:r>
    </w:p>
    <w:p w14:paraId="3E8E81D0" w14:textId="77777777" w:rsidR="001E0C80" w:rsidRPr="001E0C80" w:rsidRDefault="001E0C80" w:rsidP="00351C49">
      <w:pPr>
        <w:ind w:leftChars="-129" w:left="-284"/>
        <w:rPr>
          <w:lang w:val="en-US"/>
        </w:rPr>
      </w:pPr>
      <w:r w:rsidRPr="001E0C80">
        <w:rPr>
          <w:lang w:val="en-US"/>
        </w:rPr>
        <w:t xml:space="preserve">Since government investment figures tend to have large variations and potential outliers, the </w:t>
      </w:r>
      <w:r w:rsidRPr="001E0C80">
        <w:rPr>
          <w:b/>
          <w:bCs/>
          <w:lang w:val="en-US"/>
        </w:rPr>
        <w:t>median value per country</w:t>
      </w:r>
      <w:r w:rsidRPr="001E0C80">
        <w:rPr>
          <w:lang w:val="en-US"/>
        </w:rPr>
        <w:t xml:space="preserve"> was used to fill missing values:</w:t>
      </w:r>
    </w:p>
    <w:p w14:paraId="2763EF8D" w14:textId="3FD25BC0" w:rsidR="001E0C80" w:rsidRDefault="00351C49" w:rsidP="00351C49">
      <w:pPr>
        <w:ind w:leftChars="-193" w:left="-425"/>
        <w:jc w:val="center"/>
        <w:rPr>
          <w:lang w:val="en-US"/>
        </w:rPr>
      </w:pPr>
      <w:r w:rsidRPr="00351C49">
        <w:rPr>
          <w:noProof/>
          <w:lang w:val="en-US"/>
        </w:rPr>
        <w:drawing>
          <wp:inline distT="0" distB="0" distL="0" distR="0" wp14:anchorId="0416A7C6" wp14:editId="7989C215">
            <wp:extent cx="5943600" cy="904875"/>
            <wp:effectExtent l="0" t="0" r="0" b="0"/>
            <wp:docPr id="141725276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52765" name="图片 1" descr="文本&#10;&#10;描述已自动生成"/>
                    <pic:cNvPicPr/>
                  </pic:nvPicPr>
                  <pic:blipFill>
                    <a:blip r:embed="rId16"/>
                    <a:stretch>
                      <a:fillRect/>
                    </a:stretch>
                  </pic:blipFill>
                  <pic:spPr>
                    <a:xfrm>
                      <a:off x="0" y="0"/>
                      <a:ext cx="5943600" cy="904875"/>
                    </a:xfrm>
                    <a:prstGeom prst="rect">
                      <a:avLst/>
                    </a:prstGeom>
                  </pic:spPr>
                </pic:pic>
              </a:graphicData>
            </a:graphic>
          </wp:inline>
        </w:drawing>
      </w:r>
    </w:p>
    <w:p w14:paraId="43C1A32F" w14:textId="77777777" w:rsidR="00351C49" w:rsidRPr="00351C49" w:rsidRDefault="00351C49" w:rsidP="00351C49">
      <w:pPr>
        <w:ind w:leftChars="-64" w:left="-141"/>
        <w:rPr>
          <w:lang w:val="en-US"/>
        </w:rPr>
      </w:pPr>
      <w:r w:rsidRPr="00351C49">
        <w:rPr>
          <w:lang w:val="en-US"/>
        </w:rPr>
        <w:t xml:space="preserve">• Using the </w:t>
      </w:r>
      <w:r w:rsidRPr="00351C49">
        <w:rPr>
          <w:b/>
          <w:bCs/>
          <w:lang w:val="en-US"/>
        </w:rPr>
        <w:t>median</w:t>
      </w:r>
      <w:r w:rsidRPr="00351C49">
        <w:rPr>
          <w:lang w:val="en-US"/>
        </w:rPr>
        <w:t xml:space="preserve"> instead of the mean </w:t>
      </w:r>
      <w:r w:rsidRPr="00351C49">
        <w:rPr>
          <w:b/>
          <w:bCs/>
          <w:lang w:val="en-US"/>
        </w:rPr>
        <w:t>prevents distortions</w:t>
      </w:r>
      <w:r w:rsidRPr="00351C49">
        <w:rPr>
          <w:lang w:val="en-US"/>
        </w:rPr>
        <w:t xml:space="preserve"> caused by extreme investment values.</w:t>
      </w:r>
    </w:p>
    <w:p w14:paraId="769E25CD" w14:textId="77777777" w:rsidR="00351C49" w:rsidRDefault="00351C49" w:rsidP="00351C49">
      <w:pPr>
        <w:ind w:leftChars="-64" w:left="-141"/>
        <w:rPr>
          <w:lang w:val="en-US"/>
        </w:rPr>
      </w:pPr>
      <w:r w:rsidRPr="00351C49">
        <w:rPr>
          <w:lang w:val="en-US"/>
        </w:rPr>
        <w:t xml:space="preserve">• Missing values were </w:t>
      </w:r>
      <w:r w:rsidRPr="00351C49">
        <w:rPr>
          <w:b/>
          <w:bCs/>
          <w:lang w:val="en-US"/>
        </w:rPr>
        <w:t>replaced country-wise</w:t>
      </w:r>
      <w:r w:rsidRPr="00351C49">
        <w:rPr>
          <w:lang w:val="en-US"/>
        </w:rPr>
        <w:t xml:space="preserve"> to maintain regional economic consistency.</w:t>
      </w:r>
    </w:p>
    <w:p w14:paraId="1C2BC15E" w14:textId="77777777" w:rsidR="00351C49" w:rsidRDefault="00351C49" w:rsidP="00351C49">
      <w:pPr>
        <w:ind w:leftChars="-193" w:left="-425"/>
        <w:rPr>
          <w:lang w:val="en-US"/>
        </w:rPr>
      </w:pPr>
    </w:p>
    <w:p w14:paraId="59790F31" w14:textId="77777777" w:rsidR="00351C49" w:rsidRDefault="00351C49" w:rsidP="00351C49">
      <w:pPr>
        <w:ind w:leftChars="-193" w:left="-425"/>
        <w:rPr>
          <w:lang w:val="en-US"/>
        </w:rPr>
      </w:pPr>
    </w:p>
    <w:p w14:paraId="42E96D5A" w14:textId="77777777" w:rsidR="00351C49" w:rsidRDefault="00351C49" w:rsidP="00351C49">
      <w:pPr>
        <w:ind w:leftChars="-193" w:left="-425"/>
        <w:rPr>
          <w:lang w:val="en-US"/>
        </w:rPr>
      </w:pPr>
    </w:p>
    <w:p w14:paraId="0ED16576" w14:textId="77777777" w:rsidR="00351C49" w:rsidRPr="00351C49" w:rsidRDefault="00351C49" w:rsidP="00351C49">
      <w:pPr>
        <w:ind w:leftChars="-193" w:left="-425"/>
        <w:rPr>
          <w:lang w:val="en-US"/>
        </w:rPr>
      </w:pPr>
    </w:p>
    <w:p w14:paraId="6A7C2099" w14:textId="2025148D" w:rsidR="00351C49" w:rsidRPr="00351C49" w:rsidRDefault="00351C49" w:rsidP="00351C49">
      <w:pPr>
        <w:ind w:leftChars="-129" w:left="-284"/>
        <w:rPr>
          <w:lang w:val="en-US"/>
        </w:rPr>
      </w:pPr>
      <w:r w:rsidRPr="00351C49">
        <w:rPr>
          <w:b/>
          <w:bCs/>
          <w:lang w:val="en-US"/>
        </w:rPr>
        <w:t>3.2.2 Filling Missing Values in Other Numerical Columns</w:t>
      </w:r>
    </w:p>
    <w:p w14:paraId="36FB6F4A" w14:textId="77777777" w:rsidR="00351C49" w:rsidRPr="00351C49" w:rsidRDefault="00351C49" w:rsidP="00351C49">
      <w:pPr>
        <w:ind w:leftChars="-129" w:left="-284"/>
        <w:rPr>
          <w:lang w:val="en-US"/>
        </w:rPr>
      </w:pPr>
      <w:r w:rsidRPr="00351C49">
        <w:rPr>
          <w:lang w:val="en-US"/>
        </w:rPr>
        <w:t xml:space="preserve">For variables related to </w:t>
      </w:r>
      <w:r w:rsidRPr="00351C49">
        <w:rPr>
          <w:b/>
          <w:bCs/>
          <w:lang w:val="en-US"/>
        </w:rPr>
        <w:t>Renewable Energy (%) and Energy Sources (Solar, Wind, Hydro, etc.)</w:t>
      </w:r>
      <w:r w:rsidRPr="00351C49">
        <w:rPr>
          <w:lang w:val="en-US"/>
        </w:rPr>
        <w:t xml:space="preserve">, the </w:t>
      </w:r>
      <w:r w:rsidRPr="00351C49">
        <w:rPr>
          <w:b/>
          <w:bCs/>
          <w:lang w:val="en-US"/>
        </w:rPr>
        <w:t>mean value per country</w:t>
      </w:r>
      <w:r w:rsidRPr="00351C49">
        <w:rPr>
          <w:lang w:val="en-US"/>
        </w:rPr>
        <w:t xml:space="preserve"> was used:</w:t>
      </w:r>
    </w:p>
    <w:p w14:paraId="11DA902C" w14:textId="2180BD11" w:rsidR="00351C49" w:rsidRDefault="00351C49" w:rsidP="00351C49">
      <w:pPr>
        <w:ind w:leftChars="-193" w:left="-425"/>
        <w:rPr>
          <w:lang w:val="en-US"/>
        </w:rPr>
      </w:pPr>
      <w:r w:rsidRPr="00351C49">
        <w:rPr>
          <w:noProof/>
          <w:lang w:val="en-US"/>
        </w:rPr>
        <w:drawing>
          <wp:inline distT="0" distB="0" distL="0" distR="0" wp14:anchorId="62E2007A" wp14:editId="3777018B">
            <wp:extent cx="5943600" cy="904875"/>
            <wp:effectExtent l="0" t="0" r="0" b="0"/>
            <wp:docPr id="150498074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80741" name="图片 1" descr="文本&#10;&#10;描述已自动生成"/>
                    <pic:cNvPicPr/>
                  </pic:nvPicPr>
                  <pic:blipFill>
                    <a:blip r:embed="rId17"/>
                    <a:stretch>
                      <a:fillRect/>
                    </a:stretch>
                  </pic:blipFill>
                  <pic:spPr>
                    <a:xfrm>
                      <a:off x="0" y="0"/>
                      <a:ext cx="5943600" cy="904875"/>
                    </a:xfrm>
                    <a:prstGeom prst="rect">
                      <a:avLst/>
                    </a:prstGeom>
                  </pic:spPr>
                </pic:pic>
              </a:graphicData>
            </a:graphic>
          </wp:inline>
        </w:drawing>
      </w:r>
    </w:p>
    <w:p w14:paraId="5FFD02B9" w14:textId="77777777" w:rsidR="00351C49" w:rsidRPr="00351C49" w:rsidRDefault="00351C49" w:rsidP="00351C49">
      <w:pPr>
        <w:ind w:leftChars="-64" w:left="-141"/>
        <w:rPr>
          <w:lang w:val="en-US"/>
        </w:rPr>
      </w:pPr>
      <w:r w:rsidRPr="00351C49">
        <w:rPr>
          <w:lang w:val="en-US"/>
        </w:rPr>
        <w:t xml:space="preserve">• Using the </w:t>
      </w:r>
      <w:r w:rsidRPr="00351C49">
        <w:rPr>
          <w:b/>
          <w:bCs/>
          <w:lang w:val="en-US"/>
        </w:rPr>
        <w:t>mean</w:t>
      </w:r>
      <w:r w:rsidRPr="00351C49">
        <w:rPr>
          <w:lang w:val="en-US"/>
        </w:rPr>
        <w:t xml:space="preserve"> ensures that missing values are filled with representative values </w:t>
      </w:r>
      <w:r w:rsidRPr="00351C49">
        <w:rPr>
          <w:b/>
          <w:bCs/>
          <w:lang w:val="en-US"/>
        </w:rPr>
        <w:t>based on each country’s historical trends</w:t>
      </w:r>
      <w:r w:rsidRPr="00351C49">
        <w:rPr>
          <w:lang w:val="en-US"/>
        </w:rPr>
        <w:t>.</w:t>
      </w:r>
    </w:p>
    <w:p w14:paraId="4F7054CD" w14:textId="2EB13425" w:rsidR="00351C49" w:rsidRPr="00351C49" w:rsidRDefault="00351C49" w:rsidP="00351C49">
      <w:pPr>
        <w:ind w:leftChars="-64" w:left="-141"/>
        <w:rPr>
          <w:lang w:val="en-US"/>
        </w:rPr>
      </w:pPr>
      <w:r w:rsidRPr="00351C49">
        <w:rPr>
          <w:lang w:val="en-US"/>
        </w:rPr>
        <w:t xml:space="preserve">• This method ensures </w:t>
      </w:r>
      <w:r w:rsidRPr="00351C49">
        <w:rPr>
          <w:b/>
          <w:bCs/>
          <w:lang w:val="en-US"/>
        </w:rPr>
        <w:t>continuity in visualizations</w:t>
      </w:r>
      <w:r w:rsidRPr="00351C49">
        <w:rPr>
          <w:lang w:val="en-US"/>
        </w:rPr>
        <w:t>.</w:t>
      </w:r>
    </w:p>
    <w:p w14:paraId="37DD57DF" w14:textId="003B3000" w:rsidR="00351C49" w:rsidRPr="008F71B1" w:rsidRDefault="000E6BA4" w:rsidP="00351C49">
      <w:pPr>
        <w:ind w:leftChars="-193" w:left="-425"/>
        <w:rPr>
          <w:b/>
          <w:bCs/>
        </w:rPr>
      </w:pPr>
      <w:r w:rsidRPr="008F71B1">
        <w:rPr>
          <w:b/>
          <w:bCs/>
        </w:rPr>
        <w:t>3.3</w:t>
      </w:r>
      <w:r w:rsidR="00351C49" w:rsidRPr="008F71B1">
        <w:rPr>
          <w:b/>
          <w:bCs/>
        </w:rPr>
        <w:t xml:space="preserve"> Validating</w:t>
      </w:r>
      <w:r w:rsidR="00351C49" w:rsidRPr="008F71B1">
        <w:rPr>
          <w:b/>
          <w:bCs/>
          <w:lang w:val="en-US"/>
        </w:rPr>
        <w:t xml:space="preserve"> Missing Values</w:t>
      </w:r>
      <w:r w:rsidR="00351C49" w:rsidRPr="008F71B1">
        <w:rPr>
          <w:b/>
          <w:bCs/>
        </w:rPr>
        <w:t xml:space="preserve"> after Cleaning</w:t>
      </w:r>
    </w:p>
    <w:p w14:paraId="142F0FAD" w14:textId="598BE949" w:rsidR="00C15706" w:rsidRPr="00C15706" w:rsidRDefault="00C15706" w:rsidP="00C15706">
      <w:pPr>
        <w:ind w:leftChars="-193" w:left="-425"/>
        <w:rPr>
          <w:lang w:val="en-US"/>
        </w:rPr>
      </w:pPr>
      <w:r w:rsidRPr="00C15706">
        <w:rPr>
          <w:lang w:val="en-US"/>
        </w:rPr>
        <w:t xml:space="preserve">After handling missing values through </w:t>
      </w:r>
      <w:r w:rsidRPr="00C15706">
        <w:rPr>
          <w:b/>
          <w:bCs/>
          <w:lang w:val="en-US"/>
        </w:rPr>
        <w:t>median and mean imputation</w:t>
      </w:r>
      <w:r w:rsidRPr="00C15706">
        <w:rPr>
          <w:lang w:val="en-US"/>
        </w:rPr>
        <w:t xml:space="preserve">, it was essential to validate whether the missing values had been successfully addressed. This step ensured that the dataset was </w:t>
      </w:r>
      <w:r w:rsidRPr="00C15706">
        <w:rPr>
          <w:b/>
          <w:bCs/>
          <w:lang w:val="en-US"/>
        </w:rPr>
        <w:t>fully complete</w:t>
      </w:r>
      <w:r w:rsidRPr="00C15706">
        <w:rPr>
          <w:lang w:val="en-US"/>
        </w:rPr>
        <w:t xml:space="preserve"> and ready for further analysis.</w:t>
      </w:r>
    </w:p>
    <w:p w14:paraId="6C79193E" w14:textId="77777777" w:rsidR="00C15706" w:rsidRPr="00C15706" w:rsidRDefault="00C15706" w:rsidP="00C15706">
      <w:pPr>
        <w:ind w:leftChars="-193" w:left="-425"/>
        <w:rPr>
          <w:lang w:val="en-US"/>
        </w:rPr>
      </w:pPr>
      <w:r w:rsidRPr="00C15706">
        <w:rPr>
          <w:lang w:val="en-US"/>
        </w:rPr>
        <w:t>The following code was executed to check for any remaining missing values:</w:t>
      </w:r>
    </w:p>
    <w:p w14:paraId="370271AA" w14:textId="334342B5" w:rsidR="00C15706" w:rsidRDefault="00C15706" w:rsidP="00351C49">
      <w:pPr>
        <w:ind w:leftChars="-193" w:left="-425"/>
        <w:rPr>
          <w:lang w:val="en-US"/>
        </w:rPr>
      </w:pPr>
      <w:r w:rsidRPr="00C15706">
        <w:rPr>
          <w:noProof/>
          <w:lang w:val="en-US"/>
        </w:rPr>
        <w:drawing>
          <wp:inline distT="0" distB="0" distL="0" distR="0" wp14:anchorId="3662DA6B" wp14:editId="04241E32">
            <wp:extent cx="5943600" cy="883285"/>
            <wp:effectExtent l="0" t="0" r="0" b="5715"/>
            <wp:docPr id="581301138"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01138" name="图片 1" descr="图形用户界面, 文本&#10;&#10;描述已自动生成"/>
                    <pic:cNvPicPr/>
                  </pic:nvPicPr>
                  <pic:blipFill>
                    <a:blip r:embed="rId18"/>
                    <a:stretch>
                      <a:fillRect/>
                    </a:stretch>
                  </pic:blipFill>
                  <pic:spPr>
                    <a:xfrm>
                      <a:off x="0" y="0"/>
                      <a:ext cx="5943600" cy="883285"/>
                    </a:xfrm>
                    <a:prstGeom prst="rect">
                      <a:avLst/>
                    </a:prstGeom>
                  </pic:spPr>
                </pic:pic>
              </a:graphicData>
            </a:graphic>
          </wp:inline>
        </w:drawing>
      </w:r>
    </w:p>
    <w:p w14:paraId="3DB89AF3" w14:textId="4F1942F7" w:rsidR="00C15706" w:rsidRDefault="00AA6FDB" w:rsidP="00AA6FDB">
      <w:pPr>
        <w:ind w:leftChars="-193" w:left="-425"/>
        <w:jc w:val="center"/>
        <w:rPr>
          <w:b/>
          <w:bCs/>
          <w:sz w:val="18"/>
          <w:szCs w:val="20"/>
          <w:lang w:val="en-US"/>
        </w:rPr>
      </w:pPr>
      <w:r w:rsidRPr="00AA6FDB">
        <w:rPr>
          <w:b/>
          <w:bCs/>
          <w:sz w:val="18"/>
          <w:szCs w:val="20"/>
          <w:lang w:val="en-US"/>
        </w:rPr>
        <w:t>Code of Validating Missing Data</w:t>
      </w:r>
    </w:p>
    <w:p w14:paraId="30B7F92A" w14:textId="77777777" w:rsidR="00B175FC" w:rsidRDefault="00B175FC" w:rsidP="00AA6FDB">
      <w:pPr>
        <w:ind w:leftChars="-193" w:left="-425"/>
        <w:jc w:val="center"/>
        <w:rPr>
          <w:b/>
          <w:bCs/>
          <w:sz w:val="18"/>
          <w:szCs w:val="20"/>
          <w:lang w:val="en-US"/>
        </w:rPr>
      </w:pPr>
    </w:p>
    <w:p w14:paraId="7E6A6B57" w14:textId="791F24A4" w:rsidR="00AA6FDB" w:rsidRDefault="00B175FC" w:rsidP="00AA6FDB">
      <w:pPr>
        <w:ind w:leftChars="-193" w:left="-425"/>
        <w:jc w:val="center"/>
        <w:rPr>
          <w:b/>
          <w:bCs/>
          <w:sz w:val="18"/>
          <w:szCs w:val="20"/>
          <w:lang w:val="en-US"/>
        </w:rPr>
      </w:pPr>
      <w:r w:rsidRPr="00B175FC">
        <w:rPr>
          <w:b/>
          <w:bCs/>
          <w:noProof/>
          <w:sz w:val="18"/>
          <w:szCs w:val="20"/>
          <w:lang w:val="en-US"/>
        </w:rPr>
        <w:lastRenderedPageBreak/>
        <w:drawing>
          <wp:anchor distT="0" distB="0" distL="114300" distR="114300" simplePos="0" relativeHeight="251659264" behindDoc="0" locked="0" layoutInCell="1" allowOverlap="1" wp14:anchorId="0DE875F5" wp14:editId="37E449D9">
            <wp:simplePos x="0" y="0"/>
            <wp:positionH relativeFrom="column">
              <wp:posOffset>839701</wp:posOffset>
            </wp:positionH>
            <wp:positionV relativeFrom="paragraph">
              <wp:posOffset>2628265</wp:posOffset>
            </wp:positionV>
            <wp:extent cx="3980180" cy="469327"/>
            <wp:effectExtent l="0" t="0" r="0" b="635"/>
            <wp:wrapNone/>
            <wp:docPr id="10511104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1045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80180" cy="469327"/>
                    </a:xfrm>
                    <a:prstGeom prst="rect">
                      <a:avLst/>
                    </a:prstGeom>
                  </pic:spPr>
                </pic:pic>
              </a:graphicData>
            </a:graphic>
            <wp14:sizeRelH relativeFrom="margin">
              <wp14:pctWidth>0</wp14:pctWidth>
            </wp14:sizeRelH>
            <wp14:sizeRelV relativeFrom="margin">
              <wp14:pctHeight>0</wp14:pctHeight>
            </wp14:sizeRelV>
          </wp:anchor>
        </w:drawing>
      </w:r>
      <w:r w:rsidR="00AA6FDB" w:rsidRPr="00AA6FDB">
        <w:rPr>
          <w:b/>
          <w:bCs/>
          <w:noProof/>
          <w:sz w:val="18"/>
          <w:szCs w:val="20"/>
          <w:lang w:val="en-US"/>
        </w:rPr>
        <w:drawing>
          <wp:inline distT="0" distB="0" distL="0" distR="0" wp14:anchorId="719C7A54" wp14:editId="1467AC3F">
            <wp:extent cx="3980329" cy="2707985"/>
            <wp:effectExtent l="0" t="0" r="0" b="0"/>
            <wp:docPr id="1281284565"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84565" name="图片 1" descr="图形用户界面, 文本&#10;&#10;描述已自动生成"/>
                    <pic:cNvPicPr/>
                  </pic:nvPicPr>
                  <pic:blipFill>
                    <a:blip r:embed="rId20"/>
                    <a:stretch>
                      <a:fillRect/>
                    </a:stretch>
                  </pic:blipFill>
                  <pic:spPr>
                    <a:xfrm>
                      <a:off x="0" y="0"/>
                      <a:ext cx="4003811" cy="2723961"/>
                    </a:xfrm>
                    <a:prstGeom prst="rect">
                      <a:avLst/>
                    </a:prstGeom>
                  </pic:spPr>
                </pic:pic>
              </a:graphicData>
            </a:graphic>
          </wp:inline>
        </w:drawing>
      </w:r>
    </w:p>
    <w:p w14:paraId="7F59CD70" w14:textId="77777777" w:rsidR="00B175FC" w:rsidRDefault="00B175FC" w:rsidP="00AA6FDB">
      <w:pPr>
        <w:ind w:leftChars="-193" w:left="-425"/>
        <w:jc w:val="center"/>
        <w:rPr>
          <w:b/>
          <w:bCs/>
          <w:sz w:val="18"/>
          <w:szCs w:val="20"/>
          <w:lang w:val="en-US"/>
        </w:rPr>
      </w:pPr>
    </w:p>
    <w:p w14:paraId="3927894F" w14:textId="0C7A8F11" w:rsidR="00AA6FDB" w:rsidRPr="00AA6FDB" w:rsidRDefault="00AA6FDB" w:rsidP="00AA6FDB">
      <w:pPr>
        <w:ind w:leftChars="-193" w:left="-425"/>
        <w:jc w:val="center"/>
        <w:rPr>
          <w:b/>
          <w:bCs/>
          <w:sz w:val="18"/>
          <w:szCs w:val="20"/>
          <w:lang w:val="en-US"/>
        </w:rPr>
      </w:pPr>
      <w:r>
        <w:rPr>
          <w:b/>
          <w:bCs/>
          <w:sz w:val="18"/>
          <w:szCs w:val="20"/>
          <w:lang w:val="en-US"/>
        </w:rPr>
        <w:t>O</w:t>
      </w:r>
      <w:r>
        <w:rPr>
          <w:rFonts w:hint="eastAsia"/>
          <w:b/>
          <w:bCs/>
          <w:sz w:val="18"/>
          <w:szCs w:val="20"/>
          <w:lang w:val="en-US"/>
        </w:rPr>
        <w:t>u</w:t>
      </w:r>
      <w:r>
        <w:rPr>
          <w:b/>
          <w:bCs/>
          <w:sz w:val="18"/>
          <w:szCs w:val="20"/>
          <w:lang w:val="en-US"/>
        </w:rPr>
        <w:t xml:space="preserve">tput </w:t>
      </w:r>
      <w:r w:rsidR="00AE59C6">
        <w:rPr>
          <w:b/>
          <w:bCs/>
          <w:sz w:val="18"/>
          <w:szCs w:val="20"/>
          <w:lang w:val="en-US"/>
        </w:rPr>
        <w:t>of Validating Missing Values</w:t>
      </w:r>
    </w:p>
    <w:p w14:paraId="08CA720F" w14:textId="6D2CAA94" w:rsidR="00351C49" w:rsidRPr="008F71B1" w:rsidRDefault="00351C49" w:rsidP="00351C49">
      <w:pPr>
        <w:ind w:leftChars="-193" w:left="-425"/>
        <w:rPr>
          <w:b/>
          <w:bCs/>
          <w:lang w:val="en-US"/>
        </w:rPr>
      </w:pPr>
      <w:r w:rsidRPr="008F71B1">
        <w:rPr>
          <w:b/>
          <w:bCs/>
          <w:lang w:val="en-US"/>
        </w:rPr>
        <w:t>3.4 Exporting Cleaned Data for Analysis</w:t>
      </w:r>
    </w:p>
    <w:p w14:paraId="4393D911" w14:textId="77777777" w:rsidR="00351C49" w:rsidRPr="00351C49" w:rsidRDefault="00351C49" w:rsidP="00AE59C6">
      <w:pPr>
        <w:ind w:leftChars="-129" w:left="-284"/>
        <w:rPr>
          <w:lang w:val="en-US"/>
        </w:rPr>
      </w:pPr>
      <w:r w:rsidRPr="00351C49">
        <w:rPr>
          <w:lang w:val="en-US"/>
        </w:rPr>
        <w:t xml:space="preserve">After cleaning, the dataset was saved for </w:t>
      </w:r>
      <w:r w:rsidRPr="00351C49">
        <w:rPr>
          <w:b/>
          <w:bCs/>
          <w:lang w:val="en-US"/>
        </w:rPr>
        <w:t>further processing and visualization</w:t>
      </w:r>
      <w:r w:rsidRPr="00351C49">
        <w:rPr>
          <w:lang w:val="en-US"/>
        </w:rPr>
        <w:t>:</w:t>
      </w:r>
    </w:p>
    <w:p w14:paraId="1FCCB00A" w14:textId="147E0258" w:rsidR="00AA6FDB" w:rsidRDefault="00351C49" w:rsidP="00AA6FDB">
      <w:pPr>
        <w:ind w:leftChars="-193" w:left="-425"/>
        <w:jc w:val="center"/>
        <w:rPr>
          <w:lang w:val="en-US"/>
        </w:rPr>
      </w:pPr>
      <w:r w:rsidRPr="00351C49">
        <w:rPr>
          <w:noProof/>
          <w:lang w:val="en-US"/>
        </w:rPr>
        <w:drawing>
          <wp:inline distT="0" distB="0" distL="0" distR="0" wp14:anchorId="4B25BC49" wp14:editId="215C022E">
            <wp:extent cx="5943600" cy="622300"/>
            <wp:effectExtent l="0" t="0" r="0" b="0"/>
            <wp:docPr id="4428566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56611" name=""/>
                    <pic:cNvPicPr/>
                  </pic:nvPicPr>
                  <pic:blipFill>
                    <a:blip r:embed="rId21"/>
                    <a:stretch>
                      <a:fillRect/>
                    </a:stretch>
                  </pic:blipFill>
                  <pic:spPr>
                    <a:xfrm>
                      <a:off x="0" y="0"/>
                      <a:ext cx="5943600" cy="622300"/>
                    </a:xfrm>
                    <a:prstGeom prst="rect">
                      <a:avLst/>
                    </a:prstGeom>
                  </pic:spPr>
                </pic:pic>
              </a:graphicData>
            </a:graphic>
          </wp:inline>
        </w:drawing>
      </w:r>
    </w:p>
    <w:p w14:paraId="5C195A91" w14:textId="5318FE41" w:rsidR="000E6BA4" w:rsidRPr="008F71B1" w:rsidRDefault="000E6BA4" w:rsidP="00A10C47">
      <w:pPr>
        <w:ind w:leftChars="-193" w:left="-425"/>
        <w:rPr>
          <w:b/>
          <w:bCs/>
        </w:rPr>
      </w:pPr>
      <w:r w:rsidRPr="008F71B1">
        <w:rPr>
          <w:b/>
          <w:bCs/>
        </w:rPr>
        <w:t>3.</w:t>
      </w:r>
      <w:r w:rsidR="008F71B1" w:rsidRPr="008F71B1">
        <w:rPr>
          <w:rFonts w:hint="eastAsia"/>
          <w:b/>
          <w:bCs/>
        </w:rPr>
        <w:t>5</w:t>
      </w:r>
      <w:r w:rsidRPr="008F71B1">
        <w:rPr>
          <w:b/>
          <w:bCs/>
        </w:rPr>
        <w:t xml:space="preserve"> </w:t>
      </w:r>
      <w:r w:rsidR="00351C49" w:rsidRPr="008F71B1">
        <w:rPr>
          <w:b/>
          <w:bCs/>
        </w:rPr>
        <w:t>Storing Cleaned Data in SQLite Database</w:t>
      </w:r>
    </w:p>
    <w:p w14:paraId="43AFAD59" w14:textId="5F992290" w:rsidR="00351C49" w:rsidRPr="00351C49" w:rsidRDefault="00351C49" w:rsidP="00AE59C6">
      <w:pPr>
        <w:ind w:leftChars="-64" w:left="-141"/>
        <w:rPr>
          <w:lang w:val="en-US"/>
        </w:rPr>
      </w:pPr>
      <w:bookmarkStart w:id="2" w:name="OLE_LINK7"/>
      <w:r w:rsidRPr="00351C49">
        <w:rPr>
          <w:lang w:val="en-US"/>
        </w:rPr>
        <w:t>To facilitate structured data management, the cleaned dataset was stored in an SQLite database:</w:t>
      </w:r>
    </w:p>
    <w:bookmarkEnd w:id="2"/>
    <w:p w14:paraId="2ED36AE3" w14:textId="7AF70F75" w:rsidR="00351C49" w:rsidRDefault="00351C49" w:rsidP="00351C49">
      <w:pPr>
        <w:ind w:leftChars="-193" w:left="-425"/>
        <w:jc w:val="center"/>
        <w:rPr>
          <w:lang w:val="en-US"/>
        </w:rPr>
      </w:pPr>
      <w:r w:rsidRPr="00351C49">
        <w:rPr>
          <w:noProof/>
        </w:rPr>
        <w:drawing>
          <wp:inline distT="0" distB="0" distL="0" distR="0" wp14:anchorId="7318FE07" wp14:editId="24F6A8F3">
            <wp:extent cx="5943600" cy="2065020"/>
            <wp:effectExtent l="0" t="0" r="0" b="5080"/>
            <wp:docPr id="129648700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87006" name="图片 1" descr="文本&#10;&#10;描述已自动生成"/>
                    <pic:cNvPicPr/>
                  </pic:nvPicPr>
                  <pic:blipFill>
                    <a:blip r:embed="rId22"/>
                    <a:stretch>
                      <a:fillRect/>
                    </a:stretch>
                  </pic:blipFill>
                  <pic:spPr>
                    <a:xfrm>
                      <a:off x="0" y="0"/>
                      <a:ext cx="5943600" cy="2065020"/>
                    </a:xfrm>
                    <a:prstGeom prst="rect">
                      <a:avLst/>
                    </a:prstGeom>
                  </pic:spPr>
                </pic:pic>
              </a:graphicData>
            </a:graphic>
          </wp:inline>
        </w:drawing>
      </w:r>
    </w:p>
    <w:p w14:paraId="042B6F83" w14:textId="77777777" w:rsidR="00351C49" w:rsidRPr="00351C49" w:rsidRDefault="00351C49" w:rsidP="00AE59C6">
      <w:pPr>
        <w:ind w:leftChars="-64" w:left="-141"/>
        <w:rPr>
          <w:lang w:val="en-US"/>
        </w:rPr>
      </w:pPr>
      <w:bookmarkStart w:id="3" w:name="OLE_LINK8"/>
      <w:r w:rsidRPr="00351C49">
        <w:rPr>
          <w:lang w:val="en-US"/>
        </w:rPr>
        <w:t>By storing the cleaned dataset in SQLite, data retrieval was streamlined for faster queries and efficient storage.</w:t>
      </w:r>
    </w:p>
    <w:bookmarkEnd w:id="3"/>
    <w:p w14:paraId="14A64DAA" w14:textId="77777777" w:rsidR="00C22B85" w:rsidRPr="00351C49" w:rsidRDefault="00C22B85" w:rsidP="00B175FC">
      <w:pPr>
        <w:rPr>
          <w:lang w:val="en-US"/>
        </w:rPr>
      </w:pPr>
    </w:p>
    <w:p w14:paraId="1264051A" w14:textId="46CCE5BA" w:rsidR="00C22B85" w:rsidRPr="003777B4" w:rsidRDefault="000E6BA4" w:rsidP="003777B4">
      <w:pPr>
        <w:ind w:left="-565"/>
        <w:rPr>
          <w:rFonts w:eastAsia="Times New Roman" w:cs="Times New Roman"/>
          <w:b/>
          <w:bCs/>
          <w:color w:val="000000" w:themeColor="text1"/>
          <w:sz w:val="30"/>
          <w:szCs w:val="48"/>
          <w:lang w:val="en-US"/>
        </w:rPr>
      </w:pPr>
      <w:r w:rsidRPr="00A10C47">
        <w:rPr>
          <w:rFonts w:eastAsia="Times New Roman" w:cs="Times New Roman"/>
          <w:b/>
          <w:bCs/>
          <w:color w:val="000000" w:themeColor="text1"/>
          <w:sz w:val="30"/>
          <w:szCs w:val="48"/>
        </w:rPr>
        <w:lastRenderedPageBreak/>
        <w:t>4. Data Visualization and Analysis</w:t>
      </w:r>
    </w:p>
    <w:p w14:paraId="350AF078" w14:textId="241E2CBD" w:rsidR="000E6BA4" w:rsidRPr="008F71B1" w:rsidRDefault="000E6BA4" w:rsidP="008F71B1">
      <w:pPr>
        <w:ind w:leftChars="-193" w:left="-425"/>
        <w:rPr>
          <w:b/>
          <w:bCs/>
          <w:i/>
          <w:iCs/>
          <w:lang w:val="en-US"/>
        </w:rPr>
      </w:pPr>
      <w:r w:rsidRPr="008F71B1">
        <w:rPr>
          <w:b/>
          <w:bCs/>
        </w:rPr>
        <w:t>4</w:t>
      </w:r>
      <w:r w:rsidRPr="008F71B1">
        <w:rPr>
          <w:b/>
          <w:bCs/>
          <w:lang w:val="en-US"/>
        </w:rPr>
        <w:t xml:space="preserve">.1 </w:t>
      </w:r>
      <w:r w:rsidRPr="008F71B1">
        <w:rPr>
          <w:b/>
          <w:bCs/>
        </w:rPr>
        <w:t>Visualization 1</w:t>
      </w:r>
      <w:r w:rsidR="00AE59C6" w:rsidRPr="008F71B1">
        <w:rPr>
          <w:rFonts w:hint="eastAsia"/>
          <w:b/>
          <w:bCs/>
        </w:rPr>
        <w:t>：</w:t>
      </w:r>
      <w:r w:rsidR="00AE59C6" w:rsidRPr="008F71B1">
        <w:rPr>
          <w:b/>
          <w:bCs/>
          <w:i/>
          <w:iCs/>
          <w:lang w:val="en-US"/>
        </w:rPr>
        <w:t>Multi-Country Line Chart: Renewable Energy Trend Over Time</w:t>
      </w:r>
    </w:p>
    <w:p w14:paraId="3BF7FFAF" w14:textId="68F2DFB2" w:rsidR="003777B4" w:rsidRDefault="008F71B1" w:rsidP="003777B4">
      <w:pPr>
        <w:ind w:leftChars="-129" w:left="-284"/>
        <w:rPr>
          <w:b/>
          <w:bCs/>
          <w:lang w:val="en-US"/>
        </w:rPr>
      </w:pPr>
      <w:r w:rsidRPr="008F71B1">
        <w:rPr>
          <w:b/>
          <w:bCs/>
          <w:lang w:val="en-US"/>
        </w:rPr>
        <w:t>Overview</w:t>
      </w:r>
    </w:p>
    <w:p w14:paraId="7DB45686" w14:textId="77777777" w:rsidR="008F71B1" w:rsidRDefault="008F71B1" w:rsidP="008F71B1">
      <w:pPr>
        <w:ind w:leftChars="-64" w:left="-141"/>
        <w:rPr>
          <w:lang w:val="en-US"/>
        </w:rPr>
      </w:pPr>
      <w:r w:rsidRPr="008F71B1">
        <w:rPr>
          <w:lang w:val="en-US"/>
        </w:rPr>
        <w:t>This visualization presents the renewable energy adoption trends for 10 major countries from 2000 to 2023. Each subplot represents a country, illustrating the percentage of renewable energy in total energy consumption over time. The goal of this analysis is to identify the patterns, trends, and key shifts in renewable energy adoption across different nations.</w:t>
      </w:r>
    </w:p>
    <w:p w14:paraId="6F548D45" w14:textId="19BC8A94" w:rsidR="003777B4" w:rsidRDefault="003777B4" w:rsidP="008F71B1">
      <w:pPr>
        <w:ind w:leftChars="-64" w:left="-141"/>
        <w:rPr>
          <w:lang w:val="en-US"/>
        </w:rPr>
      </w:pPr>
      <w:r>
        <w:rPr>
          <w:rFonts w:eastAsia="Times New Roman" w:cs="Times New Roman" w:hint="eastAsia"/>
          <w:b/>
          <w:bCs/>
          <w:noProof/>
          <w:color w:val="000000" w:themeColor="text1"/>
          <w:sz w:val="30"/>
          <w:szCs w:val="48"/>
        </w:rPr>
        <w:drawing>
          <wp:inline distT="0" distB="0" distL="0" distR="0" wp14:anchorId="711D02A4" wp14:editId="3EBF3ABF">
            <wp:extent cx="5943600" cy="6131560"/>
            <wp:effectExtent l="0" t="0" r="0" b="2540"/>
            <wp:docPr id="651692147" name="图片 1"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92147" name="图片 1" descr="图片包含 图表&#10;&#10;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6131560"/>
                    </a:xfrm>
                    <a:prstGeom prst="rect">
                      <a:avLst/>
                    </a:prstGeom>
                  </pic:spPr>
                </pic:pic>
              </a:graphicData>
            </a:graphic>
          </wp:inline>
        </w:drawing>
      </w:r>
    </w:p>
    <w:p w14:paraId="1894647A" w14:textId="77777777" w:rsidR="003777B4" w:rsidRDefault="003777B4" w:rsidP="008F71B1">
      <w:pPr>
        <w:ind w:leftChars="-129" w:left="-284"/>
        <w:rPr>
          <w:b/>
          <w:bCs/>
          <w:lang w:val="en-US"/>
        </w:rPr>
      </w:pPr>
    </w:p>
    <w:p w14:paraId="5CFEB3C4" w14:textId="15F2A443" w:rsidR="008F71B1" w:rsidRPr="008F71B1" w:rsidRDefault="008F71B1" w:rsidP="008F71B1">
      <w:pPr>
        <w:ind w:leftChars="-129" w:left="-284"/>
        <w:rPr>
          <w:b/>
          <w:bCs/>
          <w:lang w:val="en-US"/>
        </w:rPr>
      </w:pPr>
      <w:r w:rsidRPr="008F71B1">
        <w:rPr>
          <w:b/>
          <w:bCs/>
          <w:lang w:val="en-US"/>
        </w:rPr>
        <w:t>Key Observations</w:t>
      </w:r>
      <w:r w:rsidRPr="008F71B1">
        <w:rPr>
          <w:b/>
          <w:bCs/>
          <w:lang w:val="en-US"/>
        </w:rPr>
        <w:t> </w:t>
      </w:r>
    </w:p>
    <w:p w14:paraId="5C527142" w14:textId="77777777" w:rsidR="008F71B1" w:rsidRDefault="008F71B1" w:rsidP="008F71B1">
      <w:pPr>
        <w:ind w:leftChars="-64" w:left="-141"/>
        <w:rPr>
          <w:lang w:val="en-US"/>
        </w:rPr>
      </w:pPr>
      <w:r w:rsidRPr="008F71B1">
        <w:rPr>
          <w:lang w:val="en-US"/>
        </w:rPr>
        <w:t>1.</w:t>
      </w:r>
      <w:r w:rsidRPr="008F71B1">
        <w:rPr>
          <w:lang w:val="en-US"/>
        </w:rPr>
        <w:t> </w:t>
      </w:r>
      <w:r w:rsidRPr="008F71B1">
        <w:rPr>
          <w:lang w:val="en-US"/>
        </w:rPr>
        <w:t>Most countries show a gradual increase in renewable energy adoption over time.</w:t>
      </w:r>
      <w:r w:rsidRPr="008F71B1">
        <w:rPr>
          <w:lang w:val="en-US"/>
        </w:rPr>
        <w:t> </w:t>
      </w:r>
    </w:p>
    <w:p w14:paraId="17EA5158" w14:textId="77777777" w:rsidR="008F71B1" w:rsidRDefault="008F71B1" w:rsidP="008F71B1">
      <w:pPr>
        <w:rPr>
          <w:lang w:val="en-US"/>
        </w:rPr>
      </w:pPr>
      <w:r w:rsidRPr="008F71B1">
        <w:rPr>
          <w:lang w:val="en-US"/>
        </w:rPr>
        <w:t>•</w:t>
      </w:r>
      <w:r w:rsidRPr="008F71B1">
        <w:rPr>
          <w:lang w:val="en-US"/>
        </w:rPr>
        <w:t> </w:t>
      </w:r>
      <w:r w:rsidRPr="008F71B1">
        <w:rPr>
          <w:lang w:val="en-US"/>
        </w:rPr>
        <w:t>Between 2000 and 2010, many countries had low and relatively stable renewable energy shares, with only minor fluctuations.</w:t>
      </w:r>
      <w:r w:rsidRPr="008F71B1">
        <w:rPr>
          <w:lang w:val="en-US"/>
        </w:rPr>
        <w:t> </w:t>
      </w:r>
      <w:r>
        <w:rPr>
          <w:lang w:val="en-US"/>
        </w:rPr>
        <w:br/>
      </w:r>
      <w:r w:rsidRPr="008F71B1">
        <w:rPr>
          <w:lang w:val="en-US"/>
        </w:rPr>
        <w:t>•</w:t>
      </w:r>
      <w:r w:rsidRPr="008F71B1">
        <w:rPr>
          <w:lang w:val="en-US"/>
        </w:rPr>
        <w:t> </w:t>
      </w:r>
      <w:r w:rsidRPr="008F71B1">
        <w:rPr>
          <w:lang w:val="en-US"/>
        </w:rPr>
        <w:t>After 2010, a noticeable increase is observed in multiple countries, indicating a significant shift in energy policies or technological advancements.</w:t>
      </w:r>
      <w:r w:rsidRPr="008F71B1">
        <w:rPr>
          <w:lang w:val="en-US"/>
        </w:rPr>
        <w:t> </w:t>
      </w:r>
    </w:p>
    <w:p w14:paraId="7C8EFB21" w14:textId="77777777" w:rsidR="008F71B1" w:rsidRDefault="008F71B1" w:rsidP="008F71B1">
      <w:pPr>
        <w:ind w:leftChars="-64" w:left="-141"/>
        <w:rPr>
          <w:lang w:val="en-US"/>
        </w:rPr>
      </w:pPr>
      <w:r w:rsidRPr="008F71B1">
        <w:rPr>
          <w:lang w:val="en-US"/>
        </w:rPr>
        <w:t>2.</w:t>
      </w:r>
      <w:r w:rsidRPr="008F71B1">
        <w:rPr>
          <w:lang w:val="en-US"/>
        </w:rPr>
        <w:t> </w:t>
      </w:r>
      <w:r w:rsidRPr="008F71B1">
        <w:rPr>
          <w:lang w:val="en-US"/>
        </w:rPr>
        <w:t>China, the UK, and Japan show a particularly rapid increase after 2010.</w:t>
      </w:r>
      <w:r w:rsidRPr="008F71B1">
        <w:rPr>
          <w:lang w:val="en-US"/>
        </w:rPr>
        <w:t> </w:t>
      </w:r>
    </w:p>
    <w:p w14:paraId="34BE1A8B" w14:textId="663AE5CE" w:rsidR="008F71B1" w:rsidRDefault="008F71B1" w:rsidP="008F71B1">
      <w:pPr>
        <w:rPr>
          <w:lang w:val="en-US"/>
        </w:rPr>
      </w:pPr>
      <w:r w:rsidRPr="008F71B1">
        <w:rPr>
          <w:lang w:val="en-US"/>
        </w:rPr>
        <w:t>•</w:t>
      </w:r>
      <w:r w:rsidRPr="008F71B1">
        <w:rPr>
          <w:lang w:val="en-US"/>
        </w:rPr>
        <w:t> </w:t>
      </w:r>
      <w:r w:rsidRPr="008F71B1">
        <w:rPr>
          <w:lang w:val="en-US"/>
        </w:rPr>
        <w:t>The trend lines for these countries display a sharp rise in renewable energy adoption after 2010, suggesting substantial policy support and investment in clean energy projects.</w:t>
      </w:r>
      <w:r w:rsidRPr="008F71B1">
        <w:rPr>
          <w:lang w:val="en-US"/>
        </w:rPr>
        <w:t> </w:t>
      </w:r>
    </w:p>
    <w:p w14:paraId="2195D319" w14:textId="77777777" w:rsidR="008F71B1" w:rsidRDefault="008F71B1" w:rsidP="008F71B1">
      <w:pPr>
        <w:ind w:leftChars="-64" w:left="-141"/>
        <w:rPr>
          <w:lang w:val="en-US"/>
        </w:rPr>
      </w:pPr>
      <w:r w:rsidRPr="008F71B1">
        <w:rPr>
          <w:lang w:val="en-US"/>
        </w:rPr>
        <w:t>3.</w:t>
      </w:r>
      <w:r w:rsidRPr="008F71B1">
        <w:rPr>
          <w:lang w:val="en-US"/>
        </w:rPr>
        <w:t> </w:t>
      </w:r>
      <w:r w:rsidRPr="008F71B1">
        <w:rPr>
          <w:lang w:val="en-US"/>
        </w:rPr>
        <w:t>Fluctuations in the USA, Germany, and India indicate periods of rapid growth followed by stagnation or slight declines.</w:t>
      </w:r>
      <w:r w:rsidRPr="008F71B1">
        <w:rPr>
          <w:lang w:val="en-US"/>
        </w:rPr>
        <w:t> </w:t>
      </w:r>
    </w:p>
    <w:p w14:paraId="438D9467" w14:textId="3BB81F4E" w:rsidR="008F71B1" w:rsidRDefault="008F71B1" w:rsidP="008F71B1">
      <w:pPr>
        <w:rPr>
          <w:lang w:val="en-US"/>
        </w:rPr>
      </w:pPr>
      <w:r w:rsidRPr="008F71B1">
        <w:rPr>
          <w:lang w:val="en-US"/>
        </w:rPr>
        <w:t>•</w:t>
      </w:r>
      <w:r w:rsidRPr="008F71B1">
        <w:rPr>
          <w:lang w:val="en-US"/>
        </w:rPr>
        <w:t> </w:t>
      </w:r>
      <w:r w:rsidRPr="008F71B1">
        <w:rPr>
          <w:lang w:val="en-US"/>
        </w:rPr>
        <w:t>The variations suggest that factors such as policy changes, economic conditions, or shifts in energy strategy might have influenced the trends.</w:t>
      </w:r>
      <w:r w:rsidRPr="008F71B1">
        <w:rPr>
          <w:lang w:val="en-US"/>
        </w:rPr>
        <w:t> </w:t>
      </w:r>
    </w:p>
    <w:p w14:paraId="1B69D7B2" w14:textId="77777777" w:rsidR="008F71B1" w:rsidRDefault="008F71B1" w:rsidP="008F71B1">
      <w:pPr>
        <w:ind w:leftChars="-64" w:left="-141"/>
        <w:rPr>
          <w:lang w:val="en-US"/>
        </w:rPr>
      </w:pPr>
      <w:r w:rsidRPr="008F71B1">
        <w:rPr>
          <w:lang w:val="en-US"/>
        </w:rPr>
        <w:t>4.</w:t>
      </w:r>
      <w:r w:rsidRPr="008F71B1">
        <w:rPr>
          <w:lang w:val="en-US"/>
        </w:rPr>
        <w:t> </w:t>
      </w:r>
      <w:r w:rsidRPr="008F71B1">
        <w:rPr>
          <w:lang w:val="en-US"/>
        </w:rPr>
        <w:t>A significant increase can be observed across almost all countries after 2020.</w:t>
      </w:r>
      <w:r w:rsidRPr="008F71B1">
        <w:rPr>
          <w:lang w:val="en-US"/>
        </w:rPr>
        <w:t> </w:t>
      </w:r>
    </w:p>
    <w:p w14:paraId="3200CC7C" w14:textId="77777777" w:rsidR="00D26228" w:rsidRDefault="008F71B1" w:rsidP="008F71B1">
      <w:pPr>
        <w:rPr>
          <w:lang w:val="en-US"/>
        </w:rPr>
      </w:pPr>
      <w:r w:rsidRPr="008F71B1">
        <w:rPr>
          <w:lang w:val="en-US"/>
        </w:rPr>
        <w:t>•</w:t>
      </w:r>
      <w:r w:rsidRPr="008F71B1">
        <w:rPr>
          <w:lang w:val="en-US"/>
        </w:rPr>
        <w:t> </w:t>
      </w:r>
      <w:r w:rsidRPr="008F71B1">
        <w:rPr>
          <w:lang w:val="en-US"/>
        </w:rPr>
        <w:t>This sudden rise may be attributed to enhanced government efforts, technological improvements, and stronger commitments to climate policies in response to global initiatives.</w:t>
      </w:r>
    </w:p>
    <w:p w14:paraId="489C8D47" w14:textId="77777777" w:rsidR="00D26228" w:rsidRPr="00D26228" w:rsidRDefault="008F71B1" w:rsidP="00D26228">
      <w:pPr>
        <w:ind w:leftChars="-129" w:left="-284"/>
        <w:rPr>
          <w:b/>
          <w:bCs/>
          <w:lang w:val="en-US"/>
        </w:rPr>
      </w:pPr>
      <w:r w:rsidRPr="00D26228">
        <w:rPr>
          <w:b/>
          <w:bCs/>
          <w:lang w:val="en-US"/>
        </w:rPr>
        <w:t>Interpretation and Implications</w:t>
      </w:r>
      <w:r w:rsidRPr="00D26228">
        <w:rPr>
          <w:b/>
          <w:bCs/>
          <w:lang w:val="en-US"/>
        </w:rPr>
        <w:t> </w:t>
      </w:r>
    </w:p>
    <w:p w14:paraId="608F55F6" w14:textId="2958A41C" w:rsidR="008F71B1" w:rsidRDefault="008F71B1" w:rsidP="008F71B1">
      <w:pPr>
        <w:rPr>
          <w:lang w:val="en-US"/>
        </w:rPr>
      </w:pPr>
      <w:r w:rsidRPr="008F71B1">
        <w:rPr>
          <w:lang w:val="en-US"/>
        </w:rPr>
        <w:t>•</w:t>
      </w:r>
      <w:r w:rsidRPr="008F71B1">
        <w:rPr>
          <w:lang w:val="en-US"/>
        </w:rPr>
        <w:t> </w:t>
      </w:r>
      <w:r w:rsidRPr="008F71B1">
        <w:rPr>
          <w:lang w:val="en-US"/>
        </w:rPr>
        <w:t>The overall upward trend across multiple countries highlights the increasing role of renewable energy in global energy systems.</w:t>
      </w:r>
      <w:r w:rsidRPr="008F71B1">
        <w:rPr>
          <w:lang w:val="en-US"/>
        </w:rPr>
        <w:t> </w:t>
      </w:r>
      <w:r>
        <w:rPr>
          <w:lang w:val="en-US"/>
        </w:rPr>
        <w:br/>
      </w:r>
      <w:r w:rsidRPr="008F71B1">
        <w:rPr>
          <w:lang w:val="en-US"/>
        </w:rPr>
        <w:t>•</w:t>
      </w:r>
      <w:r w:rsidRPr="008F71B1">
        <w:rPr>
          <w:lang w:val="en-US"/>
        </w:rPr>
        <w:t> </w:t>
      </w:r>
      <w:r w:rsidRPr="008F71B1">
        <w:rPr>
          <w:lang w:val="en-US"/>
        </w:rPr>
        <w:t>The sharp rise around 2010 and 2020 suggests that these years may be linked to significant international agreements, technological breakthroughs, or major policy shifts that have accelerated the transition to renewable energy.</w:t>
      </w:r>
      <w:r w:rsidRPr="008F71B1">
        <w:rPr>
          <w:lang w:val="en-US"/>
        </w:rPr>
        <w:t> </w:t>
      </w:r>
      <w:r>
        <w:rPr>
          <w:lang w:val="en-US"/>
        </w:rPr>
        <w:br/>
      </w:r>
      <w:r w:rsidRPr="008F71B1">
        <w:rPr>
          <w:lang w:val="en-US"/>
        </w:rPr>
        <w:t>•</w:t>
      </w:r>
      <w:r w:rsidRPr="008F71B1">
        <w:rPr>
          <w:lang w:val="en-US"/>
        </w:rPr>
        <w:t> </w:t>
      </w:r>
      <w:r w:rsidRPr="008F71B1">
        <w:rPr>
          <w:lang w:val="en-US"/>
        </w:rPr>
        <w:t>Countries experiencing fluctuations (e.g., the USA, Germany, and India) may have faced policy or economic barriers that influenced the rate of adoption.</w:t>
      </w:r>
    </w:p>
    <w:p w14:paraId="3A837B1F" w14:textId="77777777" w:rsidR="008F71B1" w:rsidRPr="008F71B1" w:rsidRDefault="008F71B1" w:rsidP="00767BAD">
      <w:pPr>
        <w:ind w:leftChars="-129" w:left="-284"/>
        <w:rPr>
          <w:b/>
          <w:bCs/>
          <w:lang w:val="en-US"/>
        </w:rPr>
      </w:pPr>
      <w:r w:rsidRPr="008F71B1">
        <w:rPr>
          <w:b/>
          <w:bCs/>
          <w:lang w:val="en-US"/>
        </w:rPr>
        <w:t>Conclusion</w:t>
      </w:r>
    </w:p>
    <w:p w14:paraId="389EE842" w14:textId="3535C7D6" w:rsidR="008F71B1" w:rsidRDefault="008F71B1" w:rsidP="00767BAD">
      <w:pPr>
        <w:ind w:leftChars="-64" w:left="-141"/>
        <w:rPr>
          <w:lang w:val="en-US"/>
        </w:rPr>
      </w:pPr>
      <w:r w:rsidRPr="008F71B1">
        <w:rPr>
          <w:lang w:val="en-US"/>
        </w:rPr>
        <w:t>This analysis demonstrates that renewable energy adoption has generally increased over time, with significant surges around 2010 and 2020. While some countries exhibit steady growth, others show periods of stagnation or fluctuation, suggesting the influence of external factors. Further investigation is needed to determine the specific policies, global events, or economic conditions that may have triggered these trends.</w:t>
      </w:r>
    </w:p>
    <w:p w14:paraId="33E0C4CA" w14:textId="77777777" w:rsidR="00C22B85" w:rsidRDefault="00C22B85" w:rsidP="00A10C47">
      <w:pPr>
        <w:rPr>
          <w:lang w:val="en-US"/>
        </w:rPr>
      </w:pPr>
    </w:p>
    <w:p w14:paraId="49819821" w14:textId="77777777" w:rsidR="00C22B85" w:rsidRDefault="00C22B85" w:rsidP="00A10C47">
      <w:pPr>
        <w:rPr>
          <w:lang w:val="en-US"/>
        </w:rPr>
      </w:pPr>
    </w:p>
    <w:p w14:paraId="5EAFA55A" w14:textId="77777777" w:rsidR="00C22B85" w:rsidRDefault="00C22B85" w:rsidP="00A10C47">
      <w:pPr>
        <w:rPr>
          <w:lang w:val="en-US"/>
        </w:rPr>
      </w:pPr>
    </w:p>
    <w:p w14:paraId="7FE799A2" w14:textId="77777777" w:rsidR="00C22B85" w:rsidRDefault="00C22B85" w:rsidP="00A10C47">
      <w:pPr>
        <w:rPr>
          <w:lang w:val="en-US"/>
        </w:rPr>
      </w:pPr>
    </w:p>
    <w:p w14:paraId="0CAB5C65" w14:textId="77777777" w:rsidR="00C22B85" w:rsidRPr="008F71B1" w:rsidRDefault="00C22B85" w:rsidP="00A10C47">
      <w:pPr>
        <w:rPr>
          <w:lang w:val="en-US"/>
        </w:rPr>
      </w:pPr>
    </w:p>
    <w:p w14:paraId="30DB2CBE" w14:textId="6514FEC9" w:rsidR="00C22B85" w:rsidRDefault="000E6BA4" w:rsidP="003777B4">
      <w:pPr>
        <w:ind w:leftChars="-193" w:left="-425"/>
        <w:rPr>
          <w:b/>
          <w:bCs/>
          <w:i/>
          <w:iCs/>
          <w:lang w:val="en-US"/>
        </w:rPr>
      </w:pPr>
      <w:r w:rsidRPr="008F71B1">
        <w:rPr>
          <w:b/>
          <w:bCs/>
        </w:rPr>
        <w:t>4</w:t>
      </w:r>
      <w:r w:rsidRPr="008F71B1">
        <w:rPr>
          <w:b/>
          <w:bCs/>
          <w:lang w:val="en-US"/>
        </w:rPr>
        <w:t xml:space="preserve">.2 </w:t>
      </w:r>
      <w:r w:rsidRPr="008F71B1">
        <w:rPr>
          <w:b/>
          <w:bCs/>
        </w:rPr>
        <w:t>Visualization 2</w:t>
      </w:r>
      <w:r w:rsidR="00AE59C6" w:rsidRPr="008F71B1">
        <w:rPr>
          <w:rFonts w:hint="eastAsia"/>
          <w:b/>
          <w:bCs/>
        </w:rPr>
        <w:t>：</w:t>
      </w:r>
      <w:r w:rsidR="00AE59C6" w:rsidRPr="008F71B1">
        <w:rPr>
          <w:b/>
          <w:bCs/>
          <w:i/>
          <w:iCs/>
          <w:lang w:val="en-US"/>
        </w:rPr>
        <w:t>Multi-Country Line Chart: Emission Reduction Trend Over Time</w:t>
      </w:r>
    </w:p>
    <w:p w14:paraId="4FB3D559" w14:textId="77777777" w:rsidR="00C22B85" w:rsidRPr="00C22B85" w:rsidRDefault="00C22B85" w:rsidP="00C22B85">
      <w:pPr>
        <w:ind w:leftChars="-64" w:left="-141"/>
        <w:rPr>
          <w:b/>
          <w:bCs/>
          <w:lang w:val="en-US"/>
        </w:rPr>
      </w:pPr>
      <w:r w:rsidRPr="00C22B85">
        <w:rPr>
          <w:b/>
          <w:bCs/>
          <w:lang w:val="en-US"/>
        </w:rPr>
        <w:t>Overview</w:t>
      </w:r>
    </w:p>
    <w:p w14:paraId="260ACDAB" w14:textId="77777777" w:rsidR="00C22B85" w:rsidRDefault="00C22B85" w:rsidP="00C22B85">
      <w:pPr>
        <w:rPr>
          <w:lang w:val="en-US"/>
        </w:rPr>
      </w:pPr>
      <w:r w:rsidRPr="00C22B85">
        <w:rPr>
          <w:lang w:val="en-US"/>
        </w:rPr>
        <w:t>This visualization illustrates the carbon emission reduction trends for 10 major countries from 2000 to 2023. Each subplot represents a country, showing the percentage reduction in emissions over time. The objective of this analysis is to identify the patterns of emission reductions and understand potential factors driving these changes.</w:t>
      </w:r>
    </w:p>
    <w:p w14:paraId="3CD72A59" w14:textId="2580741F" w:rsidR="003777B4" w:rsidRDefault="003777B4" w:rsidP="00C22B85">
      <w:pPr>
        <w:rPr>
          <w:lang w:val="en-US"/>
        </w:rPr>
      </w:pPr>
      <w:r>
        <w:rPr>
          <w:rFonts w:hint="eastAsia"/>
          <w:b/>
          <w:bCs/>
          <w:i/>
          <w:iCs/>
          <w:noProof/>
          <w:lang w:val="en-US"/>
        </w:rPr>
        <w:drawing>
          <wp:inline distT="0" distB="0" distL="0" distR="0" wp14:anchorId="4BF3904B" wp14:editId="2CFE9C4F">
            <wp:extent cx="5943600" cy="4602480"/>
            <wp:effectExtent l="0" t="0" r="0" b="0"/>
            <wp:docPr id="1576568648" name="图片 2"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68648" name="图片 2" descr="图片包含 文本&#10;&#10;描述已自动生成"/>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602480"/>
                    </a:xfrm>
                    <a:prstGeom prst="rect">
                      <a:avLst/>
                    </a:prstGeom>
                  </pic:spPr>
                </pic:pic>
              </a:graphicData>
            </a:graphic>
          </wp:inline>
        </w:drawing>
      </w:r>
    </w:p>
    <w:p w14:paraId="051C15C0" w14:textId="77777777" w:rsidR="003777B4" w:rsidRDefault="003777B4" w:rsidP="00C22B85">
      <w:pPr>
        <w:ind w:leftChars="-64" w:left="-141"/>
        <w:rPr>
          <w:b/>
          <w:bCs/>
          <w:lang w:val="en-US"/>
        </w:rPr>
      </w:pPr>
    </w:p>
    <w:p w14:paraId="0B67AC36" w14:textId="77777777" w:rsidR="003777B4" w:rsidRDefault="003777B4" w:rsidP="00C22B85">
      <w:pPr>
        <w:ind w:leftChars="-64" w:left="-141"/>
        <w:rPr>
          <w:b/>
          <w:bCs/>
          <w:lang w:val="en-US"/>
        </w:rPr>
      </w:pPr>
    </w:p>
    <w:p w14:paraId="598CBC1D" w14:textId="77777777" w:rsidR="003777B4" w:rsidRDefault="003777B4" w:rsidP="00C22B85">
      <w:pPr>
        <w:ind w:leftChars="-64" w:left="-141"/>
        <w:rPr>
          <w:b/>
          <w:bCs/>
          <w:lang w:val="en-US"/>
        </w:rPr>
      </w:pPr>
    </w:p>
    <w:p w14:paraId="7B5F1486" w14:textId="77777777" w:rsidR="003777B4" w:rsidRDefault="003777B4" w:rsidP="00C22B85">
      <w:pPr>
        <w:ind w:leftChars="-64" w:left="-141"/>
        <w:rPr>
          <w:b/>
          <w:bCs/>
          <w:lang w:val="en-US"/>
        </w:rPr>
      </w:pPr>
    </w:p>
    <w:p w14:paraId="572BCF2A" w14:textId="77777777" w:rsidR="003777B4" w:rsidRDefault="003777B4" w:rsidP="00C22B85">
      <w:pPr>
        <w:ind w:leftChars="-64" w:left="-141"/>
        <w:rPr>
          <w:b/>
          <w:bCs/>
          <w:lang w:val="en-US"/>
        </w:rPr>
      </w:pPr>
    </w:p>
    <w:p w14:paraId="01BBB445" w14:textId="77777777" w:rsidR="003777B4" w:rsidRDefault="003777B4" w:rsidP="00C22B85">
      <w:pPr>
        <w:ind w:leftChars="-64" w:left="-141"/>
        <w:rPr>
          <w:b/>
          <w:bCs/>
          <w:lang w:val="en-US"/>
        </w:rPr>
      </w:pPr>
    </w:p>
    <w:p w14:paraId="17A89A0C" w14:textId="77777777" w:rsidR="003777B4" w:rsidRDefault="003777B4" w:rsidP="00C22B85">
      <w:pPr>
        <w:ind w:leftChars="-64" w:left="-141"/>
        <w:rPr>
          <w:b/>
          <w:bCs/>
          <w:lang w:val="en-US"/>
        </w:rPr>
      </w:pPr>
    </w:p>
    <w:p w14:paraId="74BCC9AA" w14:textId="18FF5D3D" w:rsidR="00C22B85" w:rsidRPr="00C22B85" w:rsidRDefault="00C22B85" w:rsidP="00C22B85">
      <w:pPr>
        <w:ind w:leftChars="-64" w:left="-141"/>
        <w:rPr>
          <w:b/>
          <w:bCs/>
          <w:lang w:val="en-US"/>
        </w:rPr>
      </w:pPr>
      <w:r w:rsidRPr="00C22B85">
        <w:rPr>
          <w:b/>
          <w:bCs/>
          <w:lang w:val="en-US"/>
        </w:rPr>
        <w:t>Key Observations</w:t>
      </w:r>
      <w:r w:rsidRPr="00C22B85">
        <w:rPr>
          <w:b/>
          <w:bCs/>
          <w:lang w:val="en-US"/>
        </w:rPr>
        <w:t> </w:t>
      </w:r>
    </w:p>
    <w:p w14:paraId="2A2E5E3E" w14:textId="77777777" w:rsidR="00C22B85" w:rsidRDefault="00C22B85" w:rsidP="00C22B85">
      <w:pPr>
        <w:rPr>
          <w:lang w:val="en-US"/>
        </w:rPr>
      </w:pPr>
      <w:r w:rsidRPr="00C22B85">
        <w:rPr>
          <w:lang w:val="en-US"/>
        </w:rPr>
        <w:t>1.</w:t>
      </w:r>
      <w:r w:rsidRPr="00C22B85">
        <w:rPr>
          <w:lang w:val="en-US"/>
        </w:rPr>
        <w:t> </w:t>
      </w:r>
      <w:r w:rsidRPr="00C22B85">
        <w:rPr>
          <w:lang w:val="en-US"/>
        </w:rPr>
        <w:t>Emission reductions remain relatively slow before 2010, with significant declines occurring post-2015.</w:t>
      </w:r>
      <w:r w:rsidRPr="00C22B85">
        <w:rPr>
          <w:lang w:val="en-US"/>
        </w:rPr>
        <w:t> </w:t>
      </w:r>
    </w:p>
    <w:p w14:paraId="3371AFD1" w14:textId="77777777" w:rsidR="00C22B85" w:rsidRDefault="00C22B85" w:rsidP="00C22B85">
      <w:pPr>
        <w:rPr>
          <w:lang w:val="en-US"/>
        </w:rPr>
      </w:pPr>
      <w:r w:rsidRPr="00C22B85">
        <w:rPr>
          <w:lang w:val="en-US"/>
        </w:rPr>
        <w:t>•</w:t>
      </w:r>
      <w:r w:rsidRPr="00C22B85">
        <w:rPr>
          <w:lang w:val="en-US"/>
        </w:rPr>
        <w:t> </w:t>
      </w:r>
      <w:r w:rsidRPr="00C22B85">
        <w:rPr>
          <w:lang w:val="en-US"/>
        </w:rPr>
        <w:t>Many countries exhibit minimal or fluctuating reductions before 2010, suggesting that major policy efforts to curb emissions had not yet been widely implemented.</w:t>
      </w:r>
      <w:r w:rsidRPr="00C22B85">
        <w:rPr>
          <w:lang w:val="en-US"/>
        </w:rPr>
        <w:t> </w:t>
      </w:r>
    </w:p>
    <w:p w14:paraId="6B18E1DE" w14:textId="77777777" w:rsidR="00C22B85" w:rsidRDefault="00C22B85" w:rsidP="00C22B85">
      <w:pPr>
        <w:rPr>
          <w:lang w:val="en-US"/>
        </w:rPr>
      </w:pPr>
      <w:r w:rsidRPr="00C22B85">
        <w:rPr>
          <w:lang w:val="en-US"/>
        </w:rPr>
        <w:t>2.</w:t>
      </w:r>
      <w:r w:rsidRPr="00C22B85">
        <w:rPr>
          <w:lang w:val="en-US"/>
        </w:rPr>
        <w:t> </w:t>
      </w:r>
      <w:r w:rsidRPr="00C22B85">
        <w:rPr>
          <w:lang w:val="en-US"/>
        </w:rPr>
        <w:t>China, the USA, and India show substantial emission reductions after 2015.</w:t>
      </w:r>
      <w:r w:rsidRPr="00C22B85">
        <w:rPr>
          <w:lang w:val="en-US"/>
        </w:rPr>
        <w:t> </w:t>
      </w:r>
    </w:p>
    <w:p w14:paraId="27A97432" w14:textId="77777777" w:rsidR="00C22B85" w:rsidRDefault="00C22B85" w:rsidP="00C22B85">
      <w:pPr>
        <w:rPr>
          <w:lang w:val="en-US"/>
        </w:rPr>
      </w:pPr>
      <w:r w:rsidRPr="00C22B85">
        <w:rPr>
          <w:lang w:val="en-US"/>
        </w:rPr>
        <w:t>•</w:t>
      </w:r>
      <w:r w:rsidRPr="00C22B85">
        <w:rPr>
          <w:lang w:val="en-US"/>
        </w:rPr>
        <w:t> </w:t>
      </w:r>
      <w:r w:rsidRPr="00C22B85">
        <w:rPr>
          <w:lang w:val="en-US"/>
        </w:rPr>
        <w:t>These three countries demonstrate a sharp downward trend, which could be linked to stronger environmental regulations, increased renewable energy adoption, and industrial reforms.</w:t>
      </w:r>
      <w:r w:rsidRPr="00C22B85">
        <w:rPr>
          <w:lang w:val="en-US"/>
        </w:rPr>
        <w:t> </w:t>
      </w:r>
    </w:p>
    <w:p w14:paraId="3DF24969" w14:textId="77777777" w:rsidR="00C22B85" w:rsidRDefault="00C22B85" w:rsidP="00C22B85">
      <w:pPr>
        <w:rPr>
          <w:lang w:val="en-US"/>
        </w:rPr>
      </w:pPr>
      <w:r w:rsidRPr="00C22B85">
        <w:rPr>
          <w:lang w:val="en-US"/>
        </w:rPr>
        <w:t>3.</w:t>
      </w:r>
      <w:r w:rsidRPr="00C22B85">
        <w:rPr>
          <w:lang w:val="en-US"/>
        </w:rPr>
        <w:t> </w:t>
      </w:r>
      <w:r w:rsidRPr="00C22B85">
        <w:rPr>
          <w:lang w:val="en-US"/>
        </w:rPr>
        <w:t>Germany, the UK, and Canada exhibit a steady and sustained reduction over the years.</w:t>
      </w:r>
      <w:r w:rsidRPr="00C22B85">
        <w:rPr>
          <w:lang w:val="en-US"/>
        </w:rPr>
        <w:t> </w:t>
      </w:r>
    </w:p>
    <w:p w14:paraId="2D03E506" w14:textId="77777777" w:rsidR="00C22B85" w:rsidRDefault="00C22B85" w:rsidP="00C22B85">
      <w:pPr>
        <w:rPr>
          <w:lang w:val="en-US"/>
        </w:rPr>
      </w:pPr>
      <w:r w:rsidRPr="00C22B85">
        <w:rPr>
          <w:lang w:val="en-US"/>
        </w:rPr>
        <w:t>•</w:t>
      </w:r>
      <w:r w:rsidRPr="00C22B85">
        <w:rPr>
          <w:lang w:val="en-US"/>
        </w:rPr>
        <w:t> </w:t>
      </w:r>
      <w:r w:rsidRPr="00C22B85">
        <w:rPr>
          <w:lang w:val="en-US"/>
        </w:rPr>
        <w:t>Unlike countries with abrupt declines, these nations show consistent progress in emission reductions, likely due to long-term climate strategies, regulatory measures, and renewable energy transitions.</w:t>
      </w:r>
      <w:r w:rsidRPr="00C22B85">
        <w:rPr>
          <w:lang w:val="en-US"/>
        </w:rPr>
        <w:t> </w:t>
      </w:r>
    </w:p>
    <w:p w14:paraId="07DAF5F9" w14:textId="77777777" w:rsidR="00C22B85" w:rsidRDefault="00C22B85" w:rsidP="00C22B85">
      <w:pPr>
        <w:rPr>
          <w:lang w:val="en-US"/>
        </w:rPr>
      </w:pPr>
      <w:r w:rsidRPr="00C22B85">
        <w:rPr>
          <w:lang w:val="en-US"/>
        </w:rPr>
        <w:t>4.</w:t>
      </w:r>
      <w:r w:rsidRPr="00C22B85">
        <w:rPr>
          <w:lang w:val="en-US"/>
        </w:rPr>
        <w:t> </w:t>
      </w:r>
      <w:r w:rsidRPr="00C22B85">
        <w:rPr>
          <w:lang w:val="en-US"/>
        </w:rPr>
        <w:t>Brazil, Japan, and South Africa experience fluctuations in emission reductions.</w:t>
      </w:r>
      <w:r w:rsidRPr="00C22B85">
        <w:rPr>
          <w:lang w:val="en-US"/>
        </w:rPr>
        <w:t> </w:t>
      </w:r>
    </w:p>
    <w:p w14:paraId="060371B7" w14:textId="77777777" w:rsidR="00C22B85" w:rsidRDefault="00C22B85" w:rsidP="00C22B85">
      <w:pPr>
        <w:rPr>
          <w:lang w:val="en-US"/>
        </w:rPr>
      </w:pPr>
      <w:r w:rsidRPr="00C22B85">
        <w:rPr>
          <w:lang w:val="en-US"/>
        </w:rPr>
        <w:t>•</w:t>
      </w:r>
      <w:r w:rsidRPr="00C22B85">
        <w:rPr>
          <w:lang w:val="en-US"/>
        </w:rPr>
        <w:t> </w:t>
      </w:r>
      <w:r w:rsidRPr="00C22B85">
        <w:rPr>
          <w:lang w:val="en-US"/>
        </w:rPr>
        <w:t>These variations may be caused by economic cycles, industrial shifts, or changes in fossil fuel dependence.</w:t>
      </w:r>
      <w:r w:rsidRPr="00C22B85">
        <w:rPr>
          <w:lang w:val="en-US"/>
        </w:rPr>
        <w:t> </w:t>
      </w:r>
    </w:p>
    <w:p w14:paraId="7F9683A3" w14:textId="77777777" w:rsidR="00C22B85" w:rsidRDefault="00C22B85" w:rsidP="00C22B85">
      <w:pPr>
        <w:rPr>
          <w:lang w:val="en-US"/>
        </w:rPr>
      </w:pPr>
      <w:r w:rsidRPr="00C22B85">
        <w:rPr>
          <w:lang w:val="en-US"/>
        </w:rPr>
        <w:t>5.</w:t>
      </w:r>
      <w:r w:rsidRPr="00C22B85">
        <w:rPr>
          <w:lang w:val="en-US"/>
        </w:rPr>
        <w:t> </w:t>
      </w:r>
      <w:r w:rsidRPr="00C22B85">
        <w:rPr>
          <w:lang w:val="en-US"/>
        </w:rPr>
        <w:t>A sharp decline in emissions is observed across multiple countries after 2020.</w:t>
      </w:r>
      <w:r w:rsidRPr="00C22B85">
        <w:rPr>
          <w:lang w:val="en-US"/>
        </w:rPr>
        <w:t> </w:t>
      </w:r>
    </w:p>
    <w:p w14:paraId="053A9722" w14:textId="77777777" w:rsidR="00C22B85" w:rsidRDefault="00C22B85" w:rsidP="00C22B85">
      <w:pPr>
        <w:rPr>
          <w:lang w:val="en-US"/>
        </w:rPr>
      </w:pPr>
      <w:r w:rsidRPr="00C22B85">
        <w:rPr>
          <w:lang w:val="en-US"/>
        </w:rPr>
        <w:t>•</w:t>
      </w:r>
      <w:r w:rsidRPr="00C22B85">
        <w:rPr>
          <w:lang w:val="en-US"/>
        </w:rPr>
        <w:t> </w:t>
      </w:r>
      <w:r w:rsidRPr="00C22B85">
        <w:rPr>
          <w:lang w:val="en-US"/>
        </w:rPr>
        <w:t>This could be attributed to COVID-19 pandemic-related economic slowdowns, stronger climate policies, and increased investments in sustainable energy solutions.</w:t>
      </w:r>
      <w:r w:rsidRPr="00C22B85">
        <w:rPr>
          <w:lang w:val="en-US"/>
        </w:rPr>
        <w:br/>
        <w:t>Interpretation and Implications</w:t>
      </w:r>
      <w:r w:rsidRPr="00C22B85">
        <w:rPr>
          <w:lang w:val="en-US"/>
        </w:rPr>
        <w:t> </w:t>
      </w:r>
      <w:r>
        <w:rPr>
          <w:lang w:val="en-US"/>
        </w:rPr>
        <w:br/>
      </w:r>
      <w:r w:rsidRPr="00C22B85">
        <w:rPr>
          <w:lang w:val="en-US"/>
        </w:rPr>
        <w:t>•</w:t>
      </w:r>
      <w:r w:rsidRPr="00C22B85">
        <w:rPr>
          <w:lang w:val="en-US"/>
        </w:rPr>
        <w:t> </w:t>
      </w:r>
      <w:r w:rsidRPr="00C22B85">
        <w:rPr>
          <w:lang w:val="en-US"/>
        </w:rPr>
        <w:t>Countries with stable and continuous emission reductions (e.g., Germany, UK, and Canada) likely have well-established climate policies that ensure long-term progress.</w:t>
      </w:r>
      <w:r w:rsidRPr="00C22B85">
        <w:rPr>
          <w:lang w:val="en-US"/>
        </w:rPr>
        <w:t> </w:t>
      </w:r>
      <w:r>
        <w:rPr>
          <w:lang w:val="en-US"/>
        </w:rPr>
        <w:br/>
      </w:r>
      <w:r w:rsidRPr="00C22B85">
        <w:rPr>
          <w:lang w:val="en-US"/>
        </w:rPr>
        <w:t>•</w:t>
      </w:r>
      <w:r w:rsidRPr="00C22B85">
        <w:rPr>
          <w:lang w:val="en-US"/>
        </w:rPr>
        <w:t> </w:t>
      </w:r>
      <w:r w:rsidRPr="00C22B85">
        <w:rPr>
          <w:lang w:val="en-US"/>
        </w:rPr>
        <w:t>The post-2015 and post-2020 reductions indicate that major policy interventions, international agreements, and economic shifts have played a crucial role in lowering emissions.</w:t>
      </w:r>
      <w:r w:rsidRPr="00C22B85">
        <w:rPr>
          <w:lang w:val="en-US"/>
        </w:rPr>
        <w:t> </w:t>
      </w:r>
      <w:r>
        <w:rPr>
          <w:lang w:val="en-US"/>
        </w:rPr>
        <w:br/>
      </w:r>
      <w:r w:rsidRPr="00C22B85">
        <w:rPr>
          <w:lang w:val="en-US"/>
        </w:rPr>
        <w:t>•</w:t>
      </w:r>
      <w:r w:rsidRPr="00C22B85">
        <w:rPr>
          <w:lang w:val="en-US"/>
        </w:rPr>
        <w:t> </w:t>
      </w:r>
      <w:r w:rsidRPr="00C22B85">
        <w:rPr>
          <w:lang w:val="en-US"/>
        </w:rPr>
        <w:t>Fluctuating reductions in certain countries suggest that economic and policy instability can impact the effectiveness of emission reduction efforts.</w:t>
      </w:r>
    </w:p>
    <w:p w14:paraId="390396AB" w14:textId="77777777" w:rsidR="00C22B85" w:rsidRPr="00C22B85" w:rsidRDefault="00C22B85" w:rsidP="00C22B85">
      <w:pPr>
        <w:ind w:leftChars="-64" w:left="-141"/>
        <w:rPr>
          <w:b/>
          <w:bCs/>
          <w:lang w:val="en-US"/>
        </w:rPr>
      </w:pPr>
      <w:r w:rsidRPr="00C22B85">
        <w:rPr>
          <w:b/>
          <w:bCs/>
          <w:lang w:val="en-US"/>
        </w:rPr>
        <w:t>Conclusion</w:t>
      </w:r>
    </w:p>
    <w:p w14:paraId="244C2AAA" w14:textId="18E23478" w:rsidR="00C22B85" w:rsidRPr="00C22B85" w:rsidRDefault="00C22B85" w:rsidP="00C22B85">
      <w:pPr>
        <w:rPr>
          <w:lang w:val="en-US"/>
        </w:rPr>
      </w:pPr>
      <w:r w:rsidRPr="00C22B85">
        <w:rPr>
          <w:lang w:val="en-US"/>
        </w:rPr>
        <w:t>This analysis highlights the global progress in emission reductions, particularly after 2015 and 2020, reinforcing the importance of policy interventions and clean energy transitions. While some countries have achieved stable and continuous reductions, others still experience variability, suggesting that additional structural and regulatory measures are needed to sustain long-term emission reductions.</w:t>
      </w:r>
    </w:p>
    <w:p w14:paraId="4FCD8E72" w14:textId="77777777" w:rsidR="00C22B85" w:rsidRDefault="00C22B85" w:rsidP="008F71B1">
      <w:pPr>
        <w:ind w:leftChars="-193" w:left="-425"/>
        <w:rPr>
          <w:b/>
          <w:bCs/>
          <w:lang w:val="en-US"/>
        </w:rPr>
      </w:pPr>
    </w:p>
    <w:p w14:paraId="3DC133A0" w14:textId="77777777" w:rsidR="003777B4" w:rsidRDefault="003777B4" w:rsidP="008F71B1">
      <w:pPr>
        <w:ind w:leftChars="-193" w:left="-425"/>
        <w:rPr>
          <w:b/>
          <w:bCs/>
          <w:lang w:val="en-US"/>
        </w:rPr>
      </w:pPr>
    </w:p>
    <w:p w14:paraId="18C423DB" w14:textId="77777777" w:rsidR="003777B4" w:rsidRDefault="003777B4" w:rsidP="008F71B1">
      <w:pPr>
        <w:ind w:leftChars="-193" w:left="-425"/>
        <w:rPr>
          <w:b/>
          <w:bCs/>
          <w:lang w:val="en-US"/>
        </w:rPr>
      </w:pPr>
    </w:p>
    <w:p w14:paraId="1BDE0628" w14:textId="77777777" w:rsidR="003777B4" w:rsidRPr="00C22B85" w:rsidRDefault="003777B4" w:rsidP="008F71B1">
      <w:pPr>
        <w:ind w:leftChars="-193" w:left="-425"/>
        <w:rPr>
          <w:b/>
          <w:bCs/>
          <w:lang w:val="en-US"/>
        </w:rPr>
      </w:pPr>
    </w:p>
    <w:p w14:paraId="4D5CD70B" w14:textId="403AC882" w:rsidR="000E6BA4" w:rsidRDefault="000E6BA4" w:rsidP="008F71B1">
      <w:pPr>
        <w:ind w:leftChars="-193" w:left="-425"/>
        <w:rPr>
          <w:b/>
          <w:bCs/>
          <w:i/>
          <w:iCs/>
          <w:lang w:val="en-US"/>
        </w:rPr>
      </w:pPr>
      <w:r w:rsidRPr="008F71B1">
        <w:rPr>
          <w:b/>
          <w:bCs/>
        </w:rPr>
        <w:lastRenderedPageBreak/>
        <w:t>4.3 Visualization 3</w:t>
      </w:r>
      <w:r w:rsidR="00AE59C6" w:rsidRPr="008F71B1">
        <w:rPr>
          <w:rFonts w:hint="eastAsia"/>
          <w:b/>
          <w:bCs/>
        </w:rPr>
        <w:t>：</w:t>
      </w:r>
      <w:r w:rsidR="00AE59C6" w:rsidRPr="008F71B1">
        <w:rPr>
          <w:b/>
          <w:bCs/>
          <w:i/>
          <w:iCs/>
          <w:lang w:val="en-US"/>
        </w:rPr>
        <w:t>Scatter Plot with Regression: Renewable Energy Share vs. Emissions Reduction</w:t>
      </w:r>
    </w:p>
    <w:p w14:paraId="2B1799CF" w14:textId="54A8570F" w:rsidR="003777B4" w:rsidRPr="003777B4" w:rsidRDefault="00C22B85" w:rsidP="003777B4">
      <w:pPr>
        <w:ind w:leftChars="-64" w:left="-141"/>
        <w:rPr>
          <w:b/>
          <w:bCs/>
          <w:lang w:val="en-US"/>
        </w:rPr>
      </w:pPr>
      <w:r w:rsidRPr="00C22B85">
        <w:rPr>
          <w:b/>
          <w:bCs/>
        </w:rPr>
        <w:t>Overview</w:t>
      </w:r>
    </w:p>
    <w:p w14:paraId="34A99217" w14:textId="77777777" w:rsidR="00C22B85" w:rsidRDefault="00C22B85" w:rsidP="00C22B85">
      <w:r w:rsidRPr="00C22B85">
        <w:t>This analysis explores the relationship between renewable energy adoption and emission reduction across 10 major countries.</w:t>
      </w:r>
      <w:r w:rsidRPr="00C22B85">
        <w:t> </w:t>
      </w:r>
    </w:p>
    <w:p w14:paraId="38101544" w14:textId="77777777" w:rsidR="00C22B85" w:rsidRDefault="00C22B85" w:rsidP="003777B4">
      <w:pPr>
        <w:ind w:leftChars="64" w:left="141"/>
      </w:pPr>
      <w:r w:rsidRPr="00C22B85">
        <w:t>•</w:t>
      </w:r>
      <w:r w:rsidRPr="00C22B85">
        <w:t> </w:t>
      </w:r>
      <w:r w:rsidRPr="00C22B85">
        <w:t>X-axis: Percentage of renewable energy in total energy consumption.</w:t>
      </w:r>
      <w:r w:rsidRPr="00C22B85">
        <w:t> </w:t>
      </w:r>
      <w:r>
        <w:br/>
      </w:r>
      <w:r w:rsidRPr="00C22B85">
        <w:t>•</w:t>
      </w:r>
      <w:r w:rsidRPr="00C22B85">
        <w:t> </w:t>
      </w:r>
      <w:r w:rsidRPr="00C22B85">
        <w:t>Y-axis: Percentage reduction in carbon emissions.</w:t>
      </w:r>
      <w:r w:rsidRPr="00C22B85">
        <w:t> </w:t>
      </w:r>
      <w:r>
        <w:br/>
      </w:r>
      <w:r w:rsidRPr="00C22B85">
        <w:t>•</w:t>
      </w:r>
      <w:r w:rsidRPr="00C22B85">
        <w:t> </w:t>
      </w:r>
      <w:r w:rsidRPr="00C22B85">
        <w:t>Blue dots represent individual data points for each year, while the red regression line (with confidence intervals) indicates the overall trend.</w:t>
      </w:r>
    </w:p>
    <w:p w14:paraId="53867660" w14:textId="77777777" w:rsidR="00C22B85" w:rsidRDefault="00C22B85" w:rsidP="00C22B85">
      <w:r w:rsidRPr="00C22B85">
        <w:t>Additionally, a correlation analysis was performed, calculating slope, intercept, R-value (correlation coefficient), and p-value to determine the strength and significance of the relationship between these two variables.</w:t>
      </w:r>
    </w:p>
    <w:p w14:paraId="59B969A3" w14:textId="39166B75" w:rsidR="003777B4" w:rsidRDefault="003777B4" w:rsidP="00C22B85">
      <w:r>
        <w:rPr>
          <w:b/>
          <w:bCs/>
          <w:noProof/>
        </w:rPr>
        <w:drawing>
          <wp:inline distT="0" distB="0" distL="0" distR="0" wp14:anchorId="2C2527CB" wp14:editId="3AB0D596">
            <wp:extent cx="5943600" cy="4598670"/>
            <wp:effectExtent l="0" t="0" r="0" b="0"/>
            <wp:docPr id="2072947862" name="图片 5"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47862" name="图片 5" descr="图表, 散点图&#10;&#10;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598670"/>
                    </a:xfrm>
                    <a:prstGeom prst="rect">
                      <a:avLst/>
                    </a:prstGeom>
                  </pic:spPr>
                </pic:pic>
              </a:graphicData>
            </a:graphic>
          </wp:inline>
        </w:drawing>
      </w:r>
    </w:p>
    <w:p w14:paraId="0BAE15C7" w14:textId="77777777" w:rsidR="003777B4" w:rsidRDefault="003777B4" w:rsidP="00C22B85">
      <w:pPr>
        <w:ind w:leftChars="-64" w:left="-141"/>
        <w:rPr>
          <w:b/>
          <w:bCs/>
        </w:rPr>
      </w:pPr>
    </w:p>
    <w:p w14:paraId="24BB2E8D" w14:textId="77777777" w:rsidR="003777B4" w:rsidRDefault="003777B4" w:rsidP="00C22B85">
      <w:pPr>
        <w:ind w:leftChars="-64" w:left="-141"/>
        <w:rPr>
          <w:b/>
          <w:bCs/>
        </w:rPr>
      </w:pPr>
    </w:p>
    <w:p w14:paraId="59FE56D9" w14:textId="77777777" w:rsidR="003777B4" w:rsidRDefault="003777B4" w:rsidP="00C22B85">
      <w:pPr>
        <w:ind w:leftChars="-64" w:left="-141"/>
        <w:rPr>
          <w:b/>
          <w:bCs/>
        </w:rPr>
      </w:pPr>
    </w:p>
    <w:p w14:paraId="54A692D1" w14:textId="77777777" w:rsidR="000B6298" w:rsidRDefault="000B6298" w:rsidP="000B6298">
      <w:pPr>
        <w:ind w:leftChars="-64" w:left="-141"/>
        <w:jc w:val="center"/>
        <w:rPr>
          <w:b/>
          <w:bCs/>
        </w:rPr>
      </w:pPr>
      <w:r w:rsidRPr="000B6298">
        <w:rPr>
          <w:b/>
          <w:bCs/>
        </w:rPr>
        <w:lastRenderedPageBreak/>
        <w:drawing>
          <wp:inline distT="0" distB="0" distL="0" distR="0" wp14:anchorId="753DFCE5" wp14:editId="41AA7061">
            <wp:extent cx="5401812" cy="2130136"/>
            <wp:effectExtent l="0" t="0" r="0" b="3810"/>
            <wp:docPr id="89415755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57555" name="图片 1" descr="文本&#10;&#10;描述已自动生成"/>
                    <pic:cNvPicPr/>
                  </pic:nvPicPr>
                  <pic:blipFill>
                    <a:blip r:embed="rId26"/>
                    <a:stretch>
                      <a:fillRect/>
                    </a:stretch>
                  </pic:blipFill>
                  <pic:spPr>
                    <a:xfrm>
                      <a:off x="0" y="0"/>
                      <a:ext cx="5563804" cy="2194015"/>
                    </a:xfrm>
                    <a:prstGeom prst="rect">
                      <a:avLst/>
                    </a:prstGeom>
                  </pic:spPr>
                </pic:pic>
              </a:graphicData>
            </a:graphic>
          </wp:inline>
        </w:drawing>
      </w:r>
    </w:p>
    <w:p w14:paraId="6E17D9EA" w14:textId="264232E0" w:rsidR="00C22B85" w:rsidRPr="00C22B85" w:rsidRDefault="00C22B85" w:rsidP="00C22B85">
      <w:pPr>
        <w:ind w:leftChars="-64" w:left="-141"/>
        <w:rPr>
          <w:b/>
          <w:bCs/>
        </w:rPr>
      </w:pPr>
      <w:bookmarkStart w:id="4" w:name="OLE_LINK9"/>
      <w:r w:rsidRPr="00C22B85">
        <w:rPr>
          <w:b/>
          <w:bCs/>
        </w:rPr>
        <w:t>Key Findings from the Scatter Plot and Regression Analysis</w:t>
      </w:r>
      <w:r w:rsidRPr="00C22B85">
        <w:rPr>
          <w:b/>
          <w:bCs/>
        </w:rPr>
        <w:t> </w:t>
      </w:r>
    </w:p>
    <w:p w14:paraId="50141CE8" w14:textId="77777777" w:rsidR="00C22B85" w:rsidRDefault="00C22B85" w:rsidP="00C22B85">
      <w:r w:rsidRPr="00C22B85">
        <w:t>1.</w:t>
      </w:r>
      <w:r w:rsidRPr="00C22B85">
        <w:t> </w:t>
      </w:r>
      <w:r w:rsidRPr="00C22B85">
        <w:t>A strong positive correlation is observed between renewable energy adoption and emission reduction.</w:t>
      </w:r>
    </w:p>
    <w:p w14:paraId="2B44A20B" w14:textId="77777777" w:rsidR="00C22B85" w:rsidRDefault="00C22B85" w:rsidP="00C22B85">
      <w:pPr>
        <w:ind w:leftChars="64" w:left="141"/>
      </w:pPr>
      <w:r w:rsidRPr="00C22B85">
        <w:t>•</w:t>
      </w:r>
      <w:r w:rsidRPr="00C22B85">
        <w:t> </w:t>
      </w:r>
      <w:r w:rsidRPr="00C22B85">
        <w:t>Most countries exhibit a clear upward trend, indicating that higher renewable energy adoption is strongly associated with greater emission reductions.</w:t>
      </w:r>
      <w:r w:rsidRPr="00C22B85">
        <w:t> </w:t>
      </w:r>
    </w:p>
    <w:p w14:paraId="18A2DA19" w14:textId="77777777" w:rsidR="00C22B85" w:rsidRDefault="00C22B85" w:rsidP="00C22B85">
      <w:r w:rsidRPr="00C22B85">
        <w:t>2.</w:t>
      </w:r>
      <w:r w:rsidRPr="00C22B85">
        <w:t> </w:t>
      </w:r>
      <w:r w:rsidRPr="00C22B85">
        <w:t>The UK, China, and Japan demonstrate the strongest relationships.</w:t>
      </w:r>
      <w:r w:rsidRPr="00C22B85">
        <w:t> </w:t>
      </w:r>
    </w:p>
    <w:p w14:paraId="01B0DEC7" w14:textId="77777777" w:rsidR="00C22B85" w:rsidRDefault="00C22B85" w:rsidP="00C22B85">
      <w:pPr>
        <w:ind w:leftChars="64" w:left="141"/>
      </w:pPr>
      <w:r w:rsidRPr="00C22B85">
        <w:t>•</w:t>
      </w:r>
      <w:r w:rsidRPr="00C22B85">
        <w:t> </w:t>
      </w:r>
      <w:r w:rsidRPr="00C22B85">
        <w:t>With R-values above 0.90, these countries show that increased renewable energy adoption has been highly effective in lowering emissions.</w:t>
      </w:r>
      <w:r w:rsidRPr="00C22B85">
        <w:t> </w:t>
      </w:r>
    </w:p>
    <w:p w14:paraId="5084143E" w14:textId="77777777" w:rsidR="00C22B85" w:rsidRDefault="00C22B85" w:rsidP="00C22B85">
      <w:r w:rsidRPr="00C22B85">
        <w:t>3.</w:t>
      </w:r>
      <w:r w:rsidRPr="00C22B85">
        <w:t> </w:t>
      </w:r>
      <w:r w:rsidRPr="00C22B85">
        <w:t>Germany, Brazil, and India also display strong correlations.</w:t>
      </w:r>
      <w:r w:rsidRPr="00C22B85">
        <w:t> </w:t>
      </w:r>
    </w:p>
    <w:p w14:paraId="232AB278" w14:textId="77777777" w:rsidR="00C22B85" w:rsidRDefault="00C22B85" w:rsidP="00C22B85">
      <w:pPr>
        <w:ind w:leftChars="64" w:left="141"/>
      </w:pPr>
      <w:r w:rsidRPr="00C22B85">
        <w:t>•</w:t>
      </w:r>
      <w:r w:rsidRPr="00C22B85">
        <w:t> </w:t>
      </w:r>
      <w:r w:rsidRPr="00C22B85">
        <w:t>Their transition to renewable energy appears to be a key factor in their emission reduction strategies.</w:t>
      </w:r>
    </w:p>
    <w:p w14:paraId="747AA98F" w14:textId="77777777" w:rsidR="00C22B85" w:rsidRDefault="00C22B85" w:rsidP="00C22B85">
      <w:r w:rsidRPr="00C22B85">
        <w:t>4.</w:t>
      </w:r>
      <w:r w:rsidRPr="00C22B85">
        <w:t> </w:t>
      </w:r>
      <w:r w:rsidRPr="00C22B85">
        <w:t>The USA, Canada, and South Africa show relatively weaker correlations.</w:t>
      </w:r>
      <w:r w:rsidRPr="00C22B85">
        <w:t> </w:t>
      </w:r>
    </w:p>
    <w:p w14:paraId="3F56100B" w14:textId="77777777" w:rsidR="00C22B85" w:rsidRDefault="00C22B85" w:rsidP="00C22B85">
      <w:pPr>
        <w:ind w:leftChars="64" w:left="141"/>
      </w:pPr>
      <w:r w:rsidRPr="00C22B85">
        <w:t>•</w:t>
      </w:r>
      <w:r w:rsidRPr="00C22B85">
        <w:t> </w:t>
      </w:r>
      <w:r w:rsidRPr="00C22B85">
        <w:t>While renewable energy adoption still contributes to emission reductions, these countries may also rely on other emission reduction strategies, such as energy efficiency improvements or industrial shifts.</w:t>
      </w:r>
    </w:p>
    <w:p w14:paraId="48A82DB1" w14:textId="77777777" w:rsidR="00C22B85" w:rsidRDefault="00C22B85" w:rsidP="00C22B85">
      <w:r w:rsidRPr="00C22B85">
        <w:t>5.</w:t>
      </w:r>
      <w:r w:rsidRPr="00C22B85">
        <w:t> </w:t>
      </w:r>
      <w:r w:rsidRPr="00C22B85">
        <w:t>Statistical analysis confirms the significance of the relationship.</w:t>
      </w:r>
      <w:r w:rsidRPr="00C22B85">
        <w:t> </w:t>
      </w:r>
    </w:p>
    <w:p w14:paraId="0029BFBE" w14:textId="77777777" w:rsidR="00C22B85" w:rsidRDefault="00C22B85" w:rsidP="00C22B85">
      <w:pPr>
        <w:ind w:leftChars="64" w:left="141"/>
      </w:pPr>
      <w:r w:rsidRPr="00C22B85">
        <w:t>•</w:t>
      </w:r>
      <w:r w:rsidRPr="00C22B85">
        <w:t> </w:t>
      </w:r>
      <w:r w:rsidRPr="00C22B85">
        <w:t>The low p-values (&lt; 10⁻⁶) indicate that the observed correlations are statistically significant, reinforcing the argument that expanding renewable energy is an effective way to cut emissions.</w:t>
      </w:r>
      <w:r w:rsidRPr="00C22B85">
        <w:br/>
        <w:t>Interpretation and Implications</w:t>
      </w:r>
      <w:r w:rsidRPr="00C22B85">
        <w:t> </w:t>
      </w:r>
      <w:r>
        <w:br/>
      </w:r>
      <w:r w:rsidRPr="00C22B85">
        <w:t>•</w:t>
      </w:r>
      <w:r w:rsidRPr="00C22B85">
        <w:t> </w:t>
      </w:r>
      <w:r w:rsidRPr="00C22B85">
        <w:t>Countries that have prioritized renewable energy expansion have seen substantial reductions in emissions, validating the effectiveness of clean energy policies.</w:t>
      </w:r>
      <w:r w:rsidRPr="00C22B85">
        <w:t> </w:t>
      </w:r>
      <w:r>
        <w:br/>
      </w:r>
      <w:r w:rsidRPr="00C22B85">
        <w:t>•</w:t>
      </w:r>
      <w:r w:rsidRPr="00C22B85">
        <w:t> </w:t>
      </w:r>
      <w:r w:rsidRPr="00C22B85">
        <w:t>Countries with weaker correlations may need to complement renewable energy adoption with additional measures, such as stricter emission regulations, energy efficiency improvements, or industrial transformation policies.</w:t>
      </w:r>
      <w:r w:rsidRPr="00C22B85">
        <w:t> </w:t>
      </w:r>
      <w:r>
        <w:br/>
      </w:r>
      <w:r w:rsidRPr="00C22B85">
        <w:t>•</w:t>
      </w:r>
      <w:r w:rsidRPr="00C22B85">
        <w:t> </w:t>
      </w:r>
      <w:r w:rsidRPr="00C22B85">
        <w:t>Given the strong statistical evidence, governments should prioritize increasing renewable energy investment and implementation to achieve their climate goals.</w:t>
      </w:r>
    </w:p>
    <w:p w14:paraId="42B92CB0" w14:textId="77777777" w:rsidR="002E78C2" w:rsidRPr="002E78C2" w:rsidRDefault="00C22B85" w:rsidP="002E78C2">
      <w:pPr>
        <w:ind w:leftChars="-64" w:left="-141"/>
        <w:rPr>
          <w:b/>
          <w:bCs/>
        </w:rPr>
      </w:pPr>
      <w:r w:rsidRPr="002E78C2">
        <w:rPr>
          <w:b/>
          <w:bCs/>
        </w:rPr>
        <w:t>Conclusion</w:t>
      </w:r>
    </w:p>
    <w:p w14:paraId="49D77665" w14:textId="73A2AC4E" w:rsidR="00C22B85" w:rsidRDefault="00C22B85" w:rsidP="00C22B85">
      <w:r w:rsidRPr="00C22B85">
        <w:t xml:space="preserve">This analysis provides clear empirical evidence that higher renewable energy adoption leads to significant </w:t>
      </w:r>
      <w:r w:rsidRPr="00C22B85">
        <w:lastRenderedPageBreak/>
        <w:t>emission reductions. Countries that have made strong commitments to clean energy have achieved greater success in reducing emissions, reinforcing the need for continued expansion of renewable energy sources to accelerate global decarbonization efforts. Future policies should focus on scaling up renewable energy projects, enhancing energy storage technologies, and integrating clean energy into national power grids to maximize emission reduction potential.</w:t>
      </w:r>
    </w:p>
    <w:bookmarkEnd w:id="4"/>
    <w:p w14:paraId="7CDC4035" w14:textId="77777777" w:rsidR="003777B4" w:rsidRDefault="003777B4" w:rsidP="00C22B85">
      <w:pPr>
        <w:rPr>
          <w:lang w:val="en-US"/>
        </w:rPr>
      </w:pPr>
    </w:p>
    <w:p w14:paraId="6EC2C8DF" w14:textId="77777777" w:rsidR="003777B4" w:rsidRDefault="003777B4" w:rsidP="00C22B85">
      <w:pPr>
        <w:rPr>
          <w:lang w:val="en-US"/>
        </w:rPr>
      </w:pPr>
    </w:p>
    <w:p w14:paraId="5BFD900E" w14:textId="77777777" w:rsidR="003777B4" w:rsidRDefault="003777B4" w:rsidP="00C22B85">
      <w:pPr>
        <w:rPr>
          <w:lang w:val="en-US"/>
        </w:rPr>
      </w:pPr>
    </w:p>
    <w:p w14:paraId="07DE8E05" w14:textId="77777777" w:rsidR="003777B4" w:rsidRDefault="003777B4" w:rsidP="00C22B85">
      <w:pPr>
        <w:rPr>
          <w:lang w:val="en-US"/>
        </w:rPr>
      </w:pPr>
    </w:p>
    <w:p w14:paraId="16FFE78D" w14:textId="768D4B13" w:rsidR="003777B4" w:rsidRDefault="003777B4" w:rsidP="00C22B85">
      <w:pPr>
        <w:rPr>
          <w:lang w:val="en-US"/>
        </w:rPr>
      </w:pPr>
    </w:p>
    <w:p w14:paraId="23B0DD0F" w14:textId="77777777" w:rsidR="000B6298" w:rsidRDefault="000B6298" w:rsidP="00C22B85">
      <w:pPr>
        <w:rPr>
          <w:lang w:val="en-US"/>
        </w:rPr>
      </w:pPr>
    </w:p>
    <w:p w14:paraId="25DE0A42" w14:textId="77777777" w:rsidR="000B6298" w:rsidRDefault="000B6298" w:rsidP="00C22B85">
      <w:pPr>
        <w:rPr>
          <w:lang w:val="en-US"/>
        </w:rPr>
      </w:pPr>
    </w:p>
    <w:p w14:paraId="7103C8CB" w14:textId="77777777" w:rsidR="000B6298" w:rsidRDefault="000B6298" w:rsidP="00C22B85">
      <w:pPr>
        <w:rPr>
          <w:lang w:val="en-US"/>
        </w:rPr>
      </w:pPr>
    </w:p>
    <w:p w14:paraId="29680F3D" w14:textId="77777777" w:rsidR="000B6298" w:rsidRDefault="000B6298" w:rsidP="00C22B85">
      <w:pPr>
        <w:rPr>
          <w:lang w:val="en-US"/>
        </w:rPr>
      </w:pPr>
    </w:p>
    <w:p w14:paraId="37E1B416" w14:textId="77777777" w:rsidR="000B6298" w:rsidRDefault="000B6298" w:rsidP="00C22B85">
      <w:pPr>
        <w:rPr>
          <w:lang w:val="en-US"/>
        </w:rPr>
      </w:pPr>
    </w:p>
    <w:p w14:paraId="1FEB0CDC" w14:textId="77777777" w:rsidR="000B6298" w:rsidRDefault="000B6298" w:rsidP="00C22B85">
      <w:pPr>
        <w:rPr>
          <w:lang w:val="en-US"/>
        </w:rPr>
      </w:pPr>
    </w:p>
    <w:p w14:paraId="509FA1A5" w14:textId="77777777" w:rsidR="000B6298" w:rsidRDefault="000B6298" w:rsidP="00C22B85">
      <w:pPr>
        <w:rPr>
          <w:lang w:val="en-US"/>
        </w:rPr>
      </w:pPr>
    </w:p>
    <w:p w14:paraId="51EF792A" w14:textId="77777777" w:rsidR="000B6298" w:rsidRDefault="000B6298" w:rsidP="00C22B85">
      <w:pPr>
        <w:rPr>
          <w:lang w:val="en-US"/>
        </w:rPr>
      </w:pPr>
    </w:p>
    <w:p w14:paraId="30FDA155" w14:textId="77777777" w:rsidR="000B6298" w:rsidRDefault="000B6298" w:rsidP="00C22B85">
      <w:pPr>
        <w:rPr>
          <w:lang w:val="en-US"/>
        </w:rPr>
      </w:pPr>
    </w:p>
    <w:p w14:paraId="149E9831" w14:textId="77777777" w:rsidR="000B6298" w:rsidRDefault="000B6298" w:rsidP="00C22B85">
      <w:pPr>
        <w:rPr>
          <w:lang w:val="en-US"/>
        </w:rPr>
      </w:pPr>
    </w:p>
    <w:p w14:paraId="1CB5AA53" w14:textId="77777777" w:rsidR="000B6298" w:rsidRDefault="000B6298" w:rsidP="00C22B85">
      <w:pPr>
        <w:rPr>
          <w:lang w:val="en-US"/>
        </w:rPr>
      </w:pPr>
    </w:p>
    <w:p w14:paraId="313AB985" w14:textId="77777777" w:rsidR="000B6298" w:rsidRDefault="000B6298" w:rsidP="00C22B85">
      <w:pPr>
        <w:rPr>
          <w:lang w:val="en-US"/>
        </w:rPr>
      </w:pPr>
    </w:p>
    <w:p w14:paraId="58E66F6C" w14:textId="77777777" w:rsidR="000B6298" w:rsidRDefault="000B6298" w:rsidP="00C22B85">
      <w:pPr>
        <w:rPr>
          <w:lang w:val="en-US"/>
        </w:rPr>
      </w:pPr>
    </w:p>
    <w:p w14:paraId="018759F1" w14:textId="77777777" w:rsidR="000B6298" w:rsidRDefault="000B6298" w:rsidP="00C22B85">
      <w:pPr>
        <w:rPr>
          <w:lang w:val="en-US"/>
        </w:rPr>
      </w:pPr>
    </w:p>
    <w:p w14:paraId="4087BAB3" w14:textId="77777777" w:rsidR="000B6298" w:rsidRDefault="000B6298" w:rsidP="00C22B85">
      <w:pPr>
        <w:rPr>
          <w:lang w:val="en-US"/>
        </w:rPr>
      </w:pPr>
    </w:p>
    <w:p w14:paraId="02D7273F" w14:textId="77777777" w:rsidR="000B6298" w:rsidRDefault="000B6298" w:rsidP="00C22B85">
      <w:pPr>
        <w:rPr>
          <w:lang w:val="en-US"/>
        </w:rPr>
      </w:pPr>
    </w:p>
    <w:p w14:paraId="6436F6FD" w14:textId="77777777" w:rsidR="000B6298" w:rsidRDefault="000B6298" w:rsidP="00C22B85">
      <w:pPr>
        <w:rPr>
          <w:lang w:val="en-US"/>
        </w:rPr>
      </w:pPr>
    </w:p>
    <w:p w14:paraId="53DE4293" w14:textId="77777777" w:rsidR="000B6298" w:rsidRDefault="000B6298" w:rsidP="00C22B85">
      <w:pPr>
        <w:rPr>
          <w:lang w:val="en-US"/>
        </w:rPr>
      </w:pPr>
    </w:p>
    <w:p w14:paraId="53552055" w14:textId="77777777" w:rsidR="000B6298" w:rsidRDefault="000B6298" w:rsidP="00C22B85">
      <w:pPr>
        <w:rPr>
          <w:lang w:val="en-US"/>
        </w:rPr>
      </w:pPr>
    </w:p>
    <w:p w14:paraId="65FA44D7" w14:textId="77777777" w:rsidR="000B6298" w:rsidRPr="003777B4" w:rsidRDefault="000B6298" w:rsidP="00C22B85">
      <w:pPr>
        <w:rPr>
          <w:rFonts w:hint="eastAsia"/>
          <w:lang w:val="en-US"/>
        </w:rPr>
      </w:pPr>
    </w:p>
    <w:p w14:paraId="5E639955" w14:textId="718788E9" w:rsidR="003777B4" w:rsidRDefault="000E6BA4" w:rsidP="003777B4">
      <w:pPr>
        <w:ind w:leftChars="-193" w:left="-425"/>
        <w:rPr>
          <w:b/>
          <w:bCs/>
          <w:i/>
          <w:iCs/>
          <w:lang w:val="en-US"/>
        </w:rPr>
      </w:pPr>
      <w:r w:rsidRPr="008F71B1">
        <w:rPr>
          <w:b/>
          <w:bCs/>
        </w:rPr>
        <w:lastRenderedPageBreak/>
        <w:t>4.4 Visualization 4</w:t>
      </w:r>
      <w:r w:rsidR="00AE59C6" w:rsidRPr="008F71B1">
        <w:rPr>
          <w:rFonts w:hint="eastAsia"/>
          <w:b/>
          <w:bCs/>
        </w:rPr>
        <w:t>：</w:t>
      </w:r>
      <w:r w:rsidR="00AE59C6" w:rsidRPr="008F71B1">
        <w:rPr>
          <w:b/>
          <w:bCs/>
          <w:i/>
          <w:iCs/>
          <w:lang w:val="en-US"/>
        </w:rPr>
        <w:t>Heatmap: Global Renewable Energy Adoption Trends (2000-2023)</w:t>
      </w:r>
    </w:p>
    <w:p w14:paraId="7133F497" w14:textId="77777777" w:rsidR="002E78C2" w:rsidRPr="002E78C2" w:rsidRDefault="00C22B85" w:rsidP="002E78C2">
      <w:pPr>
        <w:ind w:leftChars="-64" w:left="-141"/>
        <w:rPr>
          <w:b/>
          <w:bCs/>
          <w:lang w:val="en-US"/>
        </w:rPr>
      </w:pPr>
      <w:r w:rsidRPr="00C22B85">
        <w:rPr>
          <w:b/>
          <w:bCs/>
          <w:lang w:val="en-US"/>
        </w:rPr>
        <w:t>Overview</w:t>
      </w:r>
    </w:p>
    <w:p w14:paraId="710062C8" w14:textId="77777777" w:rsidR="002E78C2" w:rsidRDefault="00C22B85" w:rsidP="00C22B85">
      <w:pPr>
        <w:rPr>
          <w:lang w:val="en-US"/>
        </w:rPr>
      </w:pPr>
      <w:r w:rsidRPr="00C22B85">
        <w:rPr>
          <w:lang w:val="en-US"/>
        </w:rPr>
        <w:t>This heatmap visualizes the renewable energy adoption trends across 10 major countries from 2000 to 2023.</w:t>
      </w:r>
      <w:r w:rsidRPr="00C22B85">
        <w:rPr>
          <w:lang w:val="en-US"/>
        </w:rPr>
        <w:t> </w:t>
      </w:r>
    </w:p>
    <w:p w14:paraId="0517EF6D" w14:textId="77777777" w:rsidR="002E78C2" w:rsidRDefault="00C22B85" w:rsidP="003777B4">
      <w:pPr>
        <w:ind w:leftChars="64" w:left="141"/>
        <w:rPr>
          <w:lang w:val="en-US"/>
        </w:rPr>
      </w:pPr>
      <w:r w:rsidRPr="00C22B85">
        <w:rPr>
          <w:rFonts w:hint="eastAsia"/>
          <w:lang w:val="en-US"/>
        </w:rPr>
        <w:t>•</w:t>
      </w:r>
      <w:r w:rsidRPr="00C22B85">
        <w:rPr>
          <w:lang w:val="en-US"/>
        </w:rPr>
        <w:t> </w:t>
      </w:r>
      <w:r w:rsidRPr="00C22B85">
        <w:rPr>
          <w:lang w:val="en-US"/>
        </w:rPr>
        <w:t>The x-axis represents the years (2000-2023), while the y-axis lists the countries.</w:t>
      </w:r>
      <w:r w:rsidRPr="00C22B85">
        <w:rPr>
          <w:lang w:val="en-US"/>
        </w:rPr>
        <w:t> </w:t>
      </w:r>
      <w:r w:rsidR="002E78C2">
        <w:rPr>
          <w:lang w:val="en-US"/>
        </w:rPr>
        <w:br/>
      </w:r>
      <w:r w:rsidRPr="00C22B85">
        <w:rPr>
          <w:lang w:val="en-US"/>
        </w:rPr>
        <w:t>•</w:t>
      </w:r>
      <w:r w:rsidRPr="00C22B85">
        <w:rPr>
          <w:lang w:val="en-US"/>
        </w:rPr>
        <w:t> </w:t>
      </w:r>
      <w:r w:rsidRPr="00C22B85">
        <w:rPr>
          <w:lang w:val="en-US"/>
        </w:rPr>
        <w:t>The color gradient indicates the percentage of renewable energy in total energy consumption, with lighter colors representing lower adoption rates and darker colors representing higher adoption rates.</w:t>
      </w:r>
      <w:r w:rsidRPr="00C22B85">
        <w:rPr>
          <w:lang w:val="en-US"/>
        </w:rPr>
        <w:t> </w:t>
      </w:r>
      <w:r w:rsidR="002E78C2">
        <w:rPr>
          <w:lang w:val="en-US"/>
        </w:rPr>
        <w:br/>
      </w:r>
      <w:r w:rsidRPr="00C22B85">
        <w:rPr>
          <w:lang w:val="en-US"/>
        </w:rPr>
        <w:t>•</w:t>
      </w:r>
      <w:r w:rsidRPr="00C22B85">
        <w:rPr>
          <w:lang w:val="en-US"/>
        </w:rPr>
        <w:t> </w:t>
      </w:r>
      <w:r w:rsidRPr="00C22B85">
        <w:rPr>
          <w:lang w:val="en-US"/>
        </w:rPr>
        <w:t>The goal of this visualization is to identify key periods of change and significant trends in renewable energy adoption over the past two decades.</w:t>
      </w:r>
    </w:p>
    <w:p w14:paraId="41F26E4A" w14:textId="0C7DD5CB" w:rsidR="003777B4" w:rsidRDefault="003777B4" w:rsidP="003777B4">
      <w:pPr>
        <w:ind w:leftChars="64" w:left="141"/>
        <w:rPr>
          <w:lang w:val="en-US"/>
        </w:rPr>
      </w:pPr>
      <w:r>
        <w:rPr>
          <w:b/>
          <w:bCs/>
          <w:i/>
          <w:iCs/>
          <w:noProof/>
          <w:lang w:val="en-US"/>
        </w:rPr>
        <w:drawing>
          <wp:inline distT="0" distB="0" distL="0" distR="0" wp14:anchorId="527F761B" wp14:editId="20460EC1">
            <wp:extent cx="5943600" cy="4290695"/>
            <wp:effectExtent l="0" t="0" r="0" b="1905"/>
            <wp:docPr id="1063146260" name="图片 4" descr="背景图案&#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46260" name="图片 4" descr="背景图案&#10;&#10;中度可信度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4290695"/>
                    </a:xfrm>
                    <a:prstGeom prst="rect">
                      <a:avLst/>
                    </a:prstGeom>
                  </pic:spPr>
                </pic:pic>
              </a:graphicData>
            </a:graphic>
          </wp:inline>
        </w:drawing>
      </w:r>
    </w:p>
    <w:p w14:paraId="5029B41F" w14:textId="77777777" w:rsidR="003777B4" w:rsidRDefault="003777B4" w:rsidP="002E78C2">
      <w:pPr>
        <w:ind w:leftChars="-64" w:left="-141"/>
        <w:rPr>
          <w:b/>
          <w:bCs/>
          <w:lang w:val="en-US"/>
        </w:rPr>
      </w:pPr>
    </w:p>
    <w:p w14:paraId="0DFF841B" w14:textId="77777777" w:rsidR="003777B4" w:rsidRDefault="003777B4" w:rsidP="002E78C2">
      <w:pPr>
        <w:ind w:leftChars="-64" w:left="-141"/>
        <w:rPr>
          <w:b/>
          <w:bCs/>
          <w:lang w:val="en-US"/>
        </w:rPr>
      </w:pPr>
    </w:p>
    <w:p w14:paraId="0C09B8A4" w14:textId="77777777" w:rsidR="003777B4" w:rsidRDefault="003777B4" w:rsidP="002E78C2">
      <w:pPr>
        <w:ind w:leftChars="-64" w:left="-141"/>
        <w:rPr>
          <w:b/>
          <w:bCs/>
          <w:lang w:val="en-US"/>
        </w:rPr>
      </w:pPr>
    </w:p>
    <w:p w14:paraId="69FBDDFA" w14:textId="77777777" w:rsidR="003777B4" w:rsidRDefault="003777B4" w:rsidP="002E78C2">
      <w:pPr>
        <w:ind w:leftChars="-64" w:left="-141"/>
        <w:rPr>
          <w:b/>
          <w:bCs/>
          <w:lang w:val="en-US"/>
        </w:rPr>
      </w:pPr>
    </w:p>
    <w:p w14:paraId="0549FF9D" w14:textId="77777777" w:rsidR="003777B4" w:rsidRDefault="003777B4" w:rsidP="002E78C2">
      <w:pPr>
        <w:ind w:leftChars="-64" w:left="-141"/>
        <w:rPr>
          <w:b/>
          <w:bCs/>
          <w:lang w:val="en-US"/>
        </w:rPr>
      </w:pPr>
    </w:p>
    <w:p w14:paraId="63BFDF8D" w14:textId="77777777" w:rsidR="003777B4" w:rsidRDefault="003777B4" w:rsidP="002E78C2">
      <w:pPr>
        <w:ind w:leftChars="-64" w:left="-141"/>
        <w:rPr>
          <w:b/>
          <w:bCs/>
          <w:lang w:val="en-US"/>
        </w:rPr>
      </w:pPr>
    </w:p>
    <w:p w14:paraId="0F51B35B" w14:textId="02DFEE26" w:rsidR="002E78C2" w:rsidRDefault="00C22B85" w:rsidP="002E78C2">
      <w:pPr>
        <w:ind w:leftChars="-64" w:left="-141"/>
        <w:rPr>
          <w:lang w:val="en-US"/>
        </w:rPr>
      </w:pPr>
      <w:r w:rsidRPr="00C22B85">
        <w:rPr>
          <w:b/>
          <w:bCs/>
          <w:lang w:val="en-US"/>
        </w:rPr>
        <w:lastRenderedPageBreak/>
        <w:t>Key Observations</w:t>
      </w:r>
      <w:r w:rsidRPr="00C22B85">
        <w:rPr>
          <w:lang w:val="en-US"/>
        </w:rPr>
        <w:t> </w:t>
      </w:r>
    </w:p>
    <w:p w14:paraId="43A32CD8" w14:textId="77777777" w:rsidR="002E78C2" w:rsidRDefault="00C22B85" w:rsidP="003777B4">
      <w:pPr>
        <w:spacing w:after="80"/>
        <w:rPr>
          <w:lang w:val="en-US"/>
        </w:rPr>
      </w:pPr>
      <w:r w:rsidRPr="00C22B85">
        <w:rPr>
          <w:lang w:val="en-US"/>
        </w:rPr>
        <w:t>1.</w:t>
      </w:r>
      <w:r w:rsidRPr="00C22B85">
        <w:rPr>
          <w:lang w:val="en-US"/>
        </w:rPr>
        <w:t> </w:t>
      </w:r>
      <w:r w:rsidRPr="00C22B85">
        <w:rPr>
          <w:lang w:val="en-US"/>
        </w:rPr>
        <w:t>2010 marks a turning point in renewable energy adoption.</w:t>
      </w:r>
      <w:r w:rsidRPr="00C22B85">
        <w:rPr>
          <w:lang w:val="en-US"/>
        </w:rPr>
        <w:t> </w:t>
      </w:r>
    </w:p>
    <w:p w14:paraId="204C8D37" w14:textId="77777777" w:rsidR="002E78C2" w:rsidRDefault="00C22B85" w:rsidP="003777B4">
      <w:pPr>
        <w:spacing w:after="80"/>
        <w:ind w:leftChars="64" w:left="141"/>
        <w:rPr>
          <w:lang w:val="en-US"/>
        </w:rPr>
      </w:pPr>
      <w:r w:rsidRPr="00C22B85">
        <w:rPr>
          <w:lang w:val="en-US"/>
        </w:rPr>
        <w:t>•</w:t>
      </w:r>
      <w:r w:rsidRPr="00C22B85">
        <w:rPr>
          <w:lang w:val="en-US"/>
        </w:rPr>
        <w:t> </w:t>
      </w:r>
      <w:r w:rsidRPr="00C22B85">
        <w:rPr>
          <w:lang w:val="en-US"/>
        </w:rPr>
        <w:t>Before 2010, most countries had very low renewable energy shares (light-colored areas dominate the heatmap).</w:t>
      </w:r>
      <w:r w:rsidRPr="00C22B85">
        <w:rPr>
          <w:lang w:val="en-US"/>
        </w:rPr>
        <w:t> </w:t>
      </w:r>
      <w:r w:rsidR="002E78C2">
        <w:rPr>
          <w:lang w:val="en-US"/>
        </w:rPr>
        <w:br/>
      </w:r>
      <w:r w:rsidRPr="00C22B85">
        <w:rPr>
          <w:lang w:val="en-US"/>
        </w:rPr>
        <w:t>•</w:t>
      </w:r>
      <w:r w:rsidRPr="00C22B85">
        <w:rPr>
          <w:lang w:val="en-US"/>
        </w:rPr>
        <w:t> </w:t>
      </w:r>
      <w:r w:rsidRPr="00C22B85">
        <w:rPr>
          <w:lang w:val="en-US"/>
        </w:rPr>
        <w:t>After 2010, a significant increase in renewable energy adoption is observed across multiple countries, with darker shades appearing.</w:t>
      </w:r>
      <w:r w:rsidRPr="00C22B85">
        <w:rPr>
          <w:lang w:val="en-US"/>
        </w:rPr>
        <w:t> </w:t>
      </w:r>
      <w:r w:rsidR="002E78C2">
        <w:rPr>
          <w:lang w:val="en-US"/>
        </w:rPr>
        <w:br/>
      </w:r>
      <w:r w:rsidRPr="00C22B85">
        <w:rPr>
          <w:lang w:val="en-US"/>
        </w:rPr>
        <w:t>•</w:t>
      </w:r>
      <w:r w:rsidRPr="00C22B85">
        <w:rPr>
          <w:lang w:val="en-US"/>
        </w:rPr>
        <w:t> </w:t>
      </w:r>
      <w:r w:rsidRPr="00C22B85">
        <w:rPr>
          <w:lang w:val="en-US"/>
        </w:rPr>
        <w:t>This suggests that global or national policy changes, technological advancements, or financial incentives around this time may have played a crucial role.</w:t>
      </w:r>
      <w:r w:rsidRPr="00C22B85">
        <w:rPr>
          <w:lang w:val="en-US"/>
        </w:rPr>
        <w:t> </w:t>
      </w:r>
    </w:p>
    <w:p w14:paraId="4579AF7B" w14:textId="77777777" w:rsidR="003777B4" w:rsidRDefault="00C22B85" w:rsidP="003777B4">
      <w:pPr>
        <w:spacing w:after="80"/>
        <w:rPr>
          <w:lang w:val="en-US"/>
        </w:rPr>
      </w:pPr>
      <w:r w:rsidRPr="00C22B85">
        <w:rPr>
          <w:lang w:val="en-US"/>
        </w:rPr>
        <w:t>2.</w:t>
      </w:r>
      <w:r w:rsidRPr="00C22B85">
        <w:rPr>
          <w:lang w:val="en-US"/>
        </w:rPr>
        <w:t> </w:t>
      </w:r>
      <w:r w:rsidRPr="00C22B85">
        <w:rPr>
          <w:lang w:val="en-US"/>
        </w:rPr>
        <w:t>A second major surge occurs around 2020.</w:t>
      </w:r>
      <w:r w:rsidRPr="00C22B85">
        <w:rPr>
          <w:lang w:val="en-US"/>
        </w:rPr>
        <w:t> </w:t>
      </w:r>
    </w:p>
    <w:p w14:paraId="672D50B0" w14:textId="2DEBADDC" w:rsidR="002E78C2" w:rsidRDefault="00C22B85" w:rsidP="003777B4">
      <w:pPr>
        <w:spacing w:after="80"/>
        <w:ind w:leftChars="64" w:left="141"/>
        <w:rPr>
          <w:lang w:val="en-US"/>
        </w:rPr>
      </w:pPr>
      <w:r w:rsidRPr="00C22B85">
        <w:rPr>
          <w:lang w:val="en-US"/>
        </w:rPr>
        <w:t>•</w:t>
      </w:r>
      <w:r w:rsidRPr="00C22B85">
        <w:rPr>
          <w:lang w:val="en-US"/>
        </w:rPr>
        <w:t> </w:t>
      </w:r>
      <w:r w:rsidRPr="00C22B85">
        <w:rPr>
          <w:lang w:val="en-US"/>
        </w:rPr>
        <w:t>Between 2019 and 2023, renewable energy adoption accelerates rapidly in nearly all countries, as indicated by the widespread dark blue areas.</w:t>
      </w:r>
      <w:r w:rsidRPr="00C22B85">
        <w:rPr>
          <w:lang w:val="en-US"/>
        </w:rPr>
        <w:t> </w:t>
      </w:r>
      <w:r w:rsidR="002E78C2">
        <w:rPr>
          <w:lang w:val="en-US"/>
        </w:rPr>
        <w:br/>
      </w:r>
      <w:r w:rsidRPr="00C22B85">
        <w:rPr>
          <w:lang w:val="en-US"/>
        </w:rPr>
        <w:t>•</w:t>
      </w:r>
      <w:r w:rsidRPr="00C22B85">
        <w:rPr>
          <w:lang w:val="en-US"/>
        </w:rPr>
        <w:t> </w:t>
      </w:r>
      <w:r w:rsidRPr="00C22B85">
        <w:rPr>
          <w:lang w:val="en-US"/>
        </w:rPr>
        <w:t>The shift suggests that global climate policies, net-zero commitments, and post-pandemic economic recovery plans may have contributed to this rapid increase.</w:t>
      </w:r>
      <w:r w:rsidRPr="00C22B85">
        <w:rPr>
          <w:lang w:val="en-US"/>
        </w:rPr>
        <w:t> </w:t>
      </w:r>
    </w:p>
    <w:p w14:paraId="7176A62E" w14:textId="77777777" w:rsidR="003777B4" w:rsidRDefault="00C22B85" w:rsidP="003777B4">
      <w:pPr>
        <w:spacing w:after="80"/>
        <w:rPr>
          <w:lang w:val="en-US"/>
        </w:rPr>
      </w:pPr>
      <w:r w:rsidRPr="00C22B85">
        <w:rPr>
          <w:lang w:val="en-US"/>
        </w:rPr>
        <w:t>3.</w:t>
      </w:r>
      <w:r w:rsidRPr="00C22B85">
        <w:rPr>
          <w:lang w:val="en-US"/>
        </w:rPr>
        <w:t> </w:t>
      </w:r>
      <w:r w:rsidRPr="00C22B85">
        <w:rPr>
          <w:lang w:val="en-US"/>
        </w:rPr>
        <w:t>China, Germany, and the UK lead in renewable energy adoption.</w:t>
      </w:r>
      <w:r w:rsidRPr="00C22B85">
        <w:rPr>
          <w:lang w:val="en-US"/>
        </w:rPr>
        <w:t> </w:t>
      </w:r>
    </w:p>
    <w:p w14:paraId="465499F6" w14:textId="0F3EA618" w:rsidR="002E78C2" w:rsidRDefault="00C22B85" w:rsidP="003777B4">
      <w:pPr>
        <w:spacing w:after="80"/>
        <w:ind w:leftChars="64" w:left="141"/>
        <w:rPr>
          <w:lang w:val="en-US"/>
        </w:rPr>
      </w:pPr>
      <w:r w:rsidRPr="00C22B85">
        <w:rPr>
          <w:lang w:val="en-US"/>
        </w:rPr>
        <w:t>•</w:t>
      </w:r>
      <w:r w:rsidRPr="00C22B85">
        <w:rPr>
          <w:lang w:val="en-US"/>
        </w:rPr>
        <w:t> </w:t>
      </w:r>
      <w:r w:rsidRPr="00C22B85">
        <w:rPr>
          <w:lang w:val="en-US"/>
        </w:rPr>
        <w:t>These countries display the darkest shades by 2023, indicating a high percentage of renewable energy in their total energy consumption.</w:t>
      </w:r>
      <w:r w:rsidRPr="00C22B85">
        <w:rPr>
          <w:lang w:val="en-US"/>
        </w:rPr>
        <w:t> </w:t>
      </w:r>
      <w:r w:rsidR="002E78C2">
        <w:rPr>
          <w:lang w:val="en-US"/>
        </w:rPr>
        <w:br/>
      </w:r>
      <w:r w:rsidRPr="00C22B85">
        <w:rPr>
          <w:lang w:val="en-US"/>
        </w:rPr>
        <w:t>•</w:t>
      </w:r>
      <w:r w:rsidRPr="00C22B85">
        <w:rPr>
          <w:lang w:val="en-US"/>
        </w:rPr>
        <w:t> </w:t>
      </w:r>
      <w:r w:rsidRPr="00C22B85">
        <w:rPr>
          <w:lang w:val="en-US"/>
        </w:rPr>
        <w:t>The trend suggests strong policy support, continuous investments, and aggressive renewable energy expansion strategies.</w:t>
      </w:r>
      <w:r w:rsidRPr="00C22B85">
        <w:rPr>
          <w:lang w:val="en-US"/>
        </w:rPr>
        <w:t> </w:t>
      </w:r>
    </w:p>
    <w:p w14:paraId="34DD6F18" w14:textId="77777777" w:rsidR="003777B4" w:rsidRDefault="00C22B85" w:rsidP="003777B4">
      <w:pPr>
        <w:spacing w:after="80"/>
        <w:rPr>
          <w:lang w:val="en-US"/>
        </w:rPr>
      </w:pPr>
      <w:r w:rsidRPr="00C22B85">
        <w:rPr>
          <w:lang w:val="en-US"/>
        </w:rPr>
        <w:t>4.</w:t>
      </w:r>
      <w:r w:rsidRPr="00C22B85">
        <w:rPr>
          <w:lang w:val="en-US"/>
        </w:rPr>
        <w:t> </w:t>
      </w:r>
      <w:r w:rsidRPr="00C22B85">
        <w:rPr>
          <w:lang w:val="en-US"/>
        </w:rPr>
        <w:t>Developing countries show a slower but consistent upward trend.</w:t>
      </w:r>
      <w:r w:rsidRPr="00C22B85">
        <w:rPr>
          <w:lang w:val="en-US"/>
        </w:rPr>
        <w:t> </w:t>
      </w:r>
    </w:p>
    <w:p w14:paraId="012253DD" w14:textId="6D1AB6A3" w:rsidR="002E78C2" w:rsidRDefault="00C22B85" w:rsidP="003777B4">
      <w:pPr>
        <w:spacing w:after="80"/>
        <w:ind w:leftChars="64" w:left="141"/>
        <w:rPr>
          <w:lang w:val="en-US"/>
        </w:rPr>
      </w:pPr>
      <w:r w:rsidRPr="00C22B85">
        <w:rPr>
          <w:lang w:val="en-US"/>
        </w:rPr>
        <w:t>•</w:t>
      </w:r>
      <w:r w:rsidRPr="00C22B85">
        <w:rPr>
          <w:lang w:val="en-US"/>
        </w:rPr>
        <w:t> </w:t>
      </w:r>
      <w:r w:rsidRPr="00C22B85">
        <w:rPr>
          <w:lang w:val="en-US"/>
        </w:rPr>
        <w:t>India, Brazil, and South Africa started with very low renewable energy shares but have shown steady progress.</w:t>
      </w:r>
      <w:r w:rsidRPr="00C22B85">
        <w:rPr>
          <w:lang w:val="en-US"/>
        </w:rPr>
        <w:t> </w:t>
      </w:r>
      <w:r w:rsidR="002E78C2">
        <w:rPr>
          <w:lang w:val="en-US"/>
        </w:rPr>
        <w:br/>
      </w:r>
      <w:r w:rsidRPr="00C22B85">
        <w:rPr>
          <w:lang w:val="en-US"/>
        </w:rPr>
        <w:t>•</w:t>
      </w:r>
      <w:r w:rsidRPr="00C22B85">
        <w:rPr>
          <w:lang w:val="en-US"/>
        </w:rPr>
        <w:t> </w:t>
      </w:r>
      <w:r w:rsidRPr="00C22B85">
        <w:rPr>
          <w:lang w:val="en-US"/>
        </w:rPr>
        <w:t>These countries are gradually transitioning toward renewables but may still face challenges related to infrastructure, policy execution, or economic constraints.</w:t>
      </w:r>
    </w:p>
    <w:p w14:paraId="03C613AD" w14:textId="77777777" w:rsidR="002E78C2" w:rsidRPr="002E78C2" w:rsidRDefault="00C22B85" w:rsidP="002E78C2">
      <w:pPr>
        <w:ind w:leftChars="-64" w:left="-141"/>
        <w:rPr>
          <w:b/>
          <w:bCs/>
          <w:lang w:val="en-US"/>
        </w:rPr>
      </w:pPr>
      <w:r w:rsidRPr="00C22B85">
        <w:rPr>
          <w:b/>
          <w:bCs/>
          <w:lang w:val="en-US"/>
        </w:rPr>
        <w:t>Interpretation and Implications</w:t>
      </w:r>
      <w:r w:rsidRPr="00C22B85">
        <w:rPr>
          <w:b/>
          <w:bCs/>
          <w:lang w:val="en-US"/>
        </w:rPr>
        <w:t> </w:t>
      </w:r>
    </w:p>
    <w:p w14:paraId="5163547F" w14:textId="77777777" w:rsidR="002E78C2" w:rsidRDefault="00C22B85" w:rsidP="00C22B85">
      <w:pPr>
        <w:rPr>
          <w:lang w:val="en-US"/>
        </w:rPr>
      </w:pPr>
      <w:r w:rsidRPr="00C22B85">
        <w:rPr>
          <w:lang w:val="en-US"/>
        </w:rPr>
        <w:t>•</w:t>
      </w:r>
      <w:r w:rsidRPr="00C22B85">
        <w:rPr>
          <w:lang w:val="en-US"/>
        </w:rPr>
        <w:t> </w:t>
      </w:r>
      <w:r w:rsidRPr="00C22B85">
        <w:rPr>
          <w:lang w:val="en-US"/>
        </w:rPr>
        <w:t>The turning points in 2010 and 2020 indicate the potential influence of global climate agreements, regulatory changes, and economic shifts.</w:t>
      </w:r>
      <w:r w:rsidRPr="00C22B85">
        <w:rPr>
          <w:lang w:val="en-US"/>
        </w:rPr>
        <w:t> </w:t>
      </w:r>
      <w:r w:rsidR="002E78C2">
        <w:rPr>
          <w:lang w:val="en-US"/>
        </w:rPr>
        <w:br/>
      </w:r>
      <w:r w:rsidRPr="00C22B85">
        <w:rPr>
          <w:lang w:val="en-US"/>
        </w:rPr>
        <w:t>•</w:t>
      </w:r>
      <w:r w:rsidRPr="00C22B85">
        <w:rPr>
          <w:lang w:val="en-US"/>
        </w:rPr>
        <w:t> </w:t>
      </w:r>
      <w:r w:rsidRPr="00C22B85">
        <w:rPr>
          <w:lang w:val="en-US"/>
        </w:rPr>
        <w:t>2010: Possible factors include the rise of renewable energy subsidies, advancements in solar and wind technology, and international commitments such as the Copenhagen Accord (2009).</w:t>
      </w:r>
      <w:r w:rsidRPr="00C22B85">
        <w:rPr>
          <w:lang w:val="en-US"/>
        </w:rPr>
        <w:t> </w:t>
      </w:r>
      <w:r w:rsidR="002E78C2">
        <w:rPr>
          <w:lang w:val="en-US"/>
        </w:rPr>
        <w:br/>
      </w:r>
      <w:r w:rsidRPr="00C22B85">
        <w:rPr>
          <w:lang w:val="en-US"/>
        </w:rPr>
        <w:t>•</w:t>
      </w:r>
      <w:r w:rsidRPr="00C22B85">
        <w:rPr>
          <w:lang w:val="en-US"/>
        </w:rPr>
        <w:t> </w:t>
      </w:r>
      <w:r w:rsidRPr="00C22B85">
        <w:rPr>
          <w:lang w:val="en-US"/>
        </w:rPr>
        <w:t>2020: This period aligns with increased focus on net-zero targets, the European Green Deal, and economic recovery plans post-COVID-19, many of which emphasized clean energy investments.</w:t>
      </w:r>
      <w:r w:rsidRPr="00C22B85">
        <w:rPr>
          <w:lang w:val="en-US"/>
        </w:rPr>
        <w:t> </w:t>
      </w:r>
      <w:r w:rsidR="002E78C2">
        <w:rPr>
          <w:lang w:val="en-US"/>
        </w:rPr>
        <w:br/>
      </w:r>
      <w:r w:rsidRPr="00C22B85">
        <w:rPr>
          <w:lang w:val="en-US"/>
        </w:rPr>
        <w:t>•</w:t>
      </w:r>
      <w:r w:rsidRPr="00C22B85">
        <w:rPr>
          <w:lang w:val="en-US"/>
        </w:rPr>
        <w:t> </w:t>
      </w:r>
      <w:r w:rsidRPr="00C22B85">
        <w:rPr>
          <w:lang w:val="en-US"/>
        </w:rPr>
        <w:t>Countries with sustained growth, such as Germany, China, and the UK, may have benefited from early policy interventions and consistent government support.</w:t>
      </w:r>
      <w:r w:rsidRPr="00C22B85">
        <w:rPr>
          <w:lang w:val="en-US"/>
        </w:rPr>
        <w:t> </w:t>
      </w:r>
      <w:r w:rsidR="002E78C2">
        <w:rPr>
          <w:lang w:val="en-US"/>
        </w:rPr>
        <w:br/>
      </w:r>
      <w:r w:rsidRPr="00C22B85">
        <w:rPr>
          <w:lang w:val="en-US"/>
        </w:rPr>
        <w:t>•</w:t>
      </w:r>
      <w:r w:rsidRPr="00C22B85">
        <w:rPr>
          <w:lang w:val="en-US"/>
        </w:rPr>
        <w:t> </w:t>
      </w:r>
      <w:r w:rsidRPr="00C22B85">
        <w:rPr>
          <w:lang w:val="en-US"/>
        </w:rPr>
        <w:t>Developing nations are still catching up, suggesting a need for further policy incentives, financial mechanisms, and technology transfer to accelerate renewable energy adoption.</w:t>
      </w:r>
    </w:p>
    <w:p w14:paraId="6E5002C5" w14:textId="77777777" w:rsidR="002E78C2" w:rsidRPr="002E78C2" w:rsidRDefault="00C22B85" w:rsidP="002E78C2">
      <w:pPr>
        <w:ind w:leftChars="-64" w:left="-141"/>
        <w:rPr>
          <w:b/>
          <w:bCs/>
          <w:lang w:val="en-US"/>
        </w:rPr>
      </w:pPr>
      <w:r w:rsidRPr="00C22B85">
        <w:rPr>
          <w:b/>
          <w:bCs/>
          <w:lang w:val="en-US"/>
        </w:rPr>
        <w:t>Conclusion</w:t>
      </w:r>
    </w:p>
    <w:p w14:paraId="53332D31" w14:textId="135AA021" w:rsidR="003777B4" w:rsidRPr="003777B4" w:rsidRDefault="00C22B85" w:rsidP="003777B4">
      <w:pPr>
        <w:rPr>
          <w:lang w:val="en-US"/>
        </w:rPr>
      </w:pPr>
      <w:r w:rsidRPr="00C22B85">
        <w:rPr>
          <w:lang w:val="en-US"/>
        </w:rPr>
        <w:t>The two major turning points in 2010 and 2020 highlight the role of global agreements, economic policies, and technological advancements in driving renewable energy growth. Moving forward, sustained policy efforts, international collaboration, and infrastructure investment will be crucial for ensuring a global transition to cleaner energy sources.</w:t>
      </w:r>
    </w:p>
    <w:p w14:paraId="60BC84F5" w14:textId="15AD368F" w:rsidR="003777B4" w:rsidRDefault="000E6BA4" w:rsidP="003777B4">
      <w:pPr>
        <w:ind w:leftChars="-193" w:left="-425"/>
        <w:rPr>
          <w:b/>
          <w:bCs/>
          <w:i/>
          <w:iCs/>
          <w:lang w:val="en-US"/>
        </w:rPr>
      </w:pPr>
      <w:r w:rsidRPr="008F71B1">
        <w:rPr>
          <w:b/>
          <w:bCs/>
        </w:rPr>
        <w:lastRenderedPageBreak/>
        <w:t>4.5 Visualization 5</w:t>
      </w:r>
      <w:r w:rsidR="00AE59C6" w:rsidRPr="008F71B1">
        <w:rPr>
          <w:rFonts w:hint="eastAsia"/>
          <w:b/>
          <w:bCs/>
        </w:rPr>
        <w:t>：</w:t>
      </w:r>
      <w:r w:rsidR="00AE59C6" w:rsidRPr="008F71B1">
        <w:rPr>
          <w:b/>
          <w:bCs/>
          <w:i/>
          <w:iCs/>
          <w:lang w:val="en-US"/>
        </w:rPr>
        <w:t>Stacked Bar Chart: Renewable Energy Composition by Country</w:t>
      </w:r>
    </w:p>
    <w:p w14:paraId="06ED81C2" w14:textId="77777777" w:rsidR="002E78C2" w:rsidRPr="003777B4" w:rsidRDefault="00C22B85" w:rsidP="003777B4">
      <w:pPr>
        <w:ind w:leftChars="-64" w:left="-141"/>
        <w:rPr>
          <w:b/>
          <w:bCs/>
        </w:rPr>
      </w:pPr>
      <w:r w:rsidRPr="003777B4">
        <w:rPr>
          <w:b/>
          <w:bCs/>
        </w:rPr>
        <w:t>Overview</w:t>
      </w:r>
    </w:p>
    <w:p w14:paraId="0C920D68" w14:textId="77777777" w:rsidR="003777B4" w:rsidRDefault="00C22B85" w:rsidP="00C22B85">
      <w:r w:rsidRPr="00C22B85">
        <w:t xml:space="preserve">This stacked bar chart illustrates the composition of renewable energy sources in 10 major countries from 2000 to 2023. Each bar represents a country, and the different </w:t>
      </w:r>
      <w:proofErr w:type="spellStart"/>
      <w:r w:rsidRPr="00C22B85">
        <w:t>colors</w:t>
      </w:r>
      <w:proofErr w:type="spellEnd"/>
      <w:r w:rsidRPr="00C22B85">
        <w:t xml:space="preserve"> denote various renewable energy sources, including:</w:t>
      </w:r>
      <w:r w:rsidRPr="00C22B85">
        <w:t> </w:t>
      </w:r>
    </w:p>
    <w:p w14:paraId="5D6A6AE0" w14:textId="62727E2A" w:rsidR="003777B4" w:rsidRDefault="00C22B85" w:rsidP="003777B4">
      <w:pPr>
        <w:ind w:leftChars="64" w:left="141"/>
      </w:pPr>
      <w:r w:rsidRPr="00C22B85">
        <w:t>•</w:t>
      </w:r>
      <w:r w:rsidRPr="00C22B85">
        <w:t> </w:t>
      </w:r>
      <w:r w:rsidRPr="00C22B85">
        <w:t>Solar (dark purple)</w:t>
      </w:r>
      <w:r w:rsidRPr="00C22B85">
        <w:t> </w:t>
      </w:r>
      <w:r w:rsidR="002E78C2">
        <w:br/>
      </w:r>
      <w:r w:rsidRPr="00C22B85">
        <w:t>•</w:t>
      </w:r>
      <w:r w:rsidRPr="00C22B85">
        <w:t> </w:t>
      </w:r>
      <w:r w:rsidRPr="00C22B85">
        <w:t>Wind (blue)</w:t>
      </w:r>
      <w:r w:rsidRPr="00C22B85">
        <w:t> </w:t>
      </w:r>
      <w:r w:rsidR="002E78C2">
        <w:br/>
      </w:r>
      <w:r w:rsidRPr="00C22B85">
        <w:t>•</w:t>
      </w:r>
      <w:r w:rsidRPr="00C22B85">
        <w:t> </w:t>
      </w:r>
      <w:r w:rsidRPr="00C22B85">
        <w:t>Hydro (</w:t>
      </w:r>
      <w:r w:rsidR="003777B4">
        <w:rPr>
          <w:lang w:val="en-US"/>
        </w:rPr>
        <w:t>dark green</w:t>
      </w:r>
      <w:r w:rsidRPr="00C22B85">
        <w:rPr>
          <w:rFonts w:hint="eastAsia"/>
        </w:rPr>
        <w:t>)</w:t>
      </w:r>
      <w:r w:rsidRPr="00C22B85">
        <w:t> </w:t>
      </w:r>
      <w:r w:rsidR="002E78C2">
        <w:br/>
      </w:r>
      <w:r w:rsidRPr="00C22B85">
        <w:t>•</w:t>
      </w:r>
      <w:r w:rsidRPr="00C22B85">
        <w:t> </w:t>
      </w:r>
      <w:r w:rsidRPr="00C22B85">
        <w:t>Geothermal (green)</w:t>
      </w:r>
      <w:r w:rsidRPr="00C22B85">
        <w:t> </w:t>
      </w:r>
      <w:r w:rsidR="002E78C2">
        <w:br/>
      </w:r>
      <w:r w:rsidRPr="00C22B85">
        <w:t>•</w:t>
      </w:r>
      <w:r w:rsidRPr="00C22B85">
        <w:t> </w:t>
      </w:r>
      <w:r w:rsidRPr="00C22B85">
        <w:t>Biomass (yellow)</w:t>
      </w:r>
    </w:p>
    <w:p w14:paraId="00DDB37C" w14:textId="0FBCEA05" w:rsidR="002E78C2" w:rsidRDefault="00C22B85" w:rsidP="00C22B85">
      <w:r w:rsidRPr="00C22B85">
        <w:t>The percentage values indicate the share of each renewable energy source in the total renewable energy mix for each country. The objective is to identify which countries rely more on specific energy sources and where there might be gaps in diversification.</w:t>
      </w:r>
    </w:p>
    <w:p w14:paraId="372CAB6F" w14:textId="47B99971" w:rsidR="003777B4" w:rsidRDefault="003777B4" w:rsidP="003777B4">
      <w:pPr>
        <w:jc w:val="center"/>
      </w:pPr>
      <w:r>
        <w:rPr>
          <w:rFonts w:hint="eastAsia"/>
          <w:b/>
          <w:bCs/>
          <w:i/>
          <w:iCs/>
          <w:noProof/>
          <w:lang w:val="en-US"/>
        </w:rPr>
        <w:drawing>
          <wp:inline distT="0" distB="0" distL="0" distR="0" wp14:anchorId="36404EE8" wp14:editId="0E063C5A">
            <wp:extent cx="5943600" cy="3315970"/>
            <wp:effectExtent l="0" t="0" r="0" b="0"/>
            <wp:docPr id="1166259215" name="图片 3"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59215" name="图片 3" descr="图表, 条形图&#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15970"/>
                    </a:xfrm>
                    <a:prstGeom prst="rect">
                      <a:avLst/>
                    </a:prstGeom>
                  </pic:spPr>
                </pic:pic>
              </a:graphicData>
            </a:graphic>
          </wp:inline>
        </w:drawing>
      </w:r>
    </w:p>
    <w:p w14:paraId="091C5A1B" w14:textId="77777777" w:rsidR="003777B4" w:rsidRDefault="003777B4" w:rsidP="003777B4">
      <w:pPr>
        <w:ind w:leftChars="-64" w:left="-141"/>
        <w:rPr>
          <w:b/>
          <w:bCs/>
        </w:rPr>
      </w:pPr>
    </w:p>
    <w:p w14:paraId="272ABB7B" w14:textId="77777777" w:rsidR="003777B4" w:rsidRDefault="003777B4" w:rsidP="003777B4">
      <w:pPr>
        <w:ind w:leftChars="-64" w:left="-141"/>
        <w:rPr>
          <w:b/>
          <w:bCs/>
        </w:rPr>
      </w:pPr>
    </w:p>
    <w:p w14:paraId="6726B6C3" w14:textId="77777777" w:rsidR="003777B4" w:rsidRDefault="003777B4" w:rsidP="003777B4">
      <w:pPr>
        <w:ind w:leftChars="-64" w:left="-141"/>
        <w:rPr>
          <w:b/>
          <w:bCs/>
        </w:rPr>
      </w:pPr>
    </w:p>
    <w:p w14:paraId="15E69D7A" w14:textId="77777777" w:rsidR="003777B4" w:rsidRDefault="003777B4" w:rsidP="003777B4">
      <w:pPr>
        <w:ind w:leftChars="-64" w:left="-141"/>
        <w:rPr>
          <w:b/>
          <w:bCs/>
        </w:rPr>
      </w:pPr>
    </w:p>
    <w:p w14:paraId="28CAD3B3" w14:textId="77777777" w:rsidR="003777B4" w:rsidRDefault="003777B4" w:rsidP="003777B4">
      <w:pPr>
        <w:ind w:leftChars="-64" w:left="-141"/>
        <w:rPr>
          <w:b/>
          <w:bCs/>
        </w:rPr>
      </w:pPr>
    </w:p>
    <w:p w14:paraId="0E401C29" w14:textId="77777777" w:rsidR="003777B4" w:rsidRDefault="003777B4" w:rsidP="003777B4">
      <w:pPr>
        <w:ind w:leftChars="-64" w:left="-141"/>
        <w:rPr>
          <w:b/>
          <w:bCs/>
        </w:rPr>
      </w:pPr>
    </w:p>
    <w:p w14:paraId="00F0EA2B" w14:textId="0828548B" w:rsidR="002E78C2" w:rsidRPr="003777B4" w:rsidRDefault="00C22B85" w:rsidP="003777B4">
      <w:pPr>
        <w:ind w:leftChars="-64" w:left="-141"/>
        <w:rPr>
          <w:b/>
          <w:bCs/>
        </w:rPr>
      </w:pPr>
      <w:r w:rsidRPr="003777B4">
        <w:rPr>
          <w:b/>
          <w:bCs/>
        </w:rPr>
        <w:lastRenderedPageBreak/>
        <w:t>Key Observations</w:t>
      </w:r>
      <w:r w:rsidRPr="003777B4">
        <w:rPr>
          <w:b/>
          <w:bCs/>
        </w:rPr>
        <w:t> </w:t>
      </w:r>
    </w:p>
    <w:p w14:paraId="467D36B3" w14:textId="77777777" w:rsidR="003777B4" w:rsidRDefault="00C22B85" w:rsidP="003777B4">
      <w:r w:rsidRPr="00C22B85">
        <w:t>1.</w:t>
      </w:r>
      <w:r w:rsidRPr="00C22B85">
        <w:t> </w:t>
      </w:r>
      <w:r w:rsidRPr="00C22B85">
        <w:t>China and Germany are heavily reliant on wind and solar.</w:t>
      </w:r>
      <w:r w:rsidRPr="00C22B85">
        <w:t> </w:t>
      </w:r>
    </w:p>
    <w:p w14:paraId="43A9BDDC" w14:textId="2014513C" w:rsidR="002E78C2" w:rsidRDefault="00C22B85" w:rsidP="003777B4">
      <w:pPr>
        <w:ind w:leftChars="64" w:left="141"/>
      </w:pPr>
      <w:r w:rsidRPr="00C22B85">
        <w:t>•</w:t>
      </w:r>
      <w:r w:rsidRPr="00C22B85">
        <w:t> </w:t>
      </w:r>
      <w:r w:rsidRPr="00C22B85">
        <w:t>China: Wind (26.1%) and Solar (17.3%) make up nearly half of its renewable energy composition.</w:t>
      </w:r>
      <w:r w:rsidRPr="00C22B85">
        <w:t> </w:t>
      </w:r>
      <w:r w:rsidR="002E78C2">
        <w:br/>
      </w:r>
      <w:r w:rsidRPr="00C22B85">
        <w:t>•</w:t>
      </w:r>
      <w:r w:rsidRPr="00C22B85">
        <w:t> </w:t>
      </w:r>
      <w:r w:rsidRPr="00C22B85">
        <w:t>Germany: The largest share comes from Solar (26.5%) and Wind (22.1%), indicating a strong push for distributed renewable energy generation.</w:t>
      </w:r>
      <w:r w:rsidRPr="00C22B85">
        <w:t> </w:t>
      </w:r>
      <w:r w:rsidR="002E78C2">
        <w:br/>
      </w:r>
      <w:r w:rsidRPr="00C22B85">
        <w:t>•</w:t>
      </w:r>
      <w:r w:rsidRPr="00C22B85">
        <w:t> </w:t>
      </w:r>
      <w:r w:rsidRPr="00C22B85">
        <w:t>Both countries have relatively lower contributions from hydro and geothermal energy, highlighting a focus on wind and solar expansion.</w:t>
      </w:r>
      <w:r w:rsidRPr="00C22B85">
        <w:t> </w:t>
      </w:r>
    </w:p>
    <w:p w14:paraId="4F99983B" w14:textId="77777777" w:rsidR="002E78C2" w:rsidRDefault="00C22B85" w:rsidP="00C22B85">
      <w:r w:rsidRPr="00C22B85">
        <w:t>2.</w:t>
      </w:r>
      <w:r w:rsidRPr="00C22B85">
        <w:t> </w:t>
      </w:r>
      <w:r w:rsidRPr="00C22B85">
        <w:t>Brazil and Canada are dominated by hydro energy.</w:t>
      </w:r>
      <w:r w:rsidRPr="00C22B85">
        <w:t> </w:t>
      </w:r>
    </w:p>
    <w:p w14:paraId="6E9B8CC3" w14:textId="77777777" w:rsidR="002E78C2" w:rsidRDefault="00C22B85" w:rsidP="003777B4">
      <w:pPr>
        <w:ind w:leftChars="64" w:left="141"/>
      </w:pPr>
      <w:r w:rsidRPr="00C22B85">
        <w:t>•</w:t>
      </w:r>
      <w:r w:rsidRPr="00C22B85">
        <w:t> </w:t>
      </w:r>
      <w:r w:rsidRPr="00C22B85">
        <w:t>Brazil (24.2%) and Canada (22.2%) have hydro as their largest renewable source, demonstrating a strong reliance on large-scale hydroelectric projects.</w:t>
      </w:r>
      <w:r w:rsidRPr="00C22B85">
        <w:t> </w:t>
      </w:r>
      <w:r w:rsidR="002E78C2">
        <w:br/>
      </w:r>
      <w:r w:rsidRPr="00C22B85">
        <w:t>•</w:t>
      </w:r>
      <w:r w:rsidRPr="00C22B85">
        <w:t> </w:t>
      </w:r>
      <w:r w:rsidRPr="00C22B85">
        <w:t>Solar and wind have smaller shares, indicating a need for diversification in their renewable energy portfolios.</w:t>
      </w:r>
      <w:r w:rsidRPr="00C22B85">
        <w:t> </w:t>
      </w:r>
    </w:p>
    <w:p w14:paraId="582150D8" w14:textId="77777777" w:rsidR="002E78C2" w:rsidRDefault="00C22B85" w:rsidP="00C22B85">
      <w:r w:rsidRPr="00C22B85">
        <w:t>3.</w:t>
      </w:r>
      <w:r w:rsidRPr="00C22B85">
        <w:t> </w:t>
      </w:r>
      <w:r w:rsidRPr="00C22B85">
        <w:t>The UK and South Africa have the highest wind energy shares.</w:t>
      </w:r>
      <w:r w:rsidRPr="00C22B85">
        <w:t> </w:t>
      </w:r>
    </w:p>
    <w:p w14:paraId="6D6CD0F2" w14:textId="77777777" w:rsidR="002E78C2" w:rsidRDefault="00C22B85" w:rsidP="003777B4">
      <w:pPr>
        <w:ind w:leftChars="64" w:left="141"/>
      </w:pPr>
      <w:r w:rsidRPr="00C22B85">
        <w:t>•</w:t>
      </w:r>
      <w:r w:rsidRPr="00C22B85">
        <w:t> </w:t>
      </w:r>
      <w:r w:rsidRPr="00C22B85">
        <w:t>The UK’s renewable energy mix is dominated by wind (26.6%), reinforcing its investment in offshore wind projects.</w:t>
      </w:r>
      <w:r w:rsidRPr="00C22B85">
        <w:t> </w:t>
      </w:r>
      <w:r w:rsidR="002E78C2">
        <w:br/>
      </w:r>
      <w:r w:rsidRPr="00C22B85">
        <w:t>•</w:t>
      </w:r>
      <w:r w:rsidRPr="00C22B85">
        <w:t> </w:t>
      </w:r>
      <w:r w:rsidRPr="00C22B85">
        <w:t>South Africa follows closely with 26.6% wind share, though its energy mix remains relatively balanced compared to other countries.</w:t>
      </w:r>
      <w:r w:rsidRPr="00C22B85">
        <w:t> </w:t>
      </w:r>
    </w:p>
    <w:p w14:paraId="31EB0D07" w14:textId="77777777" w:rsidR="002E78C2" w:rsidRDefault="00C22B85" w:rsidP="00C22B85">
      <w:r w:rsidRPr="00C22B85">
        <w:t>4.</w:t>
      </w:r>
      <w:r w:rsidRPr="00C22B85">
        <w:t> </w:t>
      </w:r>
      <w:r w:rsidRPr="00C22B85">
        <w:t>India and Australia display a more balanced mix of renewable sources.</w:t>
      </w:r>
      <w:r w:rsidRPr="00C22B85">
        <w:t> </w:t>
      </w:r>
    </w:p>
    <w:p w14:paraId="7A1FFCE2" w14:textId="77777777" w:rsidR="002E78C2" w:rsidRDefault="00C22B85" w:rsidP="003777B4">
      <w:pPr>
        <w:ind w:leftChars="64" w:left="141"/>
      </w:pPr>
      <w:r w:rsidRPr="00C22B85">
        <w:t>•</w:t>
      </w:r>
      <w:r w:rsidRPr="00C22B85">
        <w:t> </w:t>
      </w:r>
      <w:r w:rsidRPr="00C22B85">
        <w:t>India has contributions from wind (20.9%), hydro (24.9%), and solar (18.2%), indicating a diversified renewable energy strategy.</w:t>
      </w:r>
      <w:r w:rsidRPr="00C22B85">
        <w:t> </w:t>
      </w:r>
      <w:r w:rsidR="002E78C2">
        <w:br/>
      </w:r>
      <w:r w:rsidRPr="00C22B85">
        <w:t>•</w:t>
      </w:r>
      <w:r w:rsidRPr="00C22B85">
        <w:t> </w:t>
      </w:r>
      <w:r w:rsidRPr="00C22B85">
        <w:t>Australia has a relatively even mix of solar (18.7%) and biomass (18.6%), demonstrating a broad approach to renewable energy adoption.</w:t>
      </w:r>
      <w:r w:rsidRPr="00C22B85">
        <w:br/>
        <w:t>Interpretation and Implications</w:t>
      </w:r>
      <w:r w:rsidRPr="00C22B85">
        <w:t> </w:t>
      </w:r>
      <w:r w:rsidR="002E78C2">
        <w:br/>
      </w:r>
      <w:r w:rsidRPr="00C22B85">
        <w:t>•</w:t>
      </w:r>
      <w:r w:rsidRPr="00C22B85">
        <w:t> </w:t>
      </w:r>
      <w:r w:rsidRPr="00C22B85">
        <w:t>Countries like China and Germany are prioritizing wind and solar, whereas Brazil and Canada remain dependent on hydro.</w:t>
      </w:r>
      <w:r w:rsidRPr="00C22B85">
        <w:t> </w:t>
      </w:r>
      <w:r w:rsidR="002E78C2">
        <w:br/>
      </w:r>
      <w:r w:rsidRPr="00C22B85">
        <w:t>•</w:t>
      </w:r>
      <w:r w:rsidRPr="00C22B85">
        <w:t> </w:t>
      </w:r>
      <w:r w:rsidRPr="00C22B85">
        <w:t>Diversification is key to energy security—countries overly reliant on a single renewable source may face supply risks due to seasonal or environmental factors.</w:t>
      </w:r>
      <w:r w:rsidRPr="00C22B85">
        <w:t> </w:t>
      </w:r>
      <w:r w:rsidR="002E78C2">
        <w:br/>
      </w:r>
      <w:r w:rsidRPr="00C22B85">
        <w:t>•</w:t>
      </w:r>
      <w:r w:rsidRPr="00C22B85">
        <w:t> </w:t>
      </w:r>
      <w:r w:rsidRPr="00C22B85">
        <w:t>Wind energy plays a leading role in the UK and South Africa, emphasizing the importance of offshore and land-based wind projects.</w:t>
      </w:r>
    </w:p>
    <w:p w14:paraId="196BEAFD" w14:textId="77777777" w:rsidR="002E78C2" w:rsidRPr="003777B4" w:rsidRDefault="00C22B85" w:rsidP="003777B4">
      <w:pPr>
        <w:ind w:leftChars="-64" w:left="-141"/>
        <w:rPr>
          <w:b/>
          <w:bCs/>
        </w:rPr>
      </w:pPr>
      <w:r w:rsidRPr="003777B4">
        <w:rPr>
          <w:b/>
          <w:bCs/>
        </w:rPr>
        <w:t>Conclusion</w:t>
      </w:r>
    </w:p>
    <w:p w14:paraId="2107C321" w14:textId="091583BF" w:rsidR="00C22B85" w:rsidRPr="00C22B85" w:rsidRDefault="00C22B85" w:rsidP="00C22B85">
      <w:r w:rsidRPr="00C22B85">
        <w:t>This analysis reveals clear differences in renewable energy strategies across countries. Some nations focus on specific energy sources, while others develop a more balanced mix. Future strategies should emphasize diversification, ensuring that renewable energy adoption is sustainable, reliable, and adaptable to changing conditions.</w:t>
      </w:r>
    </w:p>
    <w:p w14:paraId="22C33DBD" w14:textId="77777777" w:rsidR="003777B4" w:rsidRDefault="003777B4" w:rsidP="008F71B1">
      <w:pPr>
        <w:ind w:leftChars="-193" w:left="-425"/>
        <w:rPr>
          <w:b/>
          <w:bCs/>
        </w:rPr>
      </w:pPr>
    </w:p>
    <w:p w14:paraId="051C81C4" w14:textId="77777777" w:rsidR="003777B4" w:rsidRDefault="003777B4" w:rsidP="008F71B1">
      <w:pPr>
        <w:ind w:leftChars="-193" w:left="-425"/>
        <w:rPr>
          <w:b/>
          <w:bCs/>
        </w:rPr>
      </w:pPr>
    </w:p>
    <w:p w14:paraId="0AA0A2C5" w14:textId="77777777" w:rsidR="003777B4" w:rsidRPr="003777B4" w:rsidRDefault="003777B4" w:rsidP="008F71B1">
      <w:pPr>
        <w:ind w:leftChars="-193" w:left="-425"/>
        <w:rPr>
          <w:b/>
          <w:bCs/>
          <w:lang w:val="en-US"/>
        </w:rPr>
      </w:pPr>
    </w:p>
    <w:p w14:paraId="0991D5D2" w14:textId="03704DE6" w:rsidR="003777B4" w:rsidRPr="003777B4" w:rsidRDefault="000E6BA4" w:rsidP="003777B4">
      <w:pPr>
        <w:ind w:leftChars="-193" w:left="-425"/>
        <w:rPr>
          <w:b/>
          <w:bCs/>
          <w:i/>
          <w:iCs/>
          <w:lang w:val="en-US"/>
        </w:rPr>
      </w:pPr>
      <w:r w:rsidRPr="008F71B1">
        <w:rPr>
          <w:b/>
          <w:bCs/>
        </w:rPr>
        <w:lastRenderedPageBreak/>
        <w:t>4.6 Visualization 6</w:t>
      </w:r>
      <w:r w:rsidR="00AE59C6" w:rsidRPr="008F71B1">
        <w:rPr>
          <w:rFonts w:hint="eastAsia"/>
          <w:b/>
          <w:bCs/>
        </w:rPr>
        <w:t>：</w:t>
      </w:r>
      <w:r w:rsidR="00AE59C6" w:rsidRPr="008F71B1">
        <w:rPr>
          <w:b/>
          <w:bCs/>
          <w:i/>
          <w:iCs/>
          <w:lang w:val="en-US"/>
        </w:rPr>
        <w:t>Scatter Plot with Regression Line: Government Investment vs Renewable Energy Share</w:t>
      </w:r>
    </w:p>
    <w:p w14:paraId="6525A511" w14:textId="77777777" w:rsidR="003777B4" w:rsidRPr="003777B4" w:rsidRDefault="00C22B85" w:rsidP="003777B4">
      <w:pPr>
        <w:ind w:leftChars="-64" w:left="-141"/>
        <w:rPr>
          <w:b/>
          <w:bCs/>
        </w:rPr>
      </w:pPr>
      <w:r w:rsidRPr="003777B4">
        <w:rPr>
          <w:b/>
          <w:bCs/>
        </w:rPr>
        <w:t>Overview</w:t>
      </w:r>
    </w:p>
    <w:p w14:paraId="0D399750" w14:textId="77777777" w:rsidR="003777B4" w:rsidRDefault="00C22B85" w:rsidP="00C22B85">
      <w:r w:rsidRPr="00C22B85">
        <w:t>This visualization and regression analysis examine the relationship between government investment in renewable energy (Million USD) and the percentage of renewable energy share in total energy consumption across 10 major countries.</w:t>
      </w:r>
      <w:r w:rsidRPr="00C22B85">
        <w:t> </w:t>
      </w:r>
    </w:p>
    <w:p w14:paraId="2D817815" w14:textId="77777777" w:rsidR="003777B4" w:rsidRDefault="00C22B85" w:rsidP="00C22B85">
      <w:r w:rsidRPr="00C22B85">
        <w:t>•</w:t>
      </w:r>
      <w:r w:rsidRPr="00C22B85">
        <w:t> </w:t>
      </w:r>
      <w:r w:rsidRPr="00C22B85">
        <w:t>The scatter plot displays individual data points, where:</w:t>
      </w:r>
      <w:r w:rsidRPr="00C22B85">
        <w:t> </w:t>
      </w:r>
    </w:p>
    <w:p w14:paraId="798BCC20" w14:textId="6B6F956B" w:rsidR="003777B4" w:rsidRDefault="00C22B85" w:rsidP="003777B4">
      <w:pPr>
        <w:ind w:leftChars="64" w:left="141"/>
      </w:pPr>
      <w:r w:rsidRPr="00C22B85">
        <w:t>•</w:t>
      </w:r>
      <w:r w:rsidRPr="00C22B85">
        <w:t> </w:t>
      </w:r>
      <w:r w:rsidRPr="00C22B85">
        <w:t>X-axis: Government investment in renewable energy (Million USD).</w:t>
      </w:r>
      <w:r w:rsidRPr="00C22B85">
        <w:t> </w:t>
      </w:r>
      <w:r w:rsidR="003777B4">
        <w:rPr>
          <w:lang w:val="en-US"/>
        </w:rPr>
        <w:br/>
      </w:r>
      <w:r w:rsidRPr="00C22B85">
        <w:t>•</w:t>
      </w:r>
      <w:r w:rsidRPr="00C22B85">
        <w:t> </w:t>
      </w:r>
      <w:r w:rsidRPr="00C22B85">
        <w:t>Y-axis: Renewable energy share (%).</w:t>
      </w:r>
      <w:r w:rsidRPr="00C22B85">
        <w:t> </w:t>
      </w:r>
      <w:r w:rsidR="003777B4">
        <w:rPr>
          <w:lang w:val="en-US"/>
        </w:rPr>
        <w:br/>
      </w:r>
      <w:r w:rsidRPr="00C22B85">
        <w:t>•</w:t>
      </w:r>
      <w:r w:rsidRPr="00C22B85">
        <w:t> </w:t>
      </w:r>
      <w:r w:rsidRPr="00C22B85">
        <w:t>The regression line (with confidence intervals) represents the trend between these two variables.</w:t>
      </w:r>
      <w:r w:rsidRPr="00C22B85">
        <w:t> </w:t>
      </w:r>
      <w:r w:rsidRPr="00C22B85">
        <w:t>•</w:t>
      </w:r>
      <w:r w:rsidRPr="00C22B85">
        <w:t> </w:t>
      </w:r>
      <w:r w:rsidRPr="00C22B85">
        <w:t>The statistical table provides insight into the correlation coefficient (R-value), slope, and significance (P-value).</w:t>
      </w:r>
    </w:p>
    <w:p w14:paraId="0CEDFDAF" w14:textId="2129C86A" w:rsidR="003777B4" w:rsidRDefault="003777B4" w:rsidP="003777B4">
      <w:pPr>
        <w:ind w:leftChars="64" w:left="141"/>
      </w:pPr>
      <w:r>
        <w:rPr>
          <w:b/>
          <w:bCs/>
          <w:i/>
          <w:iCs/>
          <w:noProof/>
          <w:lang w:val="en-US"/>
        </w:rPr>
        <w:drawing>
          <wp:inline distT="0" distB="0" distL="0" distR="0" wp14:anchorId="5AFA59EE" wp14:editId="16747DAE">
            <wp:extent cx="5943600" cy="4440555"/>
            <wp:effectExtent l="0" t="0" r="0" b="4445"/>
            <wp:docPr id="1134104571" name="图片 6"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104571" name="图片 6" descr="图表&#10;&#10;描述已自动生成"/>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4440555"/>
                    </a:xfrm>
                    <a:prstGeom prst="rect">
                      <a:avLst/>
                    </a:prstGeom>
                  </pic:spPr>
                </pic:pic>
              </a:graphicData>
            </a:graphic>
          </wp:inline>
        </w:drawing>
      </w:r>
    </w:p>
    <w:p w14:paraId="416EFB65" w14:textId="77777777" w:rsidR="003777B4" w:rsidRDefault="003777B4" w:rsidP="003777B4">
      <w:pPr>
        <w:ind w:leftChars="-64" w:left="-141"/>
        <w:rPr>
          <w:b/>
          <w:bCs/>
        </w:rPr>
      </w:pPr>
    </w:p>
    <w:p w14:paraId="3131260D" w14:textId="77777777" w:rsidR="003777B4" w:rsidRDefault="003777B4" w:rsidP="003777B4">
      <w:pPr>
        <w:ind w:leftChars="-64" w:left="-141"/>
        <w:rPr>
          <w:b/>
          <w:bCs/>
        </w:rPr>
      </w:pPr>
    </w:p>
    <w:p w14:paraId="646C781D" w14:textId="77777777" w:rsidR="003777B4" w:rsidRDefault="003777B4" w:rsidP="003777B4">
      <w:pPr>
        <w:ind w:leftChars="-64" w:left="-141"/>
        <w:rPr>
          <w:b/>
          <w:bCs/>
        </w:rPr>
      </w:pPr>
    </w:p>
    <w:p w14:paraId="629C3E10" w14:textId="2AC72A62" w:rsidR="001539E1" w:rsidRDefault="001539E1" w:rsidP="001539E1">
      <w:pPr>
        <w:ind w:leftChars="-64" w:left="-141"/>
        <w:jc w:val="center"/>
        <w:rPr>
          <w:rFonts w:hint="eastAsia"/>
          <w:b/>
          <w:bCs/>
        </w:rPr>
      </w:pPr>
      <w:r w:rsidRPr="001539E1">
        <w:rPr>
          <w:b/>
          <w:bCs/>
        </w:rPr>
        <w:lastRenderedPageBreak/>
        <w:drawing>
          <wp:inline distT="0" distB="0" distL="0" distR="0" wp14:anchorId="4B4E4294" wp14:editId="6BC2C9DE">
            <wp:extent cx="5943600" cy="2482850"/>
            <wp:effectExtent l="0" t="0" r="0" b="6350"/>
            <wp:docPr id="166271979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19794" name="图片 1" descr="文本&#10;&#10;描述已自动生成"/>
                    <pic:cNvPicPr/>
                  </pic:nvPicPr>
                  <pic:blipFill>
                    <a:blip r:embed="rId30"/>
                    <a:stretch>
                      <a:fillRect/>
                    </a:stretch>
                  </pic:blipFill>
                  <pic:spPr>
                    <a:xfrm>
                      <a:off x="0" y="0"/>
                      <a:ext cx="5943600" cy="2482850"/>
                    </a:xfrm>
                    <a:prstGeom prst="rect">
                      <a:avLst/>
                    </a:prstGeom>
                  </pic:spPr>
                </pic:pic>
              </a:graphicData>
            </a:graphic>
          </wp:inline>
        </w:drawing>
      </w:r>
    </w:p>
    <w:p w14:paraId="27AC44BE" w14:textId="34C41D13" w:rsidR="003777B4" w:rsidRPr="003777B4" w:rsidRDefault="00C22B85" w:rsidP="003777B4">
      <w:pPr>
        <w:ind w:leftChars="-64" w:left="-141"/>
        <w:rPr>
          <w:b/>
          <w:bCs/>
        </w:rPr>
      </w:pPr>
      <w:r w:rsidRPr="003777B4">
        <w:rPr>
          <w:b/>
          <w:bCs/>
        </w:rPr>
        <w:t>Key Findings from the Scatter Plot and Regression Analysis</w:t>
      </w:r>
      <w:r w:rsidRPr="003777B4">
        <w:rPr>
          <w:b/>
          <w:bCs/>
        </w:rPr>
        <w:t> </w:t>
      </w:r>
    </w:p>
    <w:p w14:paraId="28586FC8" w14:textId="77777777" w:rsidR="003777B4" w:rsidRDefault="00C22B85" w:rsidP="00C22B85">
      <w:r w:rsidRPr="00C22B85">
        <w:t>1.</w:t>
      </w:r>
      <w:r w:rsidRPr="00C22B85">
        <w:t> </w:t>
      </w:r>
      <w:r w:rsidRPr="00C22B85">
        <w:t>Weak or negative correlation between government investment and renewable energy share.</w:t>
      </w:r>
      <w:r w:rsidRPr="00C22B85">
        <w:t> </w:t>
      </w:r>
    </w:p>
    <w:p w14:paraId="22B27EC9" w14:textId="77777777" w:rsidR="003777B4" w:rsidRDefault="00C22B85" w:rsidP="00C22B85">
      <w:r w:rsidRPr="00C22B85">
        <w:t>•</w:t>
      </w:r>
      <w:r w:rsidRPr="00C22B85">
        <w:t> </w:t>
      </w:r>
      <w:r w:rsidRPr="00C22B85">
        <w:t>Germany (-0.327), Australia (-0.248), and China (-0.091) show negative correlations, suggesting that higher investment does not necessarily result in higher renewable energy adoption.</w:t>
      </w:r>
      <w:r w:rsidRPr="00C22B85">
        <w:t> </w:t>
      </w:r>
      <w:r w:rsidR="003777B4">
        <w:rPr>
          <w:lang w:val="en-US"/>
        </w:rPr>
        <w:br/>
      </w:r>
      <w:r w:rsidRPr="00C22B85">
        <w:t>•</w:t>
      </w:r>
      <w:r w:rsidRPr="00C22B85">
        <w:t> </w:t>
      </w:r>
      <w:r w:rsidRPr="00C22B85">
        <w:t>Even countries with positive slopes (Brazil, UK, and USA) have low R-values (below 0.35), indicating that government spending alone is not a strong predictor of renewable energy adoption.</w:t>
      </w:r>
      <w:r w:rsidRPr="00C22B85">
        <w:t> </w:t>
      </w:r>
    </w:p>
    <w:p w14:paraId="1A6A5113" w14:textId="77777777" w:rsidR="003777B4" w:rsidRDefault="00C22B85" w:rsidP="00C22B85">
      <w:r w:rsidRPr="00C22B85">
        <w:t>2.</w:t>
      </w:r>
      <w:r w:rsidRPr="00C22B85">
        <w:t> </w:t>
      </w:r>
      <w:r w:rsidRPr="00C22B85">
        <w:t>High investment does not guarantee high renewable energy adoption.</w:t>
      </w:r>
      <w:r w:rsidRPr="00C22B85">
        <w:t> </w:t>
      </w:r>
      <w:r w:rsidR="003777B4">
        <w:br/>
      </w:r>
      <w:r w:rsidRPr="00C22B85">
        <w:t>•</w:t>
      </w:r>
      <w:r w:rsidRPr="00C22B85">
        <w:t> </w:t>
      </w:r>
      <w:r w:rsidRPr="00C22B85">
        <w:t>Countries with high investments (e.g., China, Germany, and Australia) do not exhibit a strong upward trend in renewable energy adoption.</w:t>
      </w:r>
      <w:r w:rsidRPr="00C22B85">
        <w:t> </w:t>
      </w:r>
      <w:r w:rsidR="003777B4">
        <w:br/>
      </w:r>
      <w:r w:rsidRPr="00C22B85">
        <w:t>•</w:t>
      </w:r>
      <w:r w:rsidRPr="00C22B85">
        <w:t> </w:t>
      </w:r>
      <w:r w:rsidRPr="00C22B85">
        <w:t>Some countries with moderate investments (e.g., Brazil, UK) show better adoption rates, implying that factors beyond investment influence growth.</w:t>
      </w:r>
    </w:p>
    <w:p w14:paraId="0B16A222" w14:textId="77777777" w:rsidR="003777B4" w:rsidRPr="003777B4" w:rsidRDefault="00C22B85" w:rsidP="003777B4">
      <w:pPr>
        <w:ind w:leftChars="-64" w:left="-141"/>
        <w:rPr>
          <w:b/>
          <w:bCs/>
        </w:rPr>
      </w:pPr>
      <w:r w:rsidRPr="003777B4">
        <w:rPr>
          <w:b/>
          <w:bCs/>
        </w:rPr>
        <w:t>Conclusion</w:t>
      </w:r>
    </w:p>
    <w:p w14:paraId="2C26D884" w14:textId="6A599E31" w:rsidR="00C22B85" w:rsidRDefault="00C22B85" w:rsidP="00C22B85">
      <w:r w:rsidRPr="00C22B85">
        <w:t>This analysis challenges the assumption that higher government investment directly leads to greater renewable energy adoption. Instead, it highlights that policy effectiveness, infrastructure readiness, and market mechanisms play a more critical role in driving clean energy transitions. Future efforts should focus on comprehensive policy strategies rather than relying solely on financial investments.</w:t>
      </w:r>
    </w:p>
    <w:p w14:paraId="4216698B" w14:textId="77777777" w:rsidR="000B6298" w:rsidRDefault="000B6298" w:rsidP="00C22B85"/>
    <w:p w14:paraId="3DEB0908" w14:textId="77777777" w:rsidR="000B6298" w:rsidRDefault="000B6298" w:rsidP="00C22B85"/>
    <w:p w14:paraId="60FB49E2" w14:textId="77777777" w:rsidR="000B6298" w:rsidRDefault="000B6298" w:rsidP="00C22B85"/>
    <w:p w14:paraId="0CD7EBF7" w14:textId="77777777" w:rsidR="000B6298" w:rsidRDefault="000B6298" w:rsidP="00C22B85"/>
    <w:p w14:paraId="3220AC3C" w14:textId="77777777" w:rsidR="000B6298" w:rsidRDefault="000B6298" w:rsidP="00C22B85"/>
    <w:p w14:paraId="7D7C3313" w14:textId="77777777" w:rsidR="000B6298" w:rsidRDefault="000B6298" w:rsidP="00C22B85"/>
    <w:p w14:paraId="2B4E9933" w14:textId="77777777" w:rsidR="000B6298" w:rsidRPr="00C22B85" w:rsidRDefault="000B6298" w:rsidP="00C22B85">
      <w:pPr>
        <w:rPr>
          <w:rFonts w:hint="eastAsia"/>
        </w:rPr>
      </w:pPr>
    </w:p>
    <w:p w14:paraId="759F3292" w14:textId="54824AC1" w:rsidR="00B157C4" w:rsidRDefault="00B157C4" w:rsidP="00A10C47">
      <w:pPr>
        <w:ind w:left="-565"/>
        <w:rPr>
          <w:rFonts w:eastAsia="Times New Roman" w:cs="Times New Roman"/>
          <w:b/>
          <w:bCs/>
          <w:color w:val="000000" w:themeColor="text1"/>
          <w:sz w:val="30"/>
          <w:szCs w:val="48"/>
        </w:rPr>
      </w:pPr>
      <w:r w:rsidRPr="00A10C47">
        <w:rPr>
          <w:rFonts w:eastAsia="Times New Roman" w:cs="Times New Roman"/>
          <w:b/>
          <w:bCs/>
          <w:color w:val="000000" w:themeColor="text1"/>
          <w:sz w:val="30"/>
          <w:szCs w:val="48"/>
        </w:rPr>
        <w:lastRenderedPageBreak/>
        <w:t>5. Key Findings and Insights</w:t>
      </w:r>
    </w:p>
    <w:p w14:paraId="0D90E71D" w14:textId="72570082" w:rsidR="00A014F7" w:rsidRPr="00A014F7" w:rsidRDefault="00A014F7" w:rsidP="00A014F7">
      <w:pPr>
        <w:ind w:leftChars="-193" w:left="-425"/>
        <w:rPr>
          <w:lang w:val="en-US"/>
        </w:rPr>
      </w:pPr>
      <w:r w:rsidRPr="00A014F7">
        <w:rPr>
          <w:lang w:val="en-US"/>
        </w:rPr>
        <w:t>This section summarizes the key insights derived from the data analysis and visualization of renewable energy adoption and emission reduction trends across 10 major countries from 2000 to 2023. The findings focus on patterns, policy impacts, and the relationship between renewable energy expansion and emission reduction.</w:t>
      </w:r>
    </w:p>
    <w:p w14:paraId="776406D1" w14:textId="0BD0DAA2" w:rsidR="00B157C4" w:rsidRDefault="00B157C4" w:rsidP="00A014F7">
      <w:pPr>
        <w:ind w:leftChars="-193" w:left="-425"/>
        <w:rPr>
          <w:b/>
          <w:bCs/>
        </w:rPr>
      </w:pPr>
      <w:r w:rsidRPr="00A014F7">
        <w:rPr>
          <w:b/>
          <w:bCs/>
        </w:rPr>
        <w:t>5</w:t>
      </w:r>
      <w:r w:rsidRPr="00A014F7">
        <w:rPr>
          <w:b/>
          <w:bCs/>
          <w:lang w:val="en-US"/>
        </w:rPr>
        <w:t xml:space="preserve">.1 </w:t>
      </w:r>
      <w:r w:rsidRPr="00A014F7">
        <w:rPr>
          <w:b/>
          <w:bCs/>
        </w:rPr>
        <w:t>Patterns and Trends</w:t>
      </w:r>
    </w:p>
    <w:p w14:paraId="147F00FD" w14:textId="77777777" w:rsidR="00A014F7" w:rsidRPr="00A014F7" w:rsidRDefault="00A014F7" w:rsidP="00A014F7">
      <w:pPr>
        <w:ind w:leftChars="-129" w:left="-284"/>
        <w:rPr>
          <w:b/>
          <w:bCs/>
          <w:lang w:val="en-US"/>
        </w:rPr>
      </w:pPr>
      <w:r w:rsidRPr="00A014F7">
        <w:rPr>
          <w:b/>
          <w:bCs/>
          <w:lang w:val="en-US"/>
        </w:rPr>
        <w:t>1. Global Growth with Key Turning Points in 2010 and 2020</w:t>
      </w:r>
    </w:p>
    <w:p w14:paraId="6755A913" w14:textId="77777777" w:rsidR="00A014F7" w:rsidRPr="00A014F7" w:rsidRDefault="00A014F7" w:rsidP="00A014F7">
      <w:pPr>
        <w:ind w:leftChars="-64" w:left="-141"/>
        <w:rPr>
          <w:lang w:val="en-US"/>
        </w:rPr>
      </w:pPr>
      <w:r w:rsidRPr="00A014F7">
        <w:rPr>
          <w:lang w:val="en-US"/>
        </w:rPr>
        <w:t>• Renewable energy adoption has steadily increased worldwide, with two major surges occurring around 2010 and 2020.</w:t>
      </w:r>
    </w:p>
    <w:p w14:paraId="5C441C76" w14:textId="77777777" w:rsidR="00A014F7" w:rsidRPr="00A014F7" w:rsidRDefault="00A014F7" w:rsidP="00A014F7">
      <w:pPr>
        <w:ind w:leftChars="-64" w:left="-141"/>
        <w:rPr>
          <w:lang w:val="en-US"/>
        </w:rPr>
      </w:pPr>
      <w:r w:rsidRPr="00A014F7">
        <w:rPr>
          <w:lang w:val="en-US"/>
        </w:rPr>
        <w:t>• 2010 marked the beginning of rapid growth, likely influenced by technological advancements, financial incentives, and international climate agreements.</w:t>
      </w:r>
    </w:p>
    <w:p w14:paraId="3C04BD8C" w14:textId="77777777" w:rsidR="00A014F7" w:rsidRPr="00A014F7" w:rsidRDefault="00A014F7" w:rsidP="00A014F7">
      <w:pPr>
        <w:ind w:leftChars="-64" w:left="-141"/>
        <w:rPr>
          <w:lang w:val="en-US"/>
        </w:rPr>
      </w:pPr>
      <w:r w:rsidRPr="00A014F7">
        <w:rPr>
          <w:lang w:val="en-US"/>
        </w:rPr>
        <w:t>• 2020 saw an even more significant surge, potentially linked to net-zero commitments, the European Green Deal, and post-COVID-19 economic recovery plans that prioritized green investments.</w:t>
      </w:r>
    </w:p>
    <w:p w14:paraId="1CE8862B" w14:textId="77777777" w:rsidR="00A014F7" w:rsidRPr="00A014F7" w:rsidRDefault="00A014F7" w:rsidP="00A014F7">
      <w:pPr>
        <w:ind w:leftChars="-129" w:left="-284"/>
        <w:rPr>
          <w:b/>
          <w:bCs/>
          <w:lang w:val="en-US"/>
        </w:rPr>
      </w:pPr>
      <w:r w:rsidRPr="00A014F7">
        <w:rPr>
          <w:b/>
          <w:bCs/>
          <w:lang w:val="en-US"/>
        </w:rPr>
        <w:t>2. Diverse Growth Patterns Across Countries</w:t>
      </w:r>
    </w:p>
    <w:p w14:paraId="1F6FDF16" w14:textId="77777777" w:rsidR="00A014F7" w:rsidRPr="00A014F7" w:rsidRDefault="00A014F7" w:rsidP="00A014F7">
      <w:pPr>
        <w:ind w:leftChars="-64" w:left="-141"/>
        <w:rPr>
          <w:lang w:val="en-US"/>
        </w:rPr>
      </w:pPr>
      <w:r w:rsidRPr="00A014F7">
        <w:rPr>
          <w:lang w:val="en-US"/>
        </w:rPr>
        <w:t>• China, the UK, and Japan experienced the fastest adoption rates post-2010, showing a sharp increase in renewable energy share.</w:t>
      </w:r>
    </w:p>
    <w:p w14:paraId="21CE2310" w14:textId="77777777" w:rsidR="00A014F7" w:rsidRPr="00A014F7" w:rsidRDefault="00A014F7" w:rsidP="00A014F7">
      <w:pPr>
        <w:ind w:leftChars="-64" w:left="-141"/>
        <w:rPr>
          <w:lang w:val="en-US"/>
        </w:rPr>
      </w:pPr>
      <w:r w:rsidRPr="00A014F7">
        <w:rPr>
          <w:lang w:val="en-US"/>
        </w:rPr>
        <w:t>• Germany, the USA, and India exhibited fluctuations, with periods of rapid growth followed by stagnation or minor declines, likely due to policy shifts, economic conditions, or energy strategy adjustments.</w:t>
      </w:r>
    </w:p>
    <w:p w14:paraId="7C23EF01" w14:textId="77777777" w:rsidR="00A014F7" w:rsidRPr="00A014F7" w:rsidRDefault="00A014F7" w:rsidP="00A014F7">
      <w:pPr>
        <w:ind w:leftChars="-64" w:left="-141"/>
        <w:rPr>
          <w:lang w:val="en-US"/>
        </w:rPr>
      </w:pPr>
      <w:r w:rsidRPr="00A014F7">
        <w:rPr>
          <w:lang w:val="en-US"/>
        </w:rPr>
        <w:t>• Brazil, Australia, and Canada showed stable but moderate growth, indicating a steady transition towards renewables without major fluctuations.</w:t>
      </w:r>
    </w:p>
    <w:p w14:paraId="09950389" w14:textId="77777777" w:rsidR="00A014F7" w:rsidRPr="00A014F7" w:rsidRDefault="00A014F7" w:rsidP="00A014F7">
      <w:pPr>
        <w:ind w:leftChars="-129" w:left="-284"/>
        <w:rPr>
          <w:b/>
          <w:bCs/>
          <w:lang w:val="en-US"/>
        </w:rPr>
      </w:pPr>
      <w:r w:rsidRPr="00A014F7">
        <w:rPr>
          <w:b/>
          <w:bCs/>
          <w:lang w:val="en-US"/>
        </w:rPr>
        <w:t>3. Renewable Energy Composition Differs Across Countries</w:t>
      </w:r>
    </w:p>
    <w:p w14:paraId="34B55026" w14:textId="77777777" w:rsidR="00A014F7" w:rsidRPr="00A014F7" w:rsidRDefault="00A014F7" w:rsidP="00A014F7">
      <w:pPr>
        <w:ind w:leftChars="-64" w:left="-141"/>
        <w:rPr>
          <w:lang w:val="en-US"/>
        </w:rPr>
      </w:pPr>
      <w:r w:rsidRPr="00A014F7">
        <w:rPr>
          <w:lang w:val="en-US"/>
        </w:rPr>
        <w:t>• China and Germany rely heavily on solar and wind power, reflecting large-scale government investments in these sectors.</w:t>
      </w:r>
    </w:p>
    <w:p w14:paraId="2AD0902E" w14:textId="77777777" w:rsidR="00A014F7" w:rsidRPr="00A014F7" w:rsidRDefault="00A014F7" w:rsidP="00A014F7">
      <w:pPr>
        <w:ind w:leftChars="-64" w:left="-141"/>
        <w:rPr>
          <w:lang w:val="en-US"/>
        </w:rPr>
      </w:pPr>
      <w:r w:rsidRPr="00A014F7">
        <w:rPr>
          <w:lang w:val="en-US"/>
        </w:rPr>
        <w:t>• Brazil and Canada remain hydro-dominant, suggesting long-standing reliance on large-scale hydropower projects with less emphasis on diversifying into wind and solar.</w:t>
      </w:r>
    </w:p>
    <w:p w14:paraId="1E380E67" w14:textId="77777777" w:rsidR="00A014F7" w:rsidRPr="00A014F7" w:rsidRDefault="00A014F7" w:rsidP="00A014F7">
      <w:pPr>
        <w:ind w:leftChars="-64" w:left="-141"/>
        <w:rPr>
          <w:lang w:val="en-US"/>
        </w:rPr>
      </w:pPr>
      <w:r w:rsidRPr="00A014F7">
        <w:rPr>
          <w:lang w:val="en-US"/>
        </w:rPr>
        <w:t>• The UK and South Africa lead in wind energy usage, particularly benefiting from offshore wind projects.</w:t>
      </w:r>
    </w:p>
    <w:p w14:paraId="10D869F4" w14:textId="7D137CF2" w:rsidR="00A014F7" w:rsidRPr="00A014F7" w:rsidRDefault="00A014F7" w:rsidP="00A014F7">
      <w:pPr>
        <w:ind w:leftChars="-64" w:left="-141"/>
        <w:rPr>
          <w:lang w:val="en-US"/>
        </w:rPr>
      </w:pPr>
      <w:r w:rsidRPr="00A014F7">
        <w:rPr>
          <w:lang w:val="en-US"/>
        </w:rPr>
        <w:t>• India and Australia exhibit a balanced mix, incorporating solar, wind, and hydro at similar proportions.</w:t>
      </w:r>
    </w:p>
    <w:p w14:paraId="536682D3" w14:textId="41F6C207" w:rsidR="00B157C4" w:rsidRDefault="00B157C4" w:rsidP="00A014F7">
      <w:pPr>
        <w:ind w:leftChars="-193" w:left="-425"/>
        <w:rPr>
          <w:b/>
          <w:bCs/>
        </w:rPr>
      </w:pPr>
      <w:r w:rsidRPr="00A014F7">
        <w:rPr>
          <w:b/>
          <w:bCs/>
        </w:rPr>
        <w:t>5</w:t>
      </w:r>
      <w:r w:rsidRPr="00A014F7">
        <w:rPr>
          <w:b/>
          <w:bCs/>
          <w:lang w:val="en-US"/>
        </w:rPr>
        <w:t xml:space="preserve">.2 </w:t>
      </w:r>
      <w:r w:rsidRPr="00A014F7">
        <w:rPr>
          <w:b/>
          <w:bCs/>
        </w:rPr>
        <w:t>Impact of Government Investment</w:t>
      </w:r>
    </w:p>
    <w:p w14:paraId="6A5D5D27" w14:textId="77777777" w:rsidR="00A014F7" w:rsidRPr="00A014F7" w:rsidRDefault="00A014F7" w:rsidP="00A014F7">
      <w:pPr>
        <w:ind w:leftChars="-129" w:left="-284"/>
        <w:rPr>
          <w:b/>
          <w:bCs/>
          <w:lang w:val="en-US"/>
        </w:rPr>
      </w:pPr>
      <w:r w:rsidRPr="00A014F7">
        <w:rPr>
          <w:b/>
          <w:bCs/>
          <w:lang w:val="en-US"/>
        </w:rPr>
        <w:t>1. Weak Correlation Between Investment and Adoption Rates</w:t>
      </w:r>
    </w:p>
    <w:p w14:paraId="1ACB9349" w14:textId="77777777" w:rsidR="00A014F7" w:rsidRPr="00A014F7" w:rsidRDefault="00A014F7" w:rsidP="00A014F7">
      <w:pPr>
        <w:ind w:leftChars="-64" w:left="-141"/>
        <w:rPr>
          <w:lang w:val="en-US"/>
        </w:rPr>
      </w:pPr>
      <w:r w:rsidRPr="00A014F7">
        <w:rPr>
          <w:lang w:val="en-US"/>
        </w:rPr>
        <w:t>• Despite high government investments in renewable energy, the correlation between funding and actual adoption rates is weak across most countries.</w:t>
      </w:r>
    </w:p>
    <w:p w14:paraId="0EDE2380" w14:textId="77777777" w:rsidR="00A014F7" w:rsidRPr="00A014F7" w:rsidRDefault="00A014F7" w:rsidP="00A014F7">
      <w:pPr>
        <w:ind w:leftChars="-64" w:left="-141"/>
        <w:rPr>
          <w:lang w:val="en-US"/>
        </w:rPr>
      </w:pPr>
      <w:r w:rsidRPr="00A014F7">
        <w:rPr>
          <w:lang w:val="en-US"/>
        </w:rPr>
        <w:t>• Countries like Germany, Australia, and China even show a negative correlation, suggesting that increased investment does not necessarily translate into higher renewable energy share.</w:t>
      </w:r>
    </w:p>
    <w:p w14:paraId="7B04A004" w14:textId="77777777" w:rsidR="00A014F7" w:rsidRPr="00A014F7" w:rsidRDefault="00A014F7" w:rsidP="00A014F7">
      <w:pPr>
        <w:ind w:leftChars="-129" w:left="-284"/>
        <w:rPr>
          <w:b/>
          <w:bCs/>
          <w:lang w:val="en-US"/>
        </w:rPr>
      </w:pPr>
      <w:r w:rsidRPr="00A014F7">
        <w:rPr>
          <w:b/>
          <w:bCs/>
          <w:lang w:val="en-US"/>
        </w:rPr>
        <w:t>2. Policy and Infrastructure Play a More Crucial Role Than Investment Alone</w:t>
      </w:r>
    </w:p>
    <w:p w14:paraId="7B7BB455" w14:textId="77777777" w:rsidR="00A014F7" w:rsidRPr="00A014F7" w:rsidRDefault="00A014F7" w:rsidP="00A014F7">
      <w:pPr>
        <w:ind w:leftChars="-64" w:left="-141"/>
        <w:rPr>
          <w:lang w:val="en-US"/>
        </w:rPr>
      </w:pPr>
      <w:r w:rsidRPr="00A014F7">
        <w:rPr>
          <w:lang w:val="en-US"/>
        </w:rPr>
        <w:lastRenderedPageBreak/>
        <w:t>• The data suggests that financial support alone is insufficient; other factors such as policy effectiveness, regulatory frameworks, infrastructure development, and market readiness play a more decisive role in renewable energy adoption.</w:t>
      </w:r>
    </w:p>
    <w:p w14:paraId="53C21CE2" w14:textId="77777777" w:rsidR="00A014F7" w:rsidRPr="00A014F7" w:rsidRDefault="00A014F7" w:rsidP="00A014F7">
      <w:pPr>
        <w:ind w:leftChars="-64" w:left="-141"/>
        <w:rPr>
          <w:lang w:val="en-US"/>
        </w:rPr>
      </w:pPr>
      <w:r w:rsidRPr="00A014F7">
        <w:rPr>
          <w:lang w:val="en-US"/>
        </w:rPr>
        <w:t>• Countries with strong, long-term energy policies (e.g., the UK, Germany, and China) have successfully scaled up renewable energy, despite varying investment levels.</w:t>
      </w:r>
    </w:p>
    <w:p w14:paraId="655AB27D" w14:textId="6BE2EEAF" w:rsidR="00A014F7" w:rsidRPr="00A014F7" w:rsidRDefault="00A014F7" w:rsidP="00A014F7">
      <w:pPr>
        <w:ind w:leftChars="-64" w:left="-141"/>
        <w:rPr>
          <w:lang w:val="en-US"/>
        </w:rPr>
      </w:pPr>
      <w:r w:rsidRPr="00A014F7">
        <w:rPr>
          <w:lang w:val="en-US"/>
        </w:rPr>
        <w:t>• In contrast, countries with inconsistent policies or infrastructure challenges struggle to translate investment into adoption.</w:t>
      </w:r>
    </w:p>
    <w:p w14:paraId="1EB5BF15" w14:textId="5290348B" w:rsidR="00B157C4" w:rsidRDefault="00B157C4" w:rsidP="00A014F7">
      <w:pPr>
        <w:ind w:leftChars="-193" w:left="-425"/>
        <w:rPr>
          <w:b/>
          <w:bCs/>
        </w:rPr>
      </w:pPr>
      <w:r w:rsidRPr="00A014F7">
        <w:rPr>
          <w:b/>
          <w:bCs/>
        </w:rPr>
        <w:t>5.3 Relationship Between Renewable Energy and Emission Reduction</w:t>
      </w:r>
    </w:p>
    <w:p w14:paraId="26C144D8" w14:textId="77777777" w:rsidR="00A014F7" w:rsidRPr="00A014F7" w:rsidRDefault="00A014F7" w:rsidP="00A014F7">
      <w:pPr>
        <w:ind w:leftChars="-193" w:left="-425"/>
        <w:rPr>
          <w:b/>
          <w:bCs/>
          <w:lang w:val="en-US"/>
        </w:rPr>
      </w:pPr>
      <w:r w:rsidRPr="00A014F7">
        <w:rPr>
          <w:b/>
          <w:bCs/>
          <w:lang w:val="en-US"/>
        </w:rPr>
        <w:t>1. Strong Positive Correlation Between Renewable Energy Growth and Emission Reduction</w:t>
      </w:r>
    </w:p>
    <w:p w14:paraId="5F7AE7F6" w14:textId="77777777" w:rsidR="00A014F7" w:rsidRPr="00A014F7" w:rsidRDefault="00A014F7" w:rsidP="00A014F7">
      <w:pPr>
        <w:ind w:leftChars="-129" w:left="-284"/>
        <w:rPr>
          <w:lang w:val="en-US"/>
        </w:rPr>
      </w:pPr>
      <w:r w:rsidRPr="00A014F7">
        <w:rPr>
          <w:lang w:val="en-US"/>
        </w:rPr>
        <w:t>• Countries with higher renewable energy adoption rates have significantly reduced their emissions over time.</w:t>
      </w:r>
    </w:p>
    <w:p w14:paraId="0921ABE0" w14:textId="77777777" w:rsidR="00A014F7" w:rsidRPr="00A014F7" w:rsidRDefault="00A014F7" w:rsidP="00A014F7">
      <w:pPr>
        <w:ind w:leftChars="-129" w:left="-284"/>
        <w:rPr>
          <w:lang w:val="en-US"/>
        </w:rPr>
      </w:pPr>
      <w:r w:rsidRPr="00A014F7">
        <w:rPr>
          <w:lang w:val="en-US"/>
        </w:rPr>
        <w:t>• The strongest correlations are observed in the UK, China, Japan, Germany, Brazil, and India, indicating that increasing renewable energy usage has been highly effective in cutting emissions.</w:t>
      </w:r>
    </w:p>
    <w:p w14:paraId="6BCB6C3E" w14:textId="77777777" w:rsidR="00A014F7" w:rsidRPr="00A014F7" w:rsidRDefault="00A014F7" w:rsidP="00A014F7">
      <w:pPr>
        <w:ind w:leftChars="-129" w:left="-284"/>
        <w:rPr>
          <w:lang w:val="en-US"/>
        </w:rPr>
      </w:pPr>
      <w:r w:rsidRPr="00A014F7">
        <w:rPr>
          <w:lang w:val="en-US"/>
        </w:rPr>
        <w:t>• Countries like the USA, Canada, and South Africa show relatively weaker correlations, suggesting that emission reduction in these nations may also be influenced by industrial shifts, efficiency improvements, or other regulatory measures beyond renewable energy adoption.</w:t>
      </w:r>
    </w:p>
    <w:p w14:paraId="76046561" w14:textId="77777777" w:rsidR="00A014F7" w:rsidRPr="00A014F7" w:rsidRDefault="00A014F7" w:rsidP="00A014F7">
      <w:pPr>
        <w:ind w:leftChars="-193" w:left="-425"/>
        <w:rPr>
          <w:b/>
          <w:bCs/>
          <w:lang w:val="en-US"/>
        </w:rPr>
      </w:pPr>
      <w:r w:rsidRPr="00A014F7">
        <w:rPr>
          <w:b/>
          <w:bCs/>
          <w:lang w:val="en-US"/>
        </w:rPr>
        <w:t>2. Major Declines in Emissions After 2015 and 2020</w:t>
      </w:r>
    </w:p>
    <w:p w14:paraId="21B238CB" w14:textId="77777777" w:rsidR="00A014F7" w:rsidRPr="00A014F7" w:rsidRDefault="00A014F7" w:rsidP="00A014F7">
      <w:pPr>
        <w:ind w:leftChars="-129" w:left="-284"/>
        <w:rPr>
          <w:lang w:val="en-US"/>
        </w:rPr>
      </w:pPr>
      <w:r w:rsidRPr="00A014F7">
        <w:rPr>
          <w:lang w:val="en-US"/>
        </w:rPr>
        <w:t>• Post-2015 emission reductions align with the implementation of the Paris Agreement and increased global commitments to carbon neutrality.</w:t>
      </w:r>
    </w:p>
    <w:p w14:paraId="4D3995A4" w14:textId="77777777" w:rsidR="00A014F7" w:rsidRPr="00A014F7" w:rsidRDefault="00A014F7" w:rsidP="00A014F7">
      <w:pPr>
        <w:ind w:leftChars="-129" w:left="-284"/>
        <w:rPr>
          <w:lang w:val="en-US"/>
        </w:rPr>
      </w:pPr>
      <w:r w:rsidRPr="00A014F7">
        <w:rPr>
          <w:lang w:val="en-US"/>
        </w:rPr>
        <w:t>• Post-2020 reductions may be linked to COVID-19-induced economic slowdowns, combined with stronger global policy initiatives promoting decarbonization.</w:t>
      </w:r>
    </w:p>
    <w:p w14:paraId="352EA2E0" w14:textId="77777777" w:rsidR="00A014F7" w:rsidRPr="00A014F7" w:rsidRDefault="00A014F7" w:rsidP="00A014F7">
      <w:pPr>
        <w:ind w:leftChars="-129" w:left="-284"/>
        <w:rPr>
          <w:lang w:val="en-US"/>
        </w:rPr>
      </w:pPr>
      <w:r w:rsidRPr="00A014F7">
        <w:rPr>
          <w:lang w:val="en-US"/>
        </w:rPr>
        <w:t>• Countries like China, the USA, and India show the most significant reductions after 2015, likely due to a combination of renewable energy expansion, policy interventions, and industrial restructuring.</w:t>
      </w:r>
    </w:p>
    <w:p w14:paraId="592B2D3C" w14:textId="77777777" w:rsidR="00A014F7" w:rsidRPr="00A014F7" w:rsidRDefault="00A014F7" w:rsidP="00A014F7">
      <w:pPr>
        <w:ind w:leftChars="-193" w:left="-425"/>
        <w:rPr>
          <w:b/>
          <w:bCs/>
          <w:lang w:val="en-US"/>
        </w:rPr>
      </w:pPr>
      <w:r w:rsidRPr="00A014F7">
        <w:rPr>
          <w:b/>
          <w:bCs/>
          <w:lang w:val="en-US"/>
        </w:rPr>
        <w:t>3. The Role of Policy and Market Mechanisms in Driving Emission Reduction</w:t>
      </w:r>
    </w:p>
    <w:p w14:paraId="68734A09" w14:textId="77777777" w:rsidR="00A014F7" w:rsidRPr="00A014F7" w:rsidRDefault="00A014F7" w:rsidP="00A014F7">
      <w:pPr>
        <w:ind w:leftChars="-129" w:left="-284"/>
        <w:rPr>
          <w:lang w:val="en-US"/>
        </w:rPr>
      </w:pPr>
      <w:r w:rsidRPr="00A014F7">
        <w:rPr>
          <w:lang w:val="en-US"/>
        </w:rPr>
        <w:t>• Countries with stable and continuous emission reduction trends (e.g., Germany, UK, and Canada) likely benefit from well-established climate policies that drive sustained progress.</w:t>
      </w:r>
    </w:p>
    <w:p w14:paraId="29EC230C" w14:textId="77777777" w:rsidR="00A014F7" w:rsidRPr="00A014F7" w:rsidRDefault="00A014F7" w:rsidP="00A014F7">
      <w:pPr>
        <w:ind w:leftChars="-129" w:left="-284"/>
        <w:rPr>
          <w:lang w:val="en-US"/>
        </w:rPr>
      </w:pPr>
      <w:r w:rsidRPr="00A014F7">
        <w:rPr>
          <w:lang w:val="en-US"/>
        </w:rPr>
        <w:t>• Fluctuating emission reduction patterns in countries like Brazil, Japan, and South Africa suggest that policy inconsistencies, economic cycles, or industrial dependencies impact emission trends.</w:t>
      </w:r>
    </w:p>
    <w:p w14:paraId="18118184" w14:textId="446527C1" w:rsidR="00A014F7" w:rsidRPr="00A014F7" w:rsidRDefault="00A014F7" w:rsidP="00A014F7">
      <w:pPr>
        <w:ind w:leftChars="-129" w:left="-284"/>
        <w:rPr>
          <w:lang w:val="en-US"/>
        </w:rPr>
      </w:pPr>
      <w:r w:rsidRPr="00A014F7">
        <w:rPr>
          <w:lang w:val="en-US"/>
        </w:rPr>
        <w:t>• The data reinforces that scaling up renewable energy adoption is a highly effective strategy for long-term emission reduction but should be complemented with stronger regulations, energy efficiency improvements, and industrial reforms.</w:t>
      </w:r>
    </w:p>
    <w:p w14:paraId="0AE90451" w14:textId="44356C39" w:rsidR="00B157C4" w:rsidRDefault="00B157C4" w:rsidP="00A10C47">
      <w:pPr>
        <w:ind w:left="-565"/>
        <w:rPr>
          <w:rFonts w:eastAsia="Times New Roman" w:cs="Times New Roman"/>
          <w:b/>
          <w:bCs/>
          <w:color w:val="000000" w:themeColor="text1"/>
          <w:sz w:val="30"/>
          <w:szCs w:val="48"/>
        </w:rPr>
      </w:pPr>
      <w:r w:rsidRPr="00A10C47">
        <w:rPr>
          <w:rFonts w:eastAsia="Times New Roman" w:cs="Times New Roman"/>
          <w:b/>
          <w:bCs/>
          <w:color w:val="000000" w:themeColor="text1"/>
          <w:sz w:val="30"/>
          <w:szCs w:val="48"/>
        </w:rPr>
        <w:t>6. Reflective</w:t>
      </w:r>
    </w:p>
    <w:p w14:paraId="56321FBD" w14:textId="42B8FA92" w:rsidR="00E70D81" w:rsidRPr="00E70D81" w:rsidRDefault="00E70D81" w:rsidP="00E70D81">
      <w:pPr>
        <w:ind w:leftChars="-193" w:left="-425"/>
        <w:rPr>
          <w:lang w:val="en-US"/>
        </w:rPr>
      </w:pPr>
      <w:r w:rsidRPr="00E70D81">
        <w:rPr>
          <w:lang w:val="en-US"/>
        </w:rPr>
        <w:t xml:space="preserve">This section reflects on the personal learning experience, challenges faced, skills developed, and areas for improvement throughout this project. As my first hands-on experience with Python for data analysis and </w:t>
      </w:r>
      <w:r w:rsidRPr="00E70D81">
        <w:rPr>
          <w:lang w:val="en-US"/>
        </w:rPr>
        <w:lastRenderedPageBreak/>
        <w:t>database management, this project has provided me with a valuable opportunity to apply programming, data processing, and visualization techniques in a structured manner.</w:t>
      </w:r>
    </w:p>
    <w:p w14:paraId="28575ADD" w14:textId="2CA4B2FF" w:rsidR="00B157C4" w:rsidRDefault="00B157C4" w:rsidP="00A014F7">
      <w:pPr>
        <w:ind w:leftChars="-193" w:left="-425"/>
        <w:rPr>
          <w:b/>
          <w:bCs/>
        </w:rPr>
      </w:pPr>
      <w:r w:rsidRPr="00A014F7">
        <w:rPr>
          <w:b/>
          <w:bCs/>
        </w:rPr>
        <w:t>6</w:t>
      </w:r>
      <w:r w:rsidRPr="00A014F7">
        <w:rPr>
          <w:b/>
          <w:bCs/>
          <w:lang w:val="en-US"/>
        </w:rPr>
        <w:t xml:space="preserve">.1 </w:t>
      </w:r>
      <w:r w:rsidRPr="00A014F7">
        <w:rPr>
          <w:b/>
          <w:bCs/>
        </w:rPr>
        <w:t>Personal Learning Experience</w:t>
      </w:r>
    </w:p>
    <w:p w14:paraId="2D9D9B27" w14:textId="77777777" w:rsidR="00E70D81" w:rsidRPr="00E70D81" w:rsidRDefault="00E70D81" w:rsidP="00E70D81">
      <w:pPr>
        <w:ind w:leftChars="-193" w:left="-425"/>
        <w:rPr>
          <w:b/>
          <w:bCs/>
          <w:lang w:val="en-US"/>
        </w:rPr>
      </w:pPr>
      <w:r w:rsidRPr="00E70D81">
        <w:rPr>
          <w:b/>
          <w:bCs/>
          <w:lang w:val="en-US"/>
        </w:rPr>
        <w:t>1. First Attempt at Python for Data Analysis &amp; SQL Database Usage</w:t>
      </w:r>
    </w:p>
    <w:p w14:paraId="1255E7AF" w14:textId="77777777" w:rsidR="00E70D81" w:rsidRPr="00E70D81" w:rsidRDefault="00E70D81" w:rsidP="00E70D81">
      <w:pPr>
        <w:ind w:leftChars="-129" w:left="-284"/>
        <w:rPr>
          <w:lang w:val="en-US"/>
        </w:rPr>
      </w:pPr>
      <w:r w:rsidRPr="00E70D81">
        <w:rPr>
          <w:lang w:val="en-US"/>
        </w:rPr>
        <w:t>• This project was my first attempt at using Python for data analysis and SQL databases for data storage and organization.</w:t>
      </w:r>
    </w:p>
    <w:p w14:paraId="04A5E71D" w14:textId="77777777" w:rsidR="00E70D81" w:rsidRPr="00E70D81" w:rsidRDefault="00E70D81" w:rsidP="00E70D81">
      <w:pPr>
        <w:ind w:leftChars="-129" w:left="-284"/>
        <w:rPr>
          <w:lang w:val="en-US"/>
        </w:rPr>
      </w:pPr>
      <w:r w:rsidRPr="00E70D81">
        <w:rPr>
          <w:lang w:val="en-US"/>
        </w:rPr>
        <w:t>• I have always been interested in data analysis, and I believe it will play a crucial role in my future career in business applications of technology.</w:t>
      </w:r>
    </w:p>
    <w:p w14:paraId="6BA00266" w14:textId="77777777" w:rsidR="00E70D81" w:rsidRPr="00E70D81" w:rsidRDefault="00E70D81" w:rsidP="00E70D81">
      <w:pPr>
        <w:ind w:leftChars="-129" w:left="-284"/>
        <w:rPr>
          <w:lang w:val="en-US"/>
        </w:rPr>
      </w:pPr>
      <w:r w:rsidRPr="00E70D81">
        <w:rPr>
          <w:lang w:val="en-US"/>
        </w:rPr>
        <w:t>• Through this project, I have gained a fundamental understanding of how to use Python for data processing, how to manage structured data using SQLite, and how to visualize trends effectively.</w:t>
      </w:r>
    </w:p>
    <w:p w14:paraId="7488EC1A" w14:textId="77777777" w:rsidR="00E70D81" w:rsidRPr="00E70D81" w:rsidRDefault="00E70D81" w:rsidP="00E70D81">
      <w:pPr>
        <w:ind w:leftChars="-193" w:left="-425"/>
        <w:rPr>
          <w:b/>
          <w:bCs/>
          <w:lang w:val="en-US"/>
        </w:rPr>
      </w:pPr>
      <w:r w:rsidRPr="00E70D81">
        <w:rPr>
          <w:b/>
          <w:bCs/>
          <w:lang w:val="en-US"/>
        </w:rPr>
        <w:t>2. Overcoming the Fear of SQL with Self-Learning and Feedback</w:t>
      </w:r>
    </w:p>
    <w:p w14:paraId="43D6949C" w14:textId="77777777" w:rsidR="00E70D81" w:rsidRPr="00E70D81" w:rsidRDefault="00E70D81" w:rsidP="00E70D81">
      <w:pPr>
        <w:ind w:leftChars="-129" w:left="-284"/>
        <w:rPr>
          <w:lang w:val="en-US"/>
        </w:rPr>
      </w:pPr>
      <w:r w:rsidRPr="00E70D81">
        <w:rPr>
          <w:lang w:val="en-US"/>
        </w:rPr>
        <w:t>• Before starting, I assumed using an SQL database would be highly complex. However, after learning SQLite and applying it to this project, I realized that it was not as difficult as I expected.</w:t>
      </w:r>
    </w:p>
    <w:p w14:paraId="1A10058F" w14:textId="77777777" w:rsidR="00E70D81" w:rsidRPr="00E70D81" w:rsidRDefault="00E70D81" w:rsidP="00E70D81">
      <w:pPr>
        <w:ind w:leftChars="-129" w:left="-284"/>
        <w:rPr>
          <w:lang w:val="en-US"/>
        </w:rPr>
      </w:pPr>
      <w:r w:rsidRPr="00E70D81">
        <w:rPr>
          <w:lang w:val="en-US"/>
        </w:rPr>
        <w:t>• I self-learned by searching for keywords on Google and gradually applied the knowledge step by step. Additionally, I shared my progress with my instructor in class, which helped me receive valuable feedback and guidance.</w:t>
      </w:r>
    </w:p>
    <w:p w14:paraId="73B1ED1A" w14:textId="77777777" w:rsidR="00E70D81" w:rsidRPr="00E70D81" w:rsidRDefault="00E70D81" w:rsidP="00E70D81">
      <w:pPr>
        <w:ind w:leftChars="-193" w:left="-425"/>
        <w:rPr>
          <w:b/>
          <w:bCs/>
          <w:lang w:val="en-US"/>
        </w:rPr>
      </w:pPr>
      <w:r w:rsidRPr="00E70D81">
        <w:rPr>
          <w:b/>
          <w:bCs/>
          <w:lang w:val="en-US"/>
        </w:rPr>
        <w:t>3. Jupyter Notebook Made Debugging and Learning More Effective</w:t>
      </w:r>
    </w:p>
    <w:p w14:paraId="0BE1FA75" w14:textId="77777777" w:rsidR="00E70D81" w:rsidRPr="00E70D81" w:rsidRDefault="00E70D81" w:rsidP="00E70D81">
      <w:pPr>
        <w:ind w:leftChars="-129" w:left="-284"/>
        <w:rPr>
          <w:lang w:val="en-US"/>
        </w:rPr>
      </w:pPr>
      <w:r w:rsidRPr="00E70D81">
        <w:rPr>
          <w:lang w:val="en-US"/>
        </w:rPr>
        <w:t>• This project was completed using Jupyter Notebook, which allowed me to run code in segments and quickly identify and correct errors.</w:t>
      </w:r>
    </w:p>
    <w:p w14:paraId="7751FF4A" w14:textId="77777777" w:rsidR="00E70D81" w:rsidRPr="00E70D81" w:rsidRDefault="00E70D81" w:rsidP="00E70D81">
      <w:pPr>
        <w:ind w:leftChars="-129" w:left="-284"/>
        <w:rPr>
          <w:lang w:val="en-US"/>
        </w:rPr>
      </w:pPr>
      <w:r w:rsidRPr="00E70D81">
        <w:rPr>
          <w:lang w:val="en-US"/>
        </w:rPr>
        <w:t>• The ability to execute small parts of the code at a time made it easier to debug and improve the workflow, reducing unnecessary rework.</w:t>
      </w:r>
    </w:p>
    <w:p w14:paraId="1813E6F7" w14:textId="6E3820EF" w:rsidR="00E70D81" w:rsidRPr="00E70D81" w:rsidRDefault="00E70D81" w:rsidP="00E70D81">
      <w:pPr>
        <w:ind w:leftChars="-129" w:left="-284"/>
        <w:rPr>
          <w:lang w:val="en-US"/>
        </w:rPr>
      </w:pPr>
      <w:r w:rsidRPr="00E70D81">
        <w:rPr>
          <w:lang w:val="en-US"/>
        </w:rPr>
        <w:t>• The analysis of renewable energy data also gave me insights into how data-driven decision-making is relevant in business contexts, making this a valuable learning and working experience.</w:t>
      </w:r>
    </w:p>
    <w:p w14:paraId="3A45960B" w14:textId="4BDFA214" w:rsidR="00B157C4" w:rsidRDefault="00B157C4" w:rsidP="00A014F7">
      <w:pPr>
        <w:ind w:leftChars="-193" w:left="-425"/>
        <w:rPr>
          <w:b/>
          <w:bCs/>
        </w:rPr>
      </w:pPr>
      <w:r w:rsidRPr="00A014F7">
        <w:rPr>
          <w:b/>
          <w:bCs/>
        </w:rPr>
        <w:t>6</w:t>
      </w:r>
      <w:r w:rsidRPr="00A014F7">
        <w:rPr>
          <w:b/>
          <w:bCs/>
          <w:lang w:val="en-US"/>
        </w:rPr>
        <w:t xml:space="preserve">.2 </w:t>
      </w:r>
      <w:r w:rsidRPr="00A014F7">
        <w:rPr>
          <w:b/>
          <w:bCs/>
        </w:rPr>
        <w:t>Challenges Faced</w:t>
      </w:r>
    </w:p>
    <w:p w14:paraId="7A396324" w14:textId="77777777" w:rsidR="00E70D81" w:rsidRPr="00E70D81" w:rsidRDefault="00E70D81" w:rsidP="00E70D81">
      <w:pPr>
        <w:ind w:leftChars="-193" w:left="-425"/>
        <w:rPr>
          <w:b/>
          <w:bCs/>
          <w:lang w:val="en-US"/>
        </w:rPr>
      </w:pPr>
      <w:r>
        <w:rPr>
          <w:b/>
          <w:bCs/>
        </w:rPr>
        <w:tab/>
      </w:r>
      <w:r w:rsidRPr="00E70D81">
        <w:rPr>
          <w:b/>
          <w:bCs/>
          <w:lang w:val="en-US"/>
        </w:rPr>
        <w:t>1. Difficulties in Data Processing</w:t>
      </w:r>
    </w:p>
    <w:p w14:paraId="069D52EB" w14:textId="230FDDD9" w:rsidR="00E70D81" w:rsidRDefault="00E70D81" w:rsidP="00D24A11">
      <w:pPr>
        <w:ind w:leftChars="-129" w:left="-284"/>
        <w:jc w:val="center"/>
        <w:rPr>
          <w:lang w:val="en-US"/>
        </w:rPr>
      </w:pPr>
      <w:r w:rsidRPr="00E70D81">
        <w:rPr>
          <w:lang w:val="en-US"/>
        </w:rPr>
        <w:t>• Initially, I wanted to analyze the correlation between variables by splitting the dataset into 10 groups (one for each country) and performing correlation analysis for each country separately.</w:t>
      </w:r>
      <w:r w:rsidR="00D24A11">
        <w:rPr>
          <w:noProof/>
          <w:lang w:val="en-US"/>
        </w:rPr>
        <w:lastRenderedPageBreak/>
        <w:drawing>
          <wp:inline distT="0" distB="0" distL="0" distR="0" wp14:anchorId="32BEA054" wp14:editId="7F51D00C">
            <wp:extent cx="5943600" cy="4552950"/>
            <wp:effectExtent l="0" t="0" r="0" b="6350"/>
            <wp:docPr id="976807196" name="图片 7"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07196" name="图片 7" descr="图表, 树状图&#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5943600" cy="4552950"/>
                    </a:xfrm>
                    <a:prstGeom prst="rect">
                      <a:avLst/>
                    </a:prstGeom>
                  </pic:spPr>
                </pic:pic>
              </a:graphicData>
            </a:graphic>
          </wp:inline>
        </w:drawing>
      </w:r>
    </w:p>
    <w:p w14:paraId="6005B752" w14:textId="5A7D546E" w:rsidR="00D24A11" w:rsidRPr="00E70D81" w:rsidRDefault="00D24A11" w:rsidP="00D24A11">
      <w:pPr>
        <w:ind w:leftChars="-129" w:left="-284"/>
        <w:jc w:val="center"/>
        <w:rPr>
          <w:b/>
          <w:bCs/>
          <w:lang w:val="en-US"/>
        </w:rPr>
      </w:pPr>
      <w:r w:rsidRPr="00D24A11">
        <w:rPr>
          <w:b/>
          <w:bCs/>
          <w:lang w:val="en-US"/>
        </w:rPr>
        <w:t>Example of Attempting Correlation</w:t>
      </w:r>
    </w:p>
    <w:p w14:paraId="5C82B7FE" w14:textId="77777777" w:rsidR="00E70D81" w:rsidRPr="00E70D81" w:rsidRDefault="00E70D81" w:rsidP="00E70D81">
      <w:pPr>
        <w:ind w:leftChars="-129" w:left="-284"/>
        <w:rPr>
          <w:lang w:val="en-US"/>
        </w:rPr>
      </w:pPr>
      <w:r w:rsidRPr="00E70D81">
        <w:rPr>
          <w:lang w:val="en-US"/>
        </w:rPr>
        <w:t xml:space="preserve">• Additionally, I realized that the Renewable Energy (%) value in the dataset was </w:t>
      </w:r>
      <w:proofErr w:type="gramStart"/>
      <w:r w:rsidRPr="00E70D81">
        <w:rPr>
          <w:lang w:val="en-US"/>
        </w:rPr>
        <w:t>actually the</w:t>
      </w:r>
      <w:proofErr w:type="gramEnd"/>
      <w:r w:rsidRPr="00E70D81">
        <w:rPr>
          <w:lang w:val="en-US"/>
        </w:rPr>
        <w:t xml:space="preserve"> sum of Solar, Wind, Hydro, Geothermal, Biomass, and Other Renewables.</w:t>
      </w:r>
    </w:p>
    <w:p w14:paraId="1DD97513" w14:textId="77777777" w:rsidR="00E70D81" w:rsidRPr="00E70D81" w:rsidRDefault="00E70D81" w:rsidP="00E70D81">
      <w:pPr>
        <w:ind w:leftChars="-129" w:left="-284"/>
        <w:rPr>
          <w:lang w:val="en-US"/>
        </w:rPr>
      </w:pPr>
      <w:r w:rsidRPr="00E70D81">
        <w:rPr>
          <w:lang w:val="en-US"/>
        </w:rPr>
        <w:t>• However, due to missing values and large data volume, some years contained multiple missing values, making accurate data imputation difficult.</w:t>
      </w:r>
    </w:p>
    <w:p w14:paraId="3A6D1FA9" w14:textId="77777777" w:rsidR="00E70D81" w:rsidRPr="00E70D81" w:rsidRDefault="00E70D81" w:rsidP="00E70D81">
      <w:pPr>
        <w:ind w:leftChars="-129" w:left="-284"/>
        <w:rPr>
          <w:lang w:val="en-US"/>
        </w:rPr>
      </w:pPr>
      <w:r w:rsidRPr="00E70D81">
        <w:rPr>
          <w:lang w:val="en-US"/>
        </w:rPr>
        <w:t>• After consulting my instructor, I learned that more advanced machine learning techniques could be used for imputation, which is beyond my current skill set. In the future, I plan to explore machine learning to improve data accuracy and extract more valuable insights.</w:t>
      </w:r>
    </w:p>
    <w:p w14:paraId="0764745C" w14:textId="77777777" w:rsidR="00E70D81" w:rsidRPr="00E70D81" w:rsidRDefault="00E70D81" w:rsidP="00E70D81">
      <w:pPr>
        <w:ind w:leftChars="-193" w:left="-425"/>
        <w:rPr>
          <w:b/>
          <w:bCs/>
          <w:lang w:val="en-US"/>
        </w:rPr>
      </w:pPr>
      <w:r w:rsidRPr="00E70D81">
        <w:rPr>
          <w:b/>
          <w:bCs/>
          <w:lang w:val="en-US"/>
        </w:rPr>
        <w:t>2. Choosing a Suitable Data Cleaning Strategy</w:t>
      </w:r>
    </w:p>
    <w:p w14:paraId="33D0985B" w14:textId="77777777" w:rsidR="00E70D81" w:rsidRPr="00E70D81" w:rsidRDefault="00E70D81" w:rsidP="00E70D81">
      <w:pPr>
        <w:ind w:leftChars="-129" w:left="-284"/>
        <w:rPr>
          <w:lang w:val="en-US"/>
        </w:rPr>
      </w:pPr>
      <w:r w:rsidRPr="00E70D81">
        <w:rPr>
          <w:lang w:val="en-US"/>
        </w:rPr>
        <w:t>• Since Government Investment had large variations between values, with extreme outliers, I decided to use the median for imputation to reduce the impact of outliers.</w:t>
      </w:r>
    </w:p>
    <w:p w14:paraId="6471B7F8" w14:textId="77777777" w:rsidR="00E70D81" w:rsidRPr="00E70D81" w:rsidRDefault="00E70D81" w:rsidP="00E70D81">
      <w:pPr>
        <w:ind w:leftChars="-129" w:left="-284"/>
        <w:rPr>
          <w:lang w:val="en-US"/>
        </w:rPr>
      </w:pPr>
      <w:r w:rsidRPr="00E70D81">
        <w:rPr>
          <w:lang w:val="en-US"/>
        </w:rPr>
        <w:t>• For other variables, I used the mean since their distributions were more stable, and applying mean imputation did not significantly impact the accuracy of the analysis.</w:t>
      </w:r>
    </w:p>
    <w:p w14:paraId="79AB87EC" w14:textId="77777777" w:rsidR="00E70D81" w:rsidRPr="00E70D81" w:rsidRDefault="00E70D81" w:rsidP="00E70D81">
      <w:pPr>
        <w:ind w:leftChars="-193" w:left="-425"/>
        <w:rPr>
          <w:b/>
          <w:bCs/>
          <w:lang w:val="en-US"/>
        </w:rPr>
      </w:pPr>
      <w:r w:rsidRPr="00E70D81">
        <w:rPr>
          <w:b/>
          <w:bCs/>
          <w:lang w:val="en-US"/>
        </w:rPr>
        <w:t>3. Challenges in Data Visualization</w:t>
      </w:r>
    </w:p>
    <w:p w14:paraId="510B6DE4" w14:textId="77777777" w:rsidR="00C839F4" w:rsidRPr="00C839F4" w:rsidRDefault="00C839F4" w:rsidP="00C839F4">
      <w:pPr>
        <w:ind w:leftChars="-129" w:left="-284"/>
        <w:rPr>
          <w:lang w:val="en-US"/>
        </w:rPr>
      </w:pPr>
      <w:r w:rsidRPr="00C839F4">
        <w:rPr>
          <w:lang w:val="en-US"/>
        </w:rPr>
        <w:lastRenderedPageBreak/>
        <w:t>• Generating visualizations was one of the most challenging parts of the project.</w:t>
      </w:r>
    </w:p>
    <w:p w14:paraId="3E8393DA" w14:textId="77777777" w:rsidR="00C839F4" w:rsidRPr="00C839F4" w:rsidRDefault="00C839F4" w:rsidP="00C839F4">
      <w:pPr>
        <w:ind w:leftChars="-129" w:left="-284"/>
        <w:rPr>
          <w:lang w:val="en-US"/>
        </w:rPr>
      </w:pPr>
      <w:r w:rsidRPr="00C839F4">
        <w:rPr>
          <w:lang w:val="en-US"/>
        </w:rPr>
        <w:t>• Writing long and complex visualization codes, ensuring that data was correctly processed before plotting, and fine-tuning the aesthetics to make the charts both informative and visually appealing required considerable effort.</w:t>
      </w:r>
    </w:p>
    <w:p w14:paraId="58CBEBBC" w14:textId="77777777" w:rsidR="00C839F4" w:rsidRPr="00C839F4" w:rsidRDefault="00C839F4" w:rsidP="00C839F4">
      <w:pPr>
        <w:ind w:leftChars="-129" w:left="-284"/>
        <w:rPr>
          <w:lang w:val="en-US"/>
        </w:rPr>
      </w:pPr>
      <w:r w:rsidRPr="00C839F4">
        <w:rPr>
          <w:lang w:val="en-US"/>
        </w:rPr>
        <w:t>• One specific challenge I faced was when plotting multiple line charts for different countries.</w:t>
      </w:r>
    </w:p>
    <w:p w14:paraId="221F6776" w14:textId="77777777" w:rsidR="00C839F4" w:rsidRPr="00C839F4" w:rsidRDefault="00C839F4" w:rsidP="00C839F4">
      <w:pPr>
        <w:ind w:leftChars="-64" w:left="-141"/>
        <w:rPr>
          <w:lang w:val="en-US"/>
        </w:rPr>
      </w:pPr>
      <w:r w:rsidRPr="00C839F4">
        <w:rPr>
          <w:lang w:val="en-US"/>
        </w:rPr>
        <w:t>• By default, Matplotlib shared the x-axis and y-axis across all subplots, which made it difficult to compare individual country trends accurately.</w:t>
      </w:r>
    </w:p>
    <w:p w14:paraId="29D0DD61" w14:textId="77777777" w:rsidR="00C839F4" w:rsidRPr="00C839F4" w:rsidRDefault="00C839F4" w:rsidP="00C839F4">
      <w:pPr>
        <w:ind w:leftChars="-64" w:left="-141"/>
        <w:rPr>
          <w:lang w:val="en-US"/>
        </w:rPr>
      </w:pPr>
      <w:r w:rsidRPr="00C839F4">
        <w:rPr>
          <w:lang w:val="en-US"/>
        </w:rPr>
        <w:t>• After discussing with my instructor, I was advised to assign independent x-axis and y-axis scales for each country to ensure clearer and more meaningful comparisons.</w:t>
      </w:r>
    </w:p>
    <w:p w14:paraId="4CC99EF7" w14:textId="77777777" w:rsidR="00C839F4" w:rsidRPr="00C839F4" w:rsidRDefault="00C839F4" w:rsidP="00C839F4">
      <w:pPr>
        <w:ind w:leftChars="-64" w:left="-141"/>
        <w:rPr>
          <w:lang w:val="en-US"/>
        </w:rPr>
      </w:pPr>
      <w:r w:rsidRPr="00C839F4">
        <w:rPr>
          <w:lang w:val="en-US"/>
        </w:rPr>
        <w:t>• Implementing this change significantly improved the readability and interpretability of the charts.</w:t>
      </w:r>
    </w:p>
    <w:p w14:paraId="6DE44391" w14:textId="77777777" w:rsidR="00C839F4" w:rsidRPr="00C839F4" w:rsidRDefault="00C839F4" w:rsidP="00C839F4">
      <w:pPr>
        <w:ind w:leftChars="-129" w:left="-284"/>
        <w:rPr>
          <w:lang w:val="en-US"/>
        </w:rPr>
      </w:pPr>
      <w:r w:rsidRPr="00C839F4">
        <w:rPr>
          <w:lang w:val="en-US"/>
        </w:rPr>
        <w:t>• Despite these challenges, I gradually became more proficient with Matplotlib and Seaborn, which helped me create effective and meaningful visual representations of data.</w:t>
      </w:r>
    </w:p>
    <w:p w14:paraId="1A9A01F5" w14:textId="4790CDC7" w:rsidR="00B157C4" w:rsidRDefault="00B157C4" w:rsidP="00A014F7">
      <w:pPr>
        <w:ind w:leftChars="-193" w:left="-425"/>
        <w:rPr>
          <w:b/>
          <w:bCs/>
        </w:rPr>
      </w:pPr>
      <w:r w:rsidRPr="00A014F7">
        <w:rPr>
          <w:b/>
          <w:bCs/>
        </w:rPr>
        <w:t>6.3 Skills Developed</w:t>
      </w:r>
    </w:p>
    <w:p w14:paraId="0643F0D2" w14:textId="77777777" w:rsidR="00E70D81" w:rsidRPr="00E70D81" w:rsidRDefault="00E70D81" w:rsidP="00E70D81">
      <w:pPr>
        <w:ind w:leftChars="-129" w:left="-284"/>
        <w:rPr>
          <w:b/>
          <w:bCs/>
          <w:lang w:val="en-US"/>
        </w:rPr>
      </w:pPr>
      <w:bookmarkStart w:id="5" w:name="OLE_LINK10"/>
      <w:r w:rsidRPr="00E70D81">
        <w:rPr>
          <w:b/>
          <w:bCs/>
          <w:lang w:val="en-US"/>
        </w:rPr>
        <w:t>1. Mastering Pandas, SQLite, and Matplotlib</w:t>
      </w:r>
    </w:p>
    <w:p w14:paraId="777A5CBC" w14:textId="77777777" w:rsidR="00E70D81" w:rsidRPr="00E70D81" w:rsidRDefault="00E70D81" w:rsidP="00E70D81">
      <w:pPr>
        <w:ind w:leftChars="-64" w:left="-141"/>
        <w:rPr>
          <w:lang w:val="en-US"/>
        </w:rPr>
      </w:pPr>
      <w:r w:rsidRPr="00E70D81">
        <w:rPr>
          <w:lang w:val="en-US"/>
        </w:rPr>
        <w:t>• I became familiar with Pandas for data manipulation, SQLite for database management, and Matplotlib for visualization.</w:t>
      </w:r>
    </w:p>
    <w:p w14:paraId="2C449E32" w14:textId="77777777" w:rsidR="00E70D81" w:rsidRPr="00E70D81" w:rsidRDefault="00E70D81" w:rsidP="00E70D81">
      <w:pPr>
        <w:ind w:leftChars="-64" w:left="-141"/>
        <w:rPr>
          <w:lang w:val="en-US"/>
        </w:rPr>
      </w:pPr>
      <w:r w:rsidRPr="00E70D81">
        <w:rPr>
          <w:lang w:val="en-US"/>
        </w:rPr>
        <w:t>• One key takeaway from this project is that not knowing a skill is not as terrifying as not knowing that the skill exists.</w:t>
      </w:r>
    </w:p>
    <w:p w14:paraId="5F75AE6B" w14:textId="77777777" w:rsidR="00E70D81" w:rsidRPr="00E70D81" w:rsidRDefault="00E70D81" w:rsidP="00E70D81">
      <w:pPr>
        <w:ind w:leftChars="-64" w:left="-141"/>
        <w:rPr>
          <w:lang w:val="en-US"/>
        </w:rPr>
      </w:pPr>
      <w:r w:rsidRPr="00E70D81">
        <w:rPr>
          <w:lang w:val="en-US"/>
        </w:rPr>
        <w:t>• If I don’t know how to use a tool, I can always search, learn, and seek help. However, if I am unaware of the tool’s capabilities, I wouldn’t even know what to search for.</w:t>
      </w:r>
    </w:p>
    <w:p w14:paraId="40B118EF" w14:textId="77777777" w:rsidR="00E70D81" w:rsidRPr="00E70D81" w:rsidRDefault="00E70D81" w:rsidP="00E70D81">
      <w:pPr>
        <w:ind w:leftChars="-129" w:left="-284"/>
        <w:rPr>
          <w:b/>
          <w:bCs/>
          <w:lang w:val="en-US"/>
        </w:rPr>
      </w:pPr>
      <w:r w:rsidRPr="00E70D81">
        <w:rPr>
          <w:b/>
          <w:bCs/>
          <w:lang w:val="en-US"/>
        </w:rPr>
        <w:t>2. Understanding File Management and Program Execution</w:t>
      </w:r>
    </w:p>
    <w:p w14:paraId="65166F66" w14:textId="77777777" w:rsidR="00E70D81" w:rsidRPr="00E70D81" w:rsidRDefault="00E70D81" w:rsidP="00E70D81">
      <w:pPr>
        <w:ind w:leftChars="-64" w:left="-141"/>
        <w:rPr>
          <w:lang w:val="en-US"/>
        </w:rPr>
      </w:pPr>
      <w:r w:rsidRPr="00E70D81">
        <w:rPr>
          <w:lang w:val="en-US"/>
        </w:rPr>
        <w:t>• This project involved handling multiple file types (.</w:t>
      </w:r>
      <w:proofErr w:type="spellStart"/>
      <w:r w:rsidRPr="00E70D81">
        <w:rPr>
          <w:lang w:val="en-US"/>
        </w:rPr>
        <w:t>ipynb</w:t>
      </w:r>
      <w:proofErr w:type="spellEnd"/>
      <w:r w:rsidRPr="00E70D81">
        <w:rPr>
          <w:lang w:val="en-US"/>
        </w:rPr>
        <w:t>, .csv, .</w:t>
      </w:r>
      <w:proofErr w:type="spellStart"/>
      <w:r w:rsidRPr="00E70D81">
        <w:rPr>
          <w:lang w:val="en-US"/>
        </w:rPr>
        <w:t>py</w:t>
      </w:r>
      <w:proofErr w:type="spellEnd"/>
      <w:r w:rsidRPr="00E70D81">
        <w:rPr>
          <w:lang w:val="en-US"/>
        </w:rPr>
        <w:t>), which required proper file path management.</w:t>
      </w:r>
    </w:p>
    <w:p w14:paraId="28BC8F72" w14:textId="77777777" w:rsidR="00E70D81" w:rsidRPr="00E70D81" w:rsidRDefault="00E70D81" w:rsidP="00E70D81">
      <w:pPr>
        <w:ind w:leftChars="-64" w:left="-141"/>
        <w:rPr>
          <w:lang w:val="en-US"/>
        </w:rPr>
      </w:pPr>
      <w:r w:rsidRPr="00E70D81">
        <w:rPr>
          <w:lang w:val="en-US"/>
        </w:rPr>
        <w:t>• If these files were not stored in the correct directory structure, the program would fail to locate them during execution.</w:t>
      </w:r>
    </w:p>
    <w:p w14:paraId="64D7D7C3" w14:textId="77777777" w:rsidR="00E70D81" w:rsidRPr="00E70D81" w:rsidRDefault="00E70D81" w:rsidP="00E70D81">
      <w:pPr>
        <w:ind w:leftChars="-64" w:left="-141"/>
        <w:rPr>
          <w:lang w:val="en-US"/>
        </w:rPr>
      </w:pPr>
      <w:r w:rsidRPr="00E70D81">
        <w:rPr>
          <w:lang w:val="en-US"/>
        </w:rPr>
        <w:t>• Through this experience, I gained a better understanding of how file storage and program execution work in a computing environment.</w:t>
      </w:r>
    </w:p>
    <w:p w14:paraId="477D3B64" w14:textId="77777777" w:rsidR="00E70D81" w:rsidRPr="00E70D81" w:rsidRDefault="00E70D81" w:rsidP="00E70D81">
      <w:pPr>
        <w:ind w:leftChars="-129" w:left="-284"/>
        <w:rPr>
          <w:b/>
          <w:bCs/>
          <w:lang w:val="en-US"/>
        </w:rPr>
      </w:pPr>
      <w:r w:rsidRPr="00E70D81">
        <w:rPr>
          <w:b/>
          <w:bCs/>
          <w:lang w:val="en-US"/>
        </w:rPr>
        <w:t>3. Organizing Code with Markdown for Readability</w:t>
      </w:r>
    </w:p>
    <w:p w14:paraId="2A5C4638" w14:textId="77777777" w:rsidR="00E70D81" w:rsidRPr="00E70D81" w:rsidRDefault="00E70D81" w:rsidP="00E70D81">
      <w:pPr>
        <w:ind w:leftChars="-64" w:left="-140" w:hanging="1"/>
        <w:rPr>
          <w:lang w:val="en-US"/>
        </w:rPr>
      </w:pPr>
      <w:r w:rsidRPr="00E70D81">
        <w:rPr>
          <w:lang w:val="en-US"/>
        </w:rPr>
        <w:t>• To make my code more structured and readable, I used Markdown cells in Jupyter Notebook to document my workflow.</w:t>
      </w:r>
    </w:p>
    <w:p w14:paraId="30FE927C" w14:textId="77777777" w:rsidR="00E70D81" w:rsidRPr="00E70D81" w:rsidRDefault="00E70D81" w:rsidP="00E70D81">
      <w:pPr>
        <w:ind w:leftChars="-64" w:left="-140" w:hanging="1"/>
        <w:rPr>
          <w:lang w:val="en-US"/>
        </w:rPr>
      </w:pPr>
      <w:r w:rsidRPr="00E70D81">
        <w:rPr>
          <w:lang w:val="en-US"/>
        </w:rPr>
        <w:t>• This improved code clarity, making it easier to understand the steps taken and the logic behind each analysis.</w:t>
      </w:r>
    </w:p>
    <w:p w14:paraId="3146651B" w14:textId="77777777" w:rsidR="00E70D81" w:rsidRPr="00E70D81" w:rsidRDefault="00E70D81" w:rsidP="00E70D81">
      <w:pPr>
        <w:ind w:leftChars="-64" w:left="-140" w:hanging="1"/>
        <w:rPr>
          <w:lang w:val="en-US"/>
        </w:rPr>
      </w:pPr>
      <w:r w:rsidRPr="00E70D81">
        <w:rPr>
          <w:lang w:val="en-US"/>
        </w:rPr>
        <w:t xml:space="preserve">• This is a valuable practice for collaborative projects and future research work, as it ensures better </w:t>
      </w:r>
      <w:r w:rsidRPr="00E70D81">
        <w:rPr>
          <w:lang w:val="en-US"/>
        </w:rPr>
        <w:lastRenderedPageBreak/>
        <w:t>documentation and reproducibility.</w:t>
      </w:r>
    </w:p>
    <w:p w14:paraId="74A19047" w14:textId="77777777" w:rsidR="00E70D81" w:rsidRPr="00E70D81" w:rsidRDefault="00E70D81" w:rsidP="00E70D81">
      <w:pPr>
        <w:ind w:leftChars="-129" w:left="-284"/>
        <w:rPr>
          <w:b/>
          <w:bCs/>
          <w:lang w:val="en-US"/>
        </w:rPr>
      </w:pPr>
      <w:r w:rsidRPr="00E70D81">
        <w:rPr>
          <w:b/>
          <w:bCs/>
          <w:lang w:val="en-US"/>
        </w:rPr>
        <w:t>4. Reinforcing My Career Direction</w:t>
      </w:r>
    </w:p>
    <w:p w14:paraId="7528DAF7" w14:textId="77777777" w:rsidR="00E70D81" w:rsidRPr="00E70D81" w:rsidRDefault="00E70D81" w:rsidP="00E70D81">
      <w:pPr>
        <w:ind w:leftChars="-64" w:left="-141"/>
        <w:rPr>
          <w:lang w:val="en-US"/>
        </w:rPr>
      </w:pPr>
      <w:r w:rsidRPr="00E70D81">
        <w:rPr>
          <w:lang w:val="en-US"/>
        </w:rPr>
        <w:t>• I plan to pursue a career in business analytics, financial engineering, or financial technology.</w:t>
      </w:r>
    </w:p>
    <w:p w14:paraId="3B653A94" w14:textId="77777777" w:rsidR="00E70D81" w:rsidRPr="00E70D81" w:rsidRDefault="00E70D81" w:rsidP="00E70D81">
      <w:pPr>
        <w:ind w:leftChars="-64" w:left="-141"/>
        <w:rPr>
          <w:lang w:val="en-US"/>
        </w:rPr>
      </w:pPr>
      <w:r w:rsidRPr="00E70D81">
        <w:rPr>
          <w:lang w:val="en-US"/>
        </w:rPr>
        <w:t>• This data analysis experience strengthened my interest in data-driven decision-making and reinforced my commitment to learning more advanced and automated data analysis techniques.</w:t>
      </w:r>
    </w:p>
    <w:p w14:paraId="74CE5073" w14:textId="1DE42014" w:rsidR="00E70D81" w:rsidRPr="00E70D81" w:rsidRDefault="00E70D81" w:rsidP="00E70D81">
      <w:pPr>
        <w:ind w:leftChars="-64" w:left="-141"/>
        <w:rPr>
          <w:lang w:val="en-US"/>
        </w:rPr>
      </w:pPr>
      <w:r w:rsidRPr="00E70D81">
        <w:rPr>
          <w:lang w:val="en-US"/>
        </w:rPr>
        <w:t>• Moving forward, I will explore machine learning, automation, and predictive analytics to expand my skill set.</w:t>
      </w:r>
    </w:p>
    <w:bookmarkEnd w:id="5"/>
    <w:p w14:paraId="2149E54E" w14:textId="0E1972D3" w:rsidR="00B157C4" w:rsidRDefault="00B157C4" w:rsidP="00A014F7">
      <w:pPr>
        <w:ind w:leftChars="-193" w:left="-425"/>
        <w:rPr>
          <w:b/>
          <w:bCs/>
        </w:rPr>
      </w:pPr>
      <w:r w:rsidRPr="00A014F7">
        <w:rPr>
          <w:b/>
          <w:bCs/>
        </w:rPr>
        <w:t>6.4 What Could Be Improved</w:t>
      </w:r>
    </w:p>
    <w:p w14:paraId="0AAB740B" w14:textId="77777777" w:rsidR="00E70D81" w:rsidRPr="00E70D81" w:rsidRDefault="00E70D81" w:rsidP="00E70D81">
      <w:pPr>
        <w:ind w:leftChars="-129" w:left="-284"/>
        <w:rPr>
          <w:b/>
          <w:bCs/>
          <w:lang w:val="en-US"/>
        </w:rPr>
      </w:pPr>
      <w:r w:rsidRPr="00E70D81">
        <w:rPr>
          <w:b/>
          <w:bCs/>
          <w:lang w:val="en-US"/>
        </w:rPr>
        <w:t>1. Refining Data Processing and Workflow Planning</w:t>
      </w:r>
    </w:p>
    <w:p w14:paraId="6E8F7CB8" w14:textId="77777777" w:rsidR="00E70D81" w:rsidRPr="00E70D81" w:rsidRDefault="00E70D81" w:rsidP="00E70D81">
      <w:pPr>
        <w:ind w:leftChars="-64" w:left="-141"/>
        <w:rPr>
          <w:lang w:val="en-US"/>
        </w:rPr>
      </w:pPr>
      <w:r w:rsidRPr="00E70D81">
        <w:rPr>
          <w:lang w:val="en-US"/>
        </w:rPr>
        <w:t>• Now that I have acquired fundamental data analysis skills, I would like to revisit this project in the future using more advanced data processing techniques.</w:t>
      </w:r>
    </w:p>
    <w:p w14:paraId="11B09DED" w14:textId="77777777" w:rsidR="00E70D81" w:rsidRPr="00E70D81" w:rsidRDefault="00E70D81" w:rsidP="00E70D81">
      <w:pPr>
        <w:ind w:leftChars="-64" w:left="-141"/>
        <w:rPr>
          <w:lang w:val="en-US"/>
        </w:rPr>
      </w:pPr>
      <w:r w:rsidRPr="00E70D81">
        <w:rPr>
          <w:lang w:val="en-US"/>
        </w:rPr>
        <w:t>• Additionally, I realized that some tasks in the project required redoing previous steps, leading to time loss.</w:t>
      </w:r>
    </w:p>
    <w:p w14:paraId="3FA742F9" w14:textId="77777777" w:rsidR="00E70D81" w:rsidRPr="00E70D81" w:rsidRDefault="00E70D81" w:rsidP="00E70D81">
      <w:pPr>
        <w:ind w:leftChars="-64" w:left="-141"/>
        <w:rPr>
          <w:lang w:val="en-US"/>
        </w:rPr>
      </w:pPr>
      <w:r w:rsidRPr="00E70D81">
        <w:rPr>
          <w:lang w:val="en-US"/>
        </w:rPr>
        <w:t>• In future projects, I will focus on better workflow planning to avoid redundant efforts and optimize efficiency.</w:t>
      </w:r>
    </w:p>
    <w:p w14:paraId="0EC114F0" w14:textId="77777777" w:rsidR="00E70D81" w:rsidRPr="00E70D81" w:rsidRDefault="00E70D81" w:rsidP="00E70D81">
      <w:pPr>
        <w:ind w:leftChars="-129" w:left="-284"/>
        <w:rPr>
          <w:b/>
          <w:bCs/>
          <w:lang w:val="en-US"/>
        </w:rPr>
      </w:pPr>
      <w:r w:rsidRPr="00E70D81">
        <w:rPr>
          <w:b/>
          <w:bCs/>
          <w:lang w:val="en-US"/>
        </w:rPr>
        <w:t>2. Maximizing Learning Opportunities and Time Management</w:t>
      </w:r>
    </w:p>
    <w:p w14:paraId="204D03CC" w14:textId="77777777" w:rsidR="00E70D81" w:rsidRPr="00E70D81" w:rsidRDefault="00E70D81" w:rsidP="00E70D81">
      <w:pPr>
        <w:ind w:leftChars="-64" w:left="-141"/>
        <w:rPr>
          <w:lang w:val="en-US"/>
        </w:rPr>
      </w:pPr>
      <w:r w:rsidRPr="00E70D81">
        <w:rPr>
          <w:lang w:val="en-US"/>
        </w:rPr>
        <w:t>• I found that completing work in stages and making use of classroom time to ask my instructor questions was extremely beneficial.</w:t>
      </w:r>
    </w:p>
    <w:p w14:paraId="45975CF6" w14:textId="77777777" w:rsidR="00E70D81" w:rsidRPr="00E70D81" w:rsidRDefault="00E70D81" w:rsidP="00E70D81">
      <w:pPr>
        <w:ind w:leftChars="-64" w:left="-141"/>
        <w:rPr>
          <w:lang w:val="en-US"/>
        </w:rPr>
      </w:pPr>
      <w:r w:rsidRPr="00E70D81">
        <w:rPr>
          <w:lang w:val="en-US"/>
        </w:rPr>
        <w:t>• Moving forward, I will ensure that I stay on track with deadlines and actively seek instructor feedback whenever possible.</w:t>
      </w:r>
    </w:p>
    <w:p w14:paraId="5AD61784" w14:textId="77777777" w:rsidR="00E70D81" w:rsidRPr="00E70D81" w:rsidRDefault="00E70D81" w:rsidP="00E70D81">
      <w:pPr>
        <w:ind w:leftChars="-64" w:left="-141"/>
        <w:rPr>
          <w:lang w:val="en-US"/>
        </w:rPr>
      </w:pPr>
      <w:r w:rsidRPr="00E70D81">
        <w:rPr>
          <w:lang w:val="en-US"/>
        </w:rPr>
        <w:t>• I will also set clear milestones for different phases of a project, allowing for better time management and iterative improvements.</w:t>
      </w:r>
    </w:p>
    <w:p w14:paraId="62510E19" w14:textId="77777777" w:rsidR="00E70D81" w:rsidRPr="00E70D81" w:rsidRDefault="00E70D81" w:rsidP="00E70D81">
      <w:pPr>
        <w:ind w:leftChars="-129" w:left="-284"/>
        <w:rPr>
          <w:b/>
          <w:bCs/>
          <w:lang w:val="en-US"/>
        </w:rPr>
      </w:pPr>
      <w:r w:rsidRPr="00E70D81">
        <w:rPr>
          <w:b/>
          <w:bCs/>
          <w:lang w:val="en-US"/>
        </w:rPr>
        <w:t>3. Identifying Areas for Further Learning and Skill Improvement</w:t>
      </w:r>
    </w:p>
    <w:p w14:paraId="5A96CB8B" w14:textId="77777777" w:rsidR="00E70D81" w:rsidRPr="00E70D81" w:rsidRDefault="00E70D81" w:rsidP="00E70D81">
      <w:pPr>
        <w:ind w:leftChars="-64" w:left="-141"/>
        <w:rPr>
          <w:lang w:val="en-US"/>
        </w:rPr>
      </w:pPr>
      <w:r w:rsidRPr="00E70D81">
        <w:rPr>
          <w:lang w:val="en-US"/>
        </w:rPr>
        <w:t>• Through this project, I realized that I need to strengthen my knowledge in machine learning-based data processing techniques to improve data imputation accuracy and extract deeper insights.</w:t>
      </w:r>
    </w:p>
    <w:p w14:paraId="0881AF23" w14:textId="290F15B4" w:rsidR="00E70D81" w:rsidRPr="00E70D81" w:rsidRDefault="00E70D81" w:rsidP="00E70D81">
      <w:pPr>
        <w:ind w:leftChars="-64" w:left="-141"/>
        <w:rPr>
          <w:lang w:val="en-US"/>
        </w:rPr>
      </w:pPr>
      <w:r w:rsidRPr="00E70D81">
        <w:rPr>
          <w:lang w:val="en-US"/>
        </w:rPr>
        <w:t>• Additionally, I plan to explore more efficient and automated data visualization tools to streamline the process of generating complex visualizations.</w:t>
      </w:r>
    </w:p>
    <w:p w14:paraId="780AE0A4" w14:textId="3254A3EC" w:rsidR="00AF0BE1" w:rsidRPr="00A10C47" w:rsidRDefault="00AF0BE1" w:rsidP="00A10C47">
      <w:pPr>
        <w:ind w:left="-565"/>
        <w:rPr>
          <w:rFonts w:eastAsia="Times New Roman" w:cs="Times New Roman"/>
          <w:b/>
          <w:bCs/>
          <w:color w:val="000000" w:themeColor="text1"/>
          <w:sz w:val="30"/>
          <w:szCs w:val="48"/>
        </w:rPr>
      </w:pPr>
      <w:r w:rsidRPr="00A10C47">
        <w:rPr>
          <w:rFonts w:eastAsia="Times New Roman" w:cs="Times New Roman"/>
          <w:b/>
          <w:bCs/>
          <w:color w:val="000000" w:themeColor="text1"/>
          <w:sz w:val="30"/>
          <w:szCs w:val="48"/>
        </w:rPr>
        <w:t>7. Conclusion</w:t>
      </w:r>
    </w:p>
    <w:p w14:paraId="5458E6F7" w14:textId="4661A067" w:rsidR="00AF0BE1" w:rsidRDefault="00A014F7" w:rsidP="00A014F7">
      <w:pPr>
        <w:ind w:leftChars="-193" w:left="-425"/>
        <w:rPr>
          <w:b/>
          <w:bCs/>
        </w:rPr>
      </w:pPr>
      <w:r>
        <w:rPr>
          <w:rFonts w:hint="eastAsia"/>
          <w:b/>
          <w:bCs/>
        </w:rPr>
        <w:t>7</w:t>
      </w:r>
      <w:r w:rsidR="00AF0BE1" w:rsidRPr="00A014F7">
        <w:rPr>
          <w:b/>
          <w:bCs/>
          <w:lang w:val="en-US"/>
        </w:rPr>
        <w:t xml:space="preserve">.1 </w:t>
      </w:r>
      <w:r w:rsidR="00AF0BE1" w:rsidRPr="00A014F7">
        <w:rPr>
          <w:b/>
          <w:bCs/>
        </w:rPr>
        <w:t>Summary of Findings</w:t>
      </w:r>
    </w:p>
    <w:p w14:paraId="0C26CE07" w14:textId="77777777" w:rsidR="00D24A11" w:rsidRPr="00D24A11" w:rsidRDefault="00D24A11" w:rsidP="00D24A11">
      <w:pPr>
        <w:ind w:leftChars="-129" w:left="-284"/>
        <w:rPr>
          <w:b/>
          <w:bCs/>
          <w:lang w:val="en-US"/>
        </w:rPr>
      </w:pPr>
      <w:r w:rsidRPr="00D24A11">
        <w:rPr>
          <w:b/>
          <w:bCs/>
          <w:lang w:val="en-US"/>
        </w:rPr>
        <w:t>1. Renewable energy adoption has been increasing globally, with significant surges in 2010 and 2020.</w:t>
      </w:r>
    </w:p>
    <w:p w14:paraId="47BA8922" w14:textId="77777777" w:rsidR="00D24A11" w:rsidRPr="00D24A11" w:rsidRDefault="00D24A11" w:rsidP="00D24A11">
      <w:pPr>
        <w:ind w:leftChars="-64" w:left="-141"/>
        <w:rPr>
          <w:lang w:val="en-US"/>
        </w:rPr>
      </w:pPr>
      <w:r w:rsidRPr="00D24A11">
        <w:rPr>
          <w:lang w:val="en-US"/>
        </w:rPr>
        <w:t>• Most countries have shown a steady increase in renewable energy usage, with two key turning points in 2010 and 2020.</w:t>
      </w:r>
    </w:p>
    <w:p w14:paraId="5A2BA5BB" w14:textId="77777777" w:rsidR="00D24A11" w:rsidRPr="00D24A11" w:rsidRDefault="00D24A11" w:rsidP="00D24A11">
      <w:pPr>
        <w:ind w:leftChars="-64" w:left="-141"/>
        <w:rPr>
          <w:lang w:val="en-US"/>
        </w:rPr>
      </w:pPr>
      <w:r w:rsidRPr="00D24A11">
        <w:rPr>
          <w:lang w:val="en-US"/>
        </w:rPr>
        <w:t xml:space="preserve">• 2010 saw the beginning of rapid growth, likely due to technological advancements, government </w:t>
      </w:r>
      <w:r w:rsidRPr="00D24A11">
        <w:rPr>
          <w:lang w:val="en-US"/>
        </w:rPr>
        <w:lastRenderedPageBreak/>
        <w:t>incentives, and international climate agreements.</w:t>
      </w:r>
    </w:p>
    <w:p w14:paraId="5781E29B" w14:textId="77777777" w:rsidR="00D24A11" w:rsidRPr="00D24A11" w:rsidRDefault="00D24A11" w:rsidP="00D24A11">
      <w:pPr>
        <w:ind w:leftChars="-64" w:left="-141"/>
        <w:rPr>
          <w:lang w:val="en-US"/>
        </w:rPr>
      </w:pPr>
      <w:r w:rsidRPr="00D24A11">
        <w:rPr>
          <w:lang w:val="en-US"/>
        </w:rPr>
        <w:t>• 2020 marked another acceleration, possibly linked to net-zero commitments, post-pandemic green recovery plans, and stricter climate policies.</w:t>
      </w:r>
    </w:p>
    <w:p w14:paraId="2CDF2ED3" w14:textId="77777777" w:rsidR="00D24A11" w:rsidRPr="00D24A11" w:rsidRDefault="00D24A11" w:rsidP="00D24A11">
      <w:pPr>
        <w:ind w:leftChars="-129" w:left="-284"/>
        <w:rPr>
          <w:b/>
          <w:bCs/>
          <w:lang w:val="en-US"/>
        </w:rPr>
      </w:pPr>
      <w:r w:rsidRPr="00D24A11">
        <w:rPr>
          <w:b/>
          <w:bCs/>
          <w:lang w:val="en-US"/>
        </w:rPr>
        <w:t>2. Different countries have adopted diverse renewable energy strategies.</w:t>
      </w:r>
    </w:p>
    <w:p w14:paraId="09141851" w14:textId="77777777" w:rsidR="00D24A11" w:rsidRPr="00D24A11" w:rsidRDefault="00D24A11" w:rsidP="00D24A11">
      <w:pPr>
        <w:ind w:leftChars="-64" w:left="-141"/>
        <w:rPr>
          <w:lang w:val="en-US"/>
        </w:rPr>
      </w:pPr>
      <w:r w:rsidRPr="00D24A11">
        <w:rPr>
          <w:lang w:val="en-US"/>
        </w:rPr>
        <w:t>• China and Germany have focused on wind and solar energy, leading to a high share of these sources in their energy mix.</w:t>
      </w:r>
    </w:p>
    <w:p w14:paraId="62F58FB9" w14:textId="77777777" w:rsidR="00D24A11" w:rsidRPr="00D24A11" w:rsidRDefault="00D24A11" w:rsidP="00D24A11">
      <w:pPr>
        <w:ind w:leftChars="-64" w:left="-141"/>
        <w:rPr>
          <w:lang w:val="en-US"/>
        </w:rPr>
      </w:pPr>
      <w:r w:rsidRPr="00D24A11">
        <w:rPr>
          <w:lang w:val="en-US"/>
        </w:rPr>
        <w:t>• Brazil and Canada remain hydro-dependent, relying on long-established hydropower infrastructure.</w:t>
      </w:r>
    </w:p>
    <w:p w14:paraId="0197A42C" w14:textId="77777777" w:rsidR="00D24A11" w:rsidRPr="00D24A11" w:rsidRDefault="00D24A11" w:rsidP="00D24A11">
      <w:pPr>
        <w:ind w:leftChars="-64" w:left="-141"/>
        <w:rPr>
          <w:lang w:val="en-US"/>
        </w:rPr>
      </w:pPr>
      <w:r w:rsidRPr="00D24A11">
        <w:rPr>
          <w:lang w:val="en-US"/>
        </w:rPr>
        <w:t>• The UK and South Africa lead in wind energy adoption, emphasizing offshore and land-based wind projects.</w:t>
      </w:r>
    </w:p>
    <w:p w14:paraId="3181D80B" w14:textId="77777777" w:rsidR="00D24A11" w:rsidRPr="00D24A11" w:rsidRDefault="00D24A11" w:rsidP="00D24A11">
      <w:pPr>
        <w:ind w:leftChars="-64" w:left="-141"/>
        <w:rPr>
          <w:lang w:val="en-US"/>
        </w:rPr>
      </w:pPr>
      <w:r w:rsidRPr="00D24A11">
        <w:rPr>
          <w:lang w:val="en-US"/>
        </w:rPr>
        <w:t>• India and Australia have taken a more balanced approach, incorporating a mix of solar, wind, and hydro energy.</w:t>
      </w:r>
    </w:p>
    <w:p w14:paraId="5D49F058" w14:textId="77777777" w:rsidR="00D24A11" w:rsidRPr="00D24A11" w:rsidRDefault="00D24A11" w:rsidP="00D24A11">
      <w:pPr>
        <w:ind w:leftChars="-129" w:left="-284"/>
        <w:rPr>
          <w:b/>
          <w:bCs/>
          <w:lang w:val="en-US"/>
        </w:rPr>
      </w:pPr>
      <w:r w:rsidRPr="00D24A11">
        <w:rPr>
          <w:b/>
          <w:bCs/>
          <w:lang w:val="en-US"/>
        </w:rPr>
        <w:t>3. Renewable energy expansion has contributed significantly to emission reductions.</w:t>
      </w:r>
    </w:p>
    <w:p w14:paraId="789636D8" w14:textId="77777777" w:rsidR="00D24A11" w:rsidRPr="00D24A11" w:rsidRDefault="00D24A11" w:rsidP="00D24A11">
      <w:pPr>
        <w:ind w:leftChars="-64" w:left="-141"/>
        <w:rPr>
          <w:lang w:val="en-US"/>
        </w:rPr>
      </w:pPr>
      <w:r w:rsidRPr="00D24A11">
        <w:rPr>
          <w:lang w:val="en-US"/>
        </w:rPr>
        <w:t>• Countries with strong renewable energy policies (e.g., the UK, China, and Germany) have seen the most substantial emission reductions.</w:t>
      </w:r>
    </w:p>
    <w:p w14:paraId="35C30105" w14:textId="77777777" w:rsidR="00D24A11" w:rsidRPr="00D24A11" w:rsidRDefault="00D24A11" w:rsidP="00D24A11">
      <w:pPr>
        <w:ind w:leftChars="-64" w:left="-141"/>
        <w:rPr>
          <w:lang w:val="en-US"/>
        </w:rPr>
      </w:pPr>
      <w:r w:rsidRPr="00D24A11">
        <w:rPr>
          <w:lang w:val="en-US"/>
        </w:rPr>
        <w:t>• Correlation analysis confirms a strong relationship between renewable energy adoption and emission reductions, validating clean energy policies as an effective strategy for reducing carbon emissions.</w:t>
      </w:r>
    </w:p>
    <w:p w14:paraId="150ADCBC" w14:textId="77777777" w:rsidR="00D24A11" w:rsidRPr="00D24A11" w:rsidRDefault="00D24A11" w:rsidP="00D24A11">
      <w:pPr>
        <w:ind w:leftChars="-64" w:left="-141"/>
        <w:rPr>
          <w:lang w:val="en-US"/>
        </w:rPr>
      </w:pPr>
      <w:r w:rsidRPr="00D24A11">
        <w:rPr>
          <w:lang w:val="en-US"/>
        </w:rPr>
        <w:t>• Countries with weaker correlations (e.g., the USA, Canada, and South Africa) may rely on other decarbonization strategies, such as industrial transitions and energy efficiency measures.</w:t>
      </w:r>
    </w:p>
    <w:p w14:paraId="5CC2C973" w14:textId="77777777" w:rsidR="00D24A11" w:rsidRPr="00D24A11" w:rsidRDefault="00D24A11" w:rsidP="00D24A11">
      <w:pPr>
        <w:ind w:leftChars="-129" w:left="-284"/>
        <w:rPr>
          <w:b/>
          <w:bCs/>
          <w:lang w:val="en-US"/>
        </w:rPr>
      </w:pPr>
      <w:r w:rsidRPr="00D24A11">
        <w:rPr>
          <w:b/>
          <w:bCs/>
          <w:lang w:val="en-US"/>
        </w:rPr>
        <w:t>4. Government investment alone does not guarantee higher renewable energy adoption.</w:t>
      </w:r>
    </w:p>
    <w:p w14:paraId="37B7209D" w14:textId="77777777" w:rsidR="00D24A11" w:rsidRPr="00D24A11" w:rsidRDefault="00D24A11" w:rsidP="00D24A11">
      <w:pPr>
        <w:ind w:leftChars="-64" w:left="-141"/>
        <w:rPr>
          <w:lang w:val="en-US"/>
        </w:rPr>
      </w:pPr>
      <w:r w:rsidRPr="00D24A11">
        <w:rPr>
          <w:lang w:val="en-US"/>
        </w:rPr>
        <w:t>• Despite significant investments, some countries (e.g., Germany, Australia, China) show weak or negative correlations between government spending and renewable energy adoption.</w:t>
      </w:r>
    </w:p>
    <w:p w14:paraId="6813E8EC" w14:textId="6C318B2E" w:rsidR="00D24A11" w:rsidRPr="00D24A11" w:rsidRDefault="00D24A11" w:rsidP="00D24A11">
      <w:pPr>
        <w:ind w:leftChars="-64" w:left="-141"/>
        <w:rPr>
          <w:lang w:val="en-US"/>
        </w:rPr>
      </w:pPr>
      <w:r w:rsidRPr="00D24A11">
        <w:rPr>
          <w:lang w:val="en-US"/>
        </w:rPr>
        <w:t>• Effective policy frameworks, infrastructure readiness, and market incentives play a more decisive role than financial investments alone.</w:t>
      </w:r>
    </w:p>
    <w:p w14:paraId="71A18771" w14:textId="5BEE86AD" w:rsidR="00AF0BE1" w:rsidRDefault="00A014F7" w:rsidP="00A014F7">
      <w:pPr>
        <w:ind w:leftChars="-193" w:left="-425"/>
        <w:rPr>
          <w:b/>
          <w:bCs/>
        </w:rPr>
      </w:pPr>
      <w:r>
        <w:rPr>
          <w:rFonts w:hint="eastAsia"/>
          <w:b/>
          <w:bCs/>
        </w:rPr>
        <w:t>7</w:t>
      </w:r>
      <w:r w:rsidR="00AF0BE1" w:rsidRPr="00A014F7">
        <w:rPr>
          <w:b/>
          <w:bCs/>
          <w:lang w:val="en-US"/>
        </w:rPr>
        <w:t xml:space="preserve">.2 </w:t>
      </w:r>
      <w:r w:rsidR="00AF0BE1" w:rsidRPr="00A014F7">
        <w:rPr>
          <w:b/>
          <w:bCs/>
        </w:rPr>
        <w:t>Policy Recommendation</w:t>
      </w:r>
    </w:p>
    <w:p w14:paraId="03AD4AFE" w14:textId="77777777" w:rsidR="00D24A11" w:rsidRPr="00D24A11" w:rsidRDefault="00D24A11" w:rsidP="00D24A11">
      <w:pPr>
        <w:ind w:leftChars="-193" w:left="-425"/>
        <w:rPr>
          <w:lang w:val="en-US"/>
        </w:rPr>
      </w:pPr>
      <w:r w:rsidRPr="00D24A11">
        <w:rPr>
          <w:lang w:val="en-US"/>
        </w:rPr>
        <w:t>Based on the findings, the following policy recommendations are proposed to enhance the effectiveness of renewable energy adoption and emission reduction strategies:</w:t>
      </w:r>
    </w:p>
    <w:p w14:paraId="338C53B9" w14:textId="77777777" w:rsidR="00D24A11" w:rsidRPr="00D24A11" w:rsidRDefault="00D24A11" w:rsidP="00D24A11">
      <w:pPr>
        <w:ind w:leftChars="-193" w:left="-425"/>
        <w:rPr>
          <w:b/>
          <w:bCs/>
          <w:lang w:val="en-US"/>
        </w:rPr>
      </w:pPr>
      <w:r w:rsidRPr="00D24A11">
        <w:rPr>
          <w:b/>
          <w:bCs/>
          <w:lang w:val="en-US"/>
        </w:rPr>
        <w:t>1. Strengthen policy consistency and long-term commitment.</w:t>
      </w:r>
    </w:p>
    <w:p w14:paraId="2974A538" w14:textId="77777777" w:rsidR="00D24A11" w:rsidRPr="00D24A11" w:rsidRDefault="00D24A11" w:rsidP="00D24A11">
      <w:pPr>
        <w:ind w:leftChars="-129" w:left="-284"/>
        <w:rPr>
          <w:lang w:val="en-US"/>
        </w:rPr>
      </w:pPr>
      <w:r w:rsidRPr="00D24A11">
        <w:rPr>
          <w:lang w:val="en-US"/>
        </w:rPr>
        <w:t>• Countries with stable policies have achieved more sustained renewable energy growth.</w:t>
      </w:r>
    </w:p>
    <w:p w14:paraId="7AF313FB" w14:textId="77777777" w:rsidR="00D24A11" w:rsidRPr="00D24A11" w:rsidRDefault="00D24A11" w:rsidP="00D24A11">
      <w:pPr>
        <w:ind w:leftChars="-129" w:left="-284"/>
        <w:rPr>
          <w:lang w:val="en-US"/>
        </w:rPr>
      </w:pPr>
      <w:r w:rsidRPr="00D24A11">
        <w:rPr>
          <w:lang w:val="en-US"/>
        </w:rPr>
        <w:t>• Governments should establish long-term renewable energy targets and regulatory frameworks to encourage private investment and infrastructure development.</w:t>
      </w:r>
    </w:p>
    <w:p w14:paraId="5A527EB1" w14:textId="77777777" w:rsidR="00D24A11" w:rsidRPr="00D24A11" w:rsidRDefault="00D24A11" w:rsidP="00D24A11">
      <w:pPr>
        <w:ind w:leftChars="-193" w:left="-425"/>
        <w:rPr>
          <w:b/>
          <w:bCs/>
          <w:lang w:val="en-US"/>
        </w:rPr>
      </w:pPr>
      <w:r w:rsidRPr="00D24A11">
        <w:rPr>
          <w:b/>
          <w:bCs/>
          <w:lang w:val="en-US"/>
        </w:rPr>
        <w:t>2. Enhance energy market structures to support renewable energy expansion.</w:t>
      </w:r>
    </w:p>
    <w:p w14:paraId="29D3258B" w14:textId="77777777" w:rsidR="00D24A11" w:rsidRPr="00D24A11" w:rsidRDefault="00D24A11" w:rsidP="00D24A11">
      <w:pPr>
        <w:ind w:leftChars="-129" w:left="-284"/>
        <w:rPr>
          <w:lang w:val="en-US"/>
        </w:rPr>
      </w:pPr>
      <w:r w:rsidRPr="00D24A11">
        <w:rPr>
          <w:lang w:val="en-US"/>
        </w:rPr>
        <w:t>• Market-based mechanisms such as carbon pricing, feed-in tariffs, and renewable energy credits can incentivize businesses and individuals to adopt clean energy solutions.</w:t>
      </w:r>
    </w:p>
    <w:p w14:paraId="245405C9" w14:textId="77777777" w:rsidR="00D24A11" w:rsidRPr="00D24A11" w:rsidRDefault="00D24A11" w:rsidP="00D24A11">
      <w:pPr>
        <w:ind w:leftChars="-129" w:left="-284"/>
        <w:rPr>
          <w:lang w:val="en-US"/>
        </w:rPr>
      </w:pPr>
      <w:r w:rsidRPr="00D24A11">
        <w:rPr>
          <w:lang w:val="en-US"/>
        </w:rPr>
        <w:lastRenderedPageBreak/>
        <w:t>• Governments should ensure grid modernization to accommodate higher renewable energy penetration and improve energy storage capacity.</w:t>
      </w:r>
    </w:p>
    <w:p w14:paraId="466EC404" w14:textId="77777777" w:rsidR="00D24A11" w:rsidRPr="00D24A11" w:rsidRDefault="00D24A11" w:rsidP="00D24A11">
      <w:pPr>
        <w:ind w:leftChars="-193" w:left="-425"/>
        <w:rPr>
          <w:b/>
          <w:bCs/>
          <w:lang w:val="en-US"/>
        </w:rPr>
      </w:pPr>
      <w:r w:rsidRPr="00D24A11">
        <w:rPr>
          <w:b/>
          <w:bCs/>
          <w:lang w:val="en-US"/>
        </w:rPr>
        <w:t>3. Improve investment efficiency by focusing on infrastructure and technology deployment.</w:t>
      </w:r>
    </w:p>
    <w:p w14:paraId="226298AF" w14:textId="77777777" w:rsidR="00D24A11" w:rsidRPr="00D24A11" w:rsidRDefault="00D24A11" w:rsidP="00D24A11">
      <w:pPr>
        <w:ind w:leftChars="-129" w:left="-284"/>
        <w:rPr>
          <w:lang w:val="en-US"/>
        </w:rPr>
      </w:pPr>
      <w:r w:rsidRPr="00D24A11">
        <w:rPr>
          <w:lang w:val="en-US"/>
        </w:rPr>
        <w:t>• Instead of just increasing financial investment, funding should be directed toward research and development (R&amp;D), infrastructure expansion, and smart grid integration.</w:t>
      </w:r>
    </w:p>
    <w:p w14:paraId="3B883323" w14:textId="77777777" w:rsidR="00D24A11" w:rsidRPr="00D24A11" w:rsidRDefault="00D24A11" w:rsidP="00D24A11">
      <w:pPr>
        <w:ind w:leftChars="-129" w:left="-284"/>
        <w:rPr>
          <w:lang w:val="en-US"/>
        </w:rPr>
      </w:pPr>
      <w:r w:rsidRPr="00D24A11">
        <w:rPr>
          <w:lang w:val="en-US"/>
        </w:rPr>
        <w:t>• Investments should prioritize emerging technologies such as energy storage, hydrogen energy, and smart energy grids.</w:t>
      </w:r>
    </w:p>
    <w:p w14:paraId="731E9D14" w14:textId="77777777" w:rsidR="00D24A11" w:rsidRPr="00D24A11" w:rsidRDefault="00D24A11" w:rsidP="00D24A11">
      <w:pPr>
        <w:ind w:leftChars="-193" w:left="-425"/>
        <w:rPr>
          <w:b/>
          <w:bCs/>
          <w:lang w:val="en-US"/>
        </w:rPr>
      </w:pPr>
      <w:r w:rsidRPr="00D24A11">
        <w:rPr>
          <w:b/>
          <w:bCs/>
          <w:lang w:val="en-US"/>
        </w:rPr>
        <w:t>4. Encourage regional cooperation and knowledge sharing.</w:t>
      </w:r>
    </w:p>
    <w:p w14:paraId="787D0086" w14:textId="77777777" w:rsidR="00D24A11" w:rsidRPr="00D24A11" w:rsidRDefault="00D24A11" w:rsidP="00D24A11">
      <w:pPr>
        <w:ind w:leftChars="-129" w:left="-284"/>
        <w:rPr>
          <w:lang w:val="en-US"/>
        </w:rPr>
      </w:pPr>
      <w:r w:rsidRPr="00D24A11">
        <w:rPr>
          <w:lang w:val="en-US"/>
        </w:rPr>
        <w:t>• International collaborations can facilitate technology transfer and financial support to developing countries to accelerate renewable energy adoption.</w:t>
      </w:r>
    </w:p>
    <w:p w14:paraId="6E8A030C" w14:textId="77777777" w:rsidR="00D24A11" w:rsidRPr="00D24A11" w:rsidRDefault="00D24A11" w:rsidP="00D24A11">
      <w:pPr>
        <w:ind w:leftChars="-129" w:left="-284"/>
        <w:rPr>
          <w:lang w:val="en-US"/>
        </w:rPr>
      </w:pPr>
      <w:r w:rsidRPr="00D24A11">
        <w:rPr>
          <w:lang w:val="en-US"/>
        </w:rPr>
        <w:t>• Regional power grid integration can enhance energy security and optimize renewable energy distribution across countries.</w:t>
      </w:r>
    </w:p>
    <w:p w14:paraId="3FA3D2A1" w14:textId="77777777" w:rsidR="00D24A11" w:rsidRPr="00D24A11" w:rsidRDefault="00D24A11" w:rsidP="00D24A11">
      <w:pPr>
        <w:ind w:leftChars="-193" w:left="-425"/>
        <w:rPr>
          <w:b/>
          <w:bCs/>
          <w:lang w:val="en-US"/>
        </w:rPr>
      </w:pPr>
      <w:r w:rsidRPr="00D24A11">
        <w:rPr>
          <w:b/>
          <w:bCs/>
          <w:lang w:val="en-US"/>
        </w:rPr>
        <w:t>5. Support data-driven decision-making and further research into advanced energy analytics.</w:t>
      </w:r>
    </w:p>
    <w:p w14:paraId="0AD43A4A" w14:textId="77777777" w:rsidR="00D24A11" w:rsidRPr="00D24A11" w:rsidRDefault="00D24A11" w:rsidP="00D24A11">
      <w:pPr>
        <w:ind w:leftChars="-129" w:left="-284"/>
        <w:rPr>
          <w:lang w:val="en-US"/>
        </w:rPr>
      </w:pPr>
      <w:r w:rsidRPr="00D24A11">
        <w:rPr>
          <w:lang w:val="en-US"/>
        </w:rPr>
        <w:t>• Governments and organizations should invest in data science and machine learning applications for renewable energy forecasting and policy impact assessments.</w:t>
      </w:r>
    </w:p>
    <w:p w14:paraId="1C90EA2E" w14:textId="7AF31552" w:rsidR="00D24A11" w:rsidRPr="00D24A11" w:rsidRDefault="00D24A11" w:rsidP="00D24A11">
      <w:pPr>
        <w:ind w:leftChars="-129" w:left="-284"/>
        <w:rPr>
          <w:lang w:val="en-US"/>
        </w:rPr>
      </w:pPr>
      <w:r w:rsidRPr="00D24A11">
        <w:rPr>
          <w:lang w:val="en-US"/>
        </w:rPr>
        <w:t>• Open-access energy data platforms can enable better monitoring, planning, and predictive modeling for sustainable energy development.</w:t>
      </w:r>
    </w:p>
    <w:p w14:paraId="6CA08974" w14:textId="7AB6B707" w:rsidR="00EA3928" w:rsidRPr="00A014F7" w:rsidRDefault="00A014F7" w:rsidP="00A014F7">
      <w:pPr>
        <w:ind w:leftChars="-193" w:left="-425"/>
        <w:rPr>
          <w:b/>
          <w:bCs/>
          <w:lang w:val="en-US"/>
        </w:rPr>
      </w:pPr>
      <w:r>
        <w:rPr>
          <w:rFonts w:hint="eastAsia"/>
          <w:b/>
          <w:bCs/>
        </w:rPr>
        <w:t>7</w:t>
      </w:r>
      <w:r w:rsidR="00AF0BE1" w:rsidRPr="00A014F7">
        <w:rPr>
          <w:b/>
          <w:bCs/>
        </w:rPr>
        <w:t>.3 Future Work</w:t>
      </w:r>
    </w:p>
    <w:p w14:paraId="69BBF3B7" w14:textId="77777777" w:rsidR="00D24A11" w:rsidRPr="00D24A11" w:rsidRDefault="00D24A11" w:rsidP="00D24A11">
      <w:pPr>
        <w:spacing w:line="360" w:lineRule="auto"/>
        <w:ind w:leftChars="-129" w:left="-284"/>
        <w:rPr>
          <w:rFonts w:cs="Times New Roman"/>
          <w:lang w:val="en-US"/>
        </w:rPr>
      </w:pPr>
      <w:r w:rsidRPr="00D24A11">
        <w:rPr>
          <w:rFonts w:cs="Times New Roman"/>
          <w:lang w:val="en-US"/>
        </w:rPr>
        <w:t>This project provided valuable insights into renewable energy adoption and emission trends, but further research is needed to explore additional aspects of sustainable energy transitions.</w:t>
      </w:r>
    </w:p>
    <w:p w14:paraId="6A81A944" w14:textId="77777777" w:rsidR="00D24A11" w:rsidRPr="00D24A11" w:rsidRDefault="00D24A11" w:rsidP="00D24A11">
      <w:pPr>
        <w:spacing w:line="360" w:lineRule="auto"/>
        <w:ind w:leftChars="-129" w:left="-284"/>
        <w:rPr>
          <w:rFonts w:cs="Times New Roman"/>
          <w:b/>
          <w:bCs/>
          <w:lang w:val="en-US"/>
        </w:rPr>
      </w:pPr>
      <w:r w:rsidRPr="00D24A11">
        <w:rPr>
          <w:rFonts w:cs="Times New Roman"/>
          <w:b/>
          <w:bCs/>
          <w:lang w:val="en-US"/>
        </w:rPr>
        <w:t>1. Exploring machine learning for predictive analytics in energy transition modeling.</w:t>
      </w:r>
    </w:p>
    <w:p w14:paraId="0B47843A" w14:textId="77777777" w:rsidR="00D24A11" w:rsidRPr="00D24A11" w:rsidRDefault="00D24A11" w:rsidP="00D24A11">
      <w:pPr>
        <w:spacing w:line="360" w:lineRule="auto"/>
        <w:ind w:leftChars="-64" w:left="-141"/>
        <w:rPr>
          <w:rFonts w:cs="Times New Roman"/>
          <w:lang w:val="en-US"/>
        </w:rPr>
      </w:pPr>
      <w:r w:rsidRPr="00D24A11">
        <w:rPr>
          <w:rFonts w:cs="Times New Roman"/>
          <w:lang w:val="en-US"/>
        </w:rPr>
        <w:t>• Applying machine learning techniques could help forecast renewable energy adoption rates and emission reduction impacts under different policy scenarios.</w:t>
      </w:r>
    </w:p>
    <w:p w14:paraId="51A85579" w14:textId="77777777" w:rsidR="00D24A11" w:rsidRPr="00D24A11" w:rsidRDefault="00D24A11" w:rsidP="00D24A11">
      <w:pPr>
        <w:spacing w:line="360" w:lineRule="auto"/>
        <w:ind w:leftChars="-64" w:left="-141"/>
        <w:rPr>
          <w:rFonts w:cs="Times New Roman"/>
          <w:lang w:val="en-US"/>
        </w:rPr>
      </w:pPr>
      <w:r w:rsidRPr="00D24A11">
        <w:rPr>
          <w:rFonts w:cs="Times New Roman"/>
          <w:lang w:val="en-US"/>
        </w:rPr>
        <w:t>• Advanced models could be used to predict optimal investment strategies and grid management improvements.</w:t>
      </w:r>
    </w:p>
    <w:p w14:paraId="41E3E9D5" w14:textId="77777777" w:rsidR="00D24A11" w:rsidRPr="00D24A11" w:rsidRDefault="00D24A11" w:rsidP="00D24A11">
      <w:pPr>
        <w:spacing w:line="360" w:lineRule="auto"/>
        <w:ind w:leftChars="-129" w:left="-284"/>
        <w:rPr>
          <w:rFonts w:cs="Times New Roman"/>
          <w:b/>
          <w:bCs/>
          <w:lang w:val="en-US"/>
        </w:rPr>
      </w:pPr>
      <w:r w:rsidRPr="00D24A11">
        <w:rPr>
          <w:rFonts w:cs="Times New Roman"/>
          <w:b/>
          <w:bCs/>
          <w:lang w:val="en-US"/>
        </w:rPr>
        <w:t>2. Analyzing sector-specific energy transition impacts.</w:t>
      </w:r>
    </w:p>
    <w:p w14:paraId="5F8E7947" w14:textId="77777777" w:rsidR="00D24A11" w:rsidRPr="00D24A11" w:rsidRDefault="00D24A11" w:rsidP="00D24A11">
      <w:pPr>
        <w:spacing w:line="360" w:lineRule="auto"/>
        <w:ind w:leftChars="-64" w:left="-141"/>
        <w:rPr>
          <w:rFonts w:cs="Times New Roman"/>
          <w:lang w:val="en-US"/>
        </w:rPr>
      </w:pPr>
      <w:r w:rsidRPr="00D24A11">
        <w:rPr>
          <w:rFonts w:cs="Times New Roman"/>
          <w:lang w:val="en-US"/>
        </w:rPr>
        <w:t>• This project focused on national-level renewable energy adoption, but future research could explore sector-specific transitions, such as:</w:t>
      </w:r>
    </w:p>
    <w:p w14:paraId="77CF7E05" w14:textId="77777777" w:rsidR="00D24A11" w:rsidRPr="00D24A11" w:rsidRDefault="00D24A11" w:rsidP="00D24A11">
      <w:pPr>
        <w:spacing w:line="360" w:lineRule="auto"/>
        <w:ind w:leftChars="-64" w:left="-141"/>
        <w:rPr>
          <w:rFonts w:cs="Times New Roman"/>
          <w:lang w:val="en-US"/>
        </w:rPr>
      </w:pPr>
      <w:r w:rsidRPr="00D24A11">
        <w:rPr>
          <w:rFonts w:cs="Times New Roman"/>
          <w:lang w:val="en-US"/>
        </w:rPr>
        <w:t>• The role of renewable energy in industrial decarbonization.</w:t>
      </w:r>
    </w:p>
    <w:p w14:paraId="6E226EDD" w14:textId="77777777" w:rsidR="00D24A11" w:rsidRPr="00D24A11" w:rsidRDefault="00D24A11" w:rsidP="00D24A11">
      <w:pPr>
        <w:spacing w:line="360" w:lineRule="auto"/>
        <w:ind w:leftChars="-64" w:left="-141"/>
        <w:rPr>
          <w:rFonts w:cs="Times New Roman"/>
          <w:lang w:val="en-US"/>
        </w:rPr>
      </w:pPr>
      <w:r w:rsidRPr="00D24A11">
        <w:rPr>
          <w:rFonts w:cs="Times New Roman"/>
          <w:lang w:val="en-US"/>
        </w:rPr>
        <w:t>• The impact of clean energy adoption in the transportation sector.</w:t>
      </w:r>
    </w:p>
    <w:p w14:paraId="3A040773" w14:textId="77777777" w:rsidR="00D24A11" w:rsidRPr="00D24A11" w:rsidRDefault="00D24A11" w:rsidP="00D24A11">
      <w:pPr>
        <w:spacing w:line="360" w:lineRule="auto"/>
        <w:ind w:leftChars="-64" w:left="-141"/>
        <w:rPr>
          <w:rFonts w:cs="Times New Roman"/>
          <w:lang w:val="en-US"/>
        </w:rPr>
      </w:pPr>
      <w:r w:rsidRPr="00D24A11">
        <w:rPr>
          <w:rFonts w:cs="Times New Roman"/>
          <w:lang w:val="en-US"/>
        </w:rPr>
        <w:lastRenderedPageBreak/>
        <w:t>• Energy policy effectiveness in residential and commercial sectors.</w:t>
      </w:r>
    </w:p>
    <w:p w14:paraId="479EA7A9" w14:textId="77777777" w:rsidR="00D24A11" w:rsidRPr="00D24A11" w:rsidRDefault="00D24A11" w:rsidP="00D24A11">
      <w:pPr>
        <w:spacing w:line="360" w:lineRule="auto"/>
        <w:ind w:leftChars="-129" w:left="-284"/>
        <w:rPr>
          <w:rFonts w:cs="Times New Roman"/>
          <w:b/>
          <w:bCs/>
          <w:lang w:val="en-US"/>
        </w:rPr>
      </w:pPr>
      <w:r w:rsidRPr="00D24A11">
        <w:rPr>
          <w:rFonts w:cs="Times New Roman"/>
          <w:b/>
          <w:bCs/>
          <w:lang w:val="en-US"/>
        </w:rPr>
        <w:t>3. Assessing socioeconomic impacts of renewable energy policies.</w:t>
      </w:r>
    </w:p>
    <w:p w14:paraId="2C92D2EA" w14:textId="77777777" w:rsidR="00D24A11" w:rsidRPr="00D24A11" w:rsidRDefault="00D24A11" w:rsidP="00D24A11">
      <w:pPr>
        <w:spacing w:line="360" w:lineRule="auto"/>
        <w:ind w:leftChars="-64" w:left="-141"/>
        <w:rPr>
          <w:rFonts w:cs="Times New Roman"/>
          <w:lang w:val="en-US"/>
        </w:rPr>
      </w:pPr>
      <w:r w:rsidRPr="00D24A11">
        <w:rPr>
          <w:rFonts w:cs="Times New Roman"/>
          <w:lang w:val="en-US"/>
        </w:rPr>
        <w:t>• Future work could analyze how renewable energy transitions impact employment, economic growth, and social equity.</w:t>
      </w:r>
    </w:p>
    <w:p w14:paraId="17B230A7" w14:textId="77777777" w:rsidR="00D24A11" w:rsidRPr="00D24A11" w:rsidRDefault="00D24A11" w:rsidP="00D24A11">
      <w:pPr>
        <w:spacing w:line="360" w:lineRule="auto"/>
        <w:ind w:leftChars="-64" w:left="-141"/>
        <w:rPr>
          <w:rFonts w:cs="Times New Roman"/>
          <w:lang w:val="en-US"/>
        </w:rPr>
      </w:pPr>
      <w:r w:rsidRPr="00D24A11">
        <w:rPr>
          <w:rFonts w:cs="Times New Roman"/>
          <w:lang w:val="en-US"/>
        </w:rPr>
        <w:t>• Understanding the economic benefits and social challenges associated with clean energy transitions would help design inclusive energy policies.</w:t>
      </w:r>
    </w:p>
    <w:p w14:paraId="2A0141BF" w14:textId="77777777" w:rsidR="00D24A11" w:rsidRPr="00D24A11" w:rsidRDefault="00D24A11" w:rsidP="00D24A11">
      <w:pPr>
        <w:spacing w:line="360" w:lineRule="auto"/>
        <w:ind w:leftChars="-129" w:left="-284"/>
        <w:rPr>
          <w:rFonts w:cs="Times New Roman"/>
          <w:b/>
          <w:bCs/>
          <w:lang w:val="en-US"/>
        </w:rPr>
      </w:pPr>
      <w:r w:rsidRPr="00D24A11">
        <w:rPr>
          <w:rFonts w:cs="Times New Roman"/>
          <w:b/>
          <w:bCs/>
          <w:lang w:val="en-US"/>
        </w:rPr>
        <w:t>4. Comparing global policy frameworks for renewable energy expansion.</w:t>
      </w:r>
    </w:p>
    <w:p w14:paraId="0D441661" w14:textId="77777777" w:rsidR="00D24A11" w:rsidRPr="00D24A11" w:rsidRDefault="00D24A11" w:rsidP="00D24A11">
      <w:pPr>
        <w:spacing w:line="360" w:lineRule="auto"/>
        <w:ind w:leftChars="-64" w:left="-141"/>
        <w:rPr>
          <w:rFonts w:cs="Times New Roman"/>
          <w:lang w:val="en-US"/>
        </w:rPr>
      </w:pPr>
      <w:r w:rsidRPr="00D24A11">
        <w:rPr>
          <w:rFonts w:cs="Times New Roman"/>
          <w:lang w:val="en-US"/>
        </w:rPr>
        <w:t>• A comparative study of different policy approaches (e.g., feed-in tariffs, renewable portfolio standards, carbon pricing) could provide deeper insights into the most effective regulatory models.</w:t>
      </w:r>
    </w:p>
    <w:p w14:paraId="081B407D" w14:textId="77777777" w:rsidR="00D24A11" w:rsidRPr="00D24A11" w:rsidRDefault="00D24A11" w:rsidP="00D24A11">
      <w:pPr>
        <w:spacing w:line="360" w:lineRule="auto"/>
        <w:ind w:leftChars="-64" w:left="-141"/>
        <w:rPr>
          <w:rFonts w:cs="Times New Roman"/>
          <w:lang w:val="en-US"/>
        </w:rPr>
      </w:pPr>
      <w:r w:rsidRPr="00D24A11">
        <w:rPr>
          <w:rFonts w:cs="Times New Roman"/>
          <w:lang w:val="en-US"/>
        </w:rPr>
        <w:t>• Evaluating how policy effectiveness varies across regions could help tailor country-specific energy transition strategies.</w:t>
      </w:r>
    </w:p>
    <w:p w14:paraId="326CA975" w14:textId="77777777" w:rsidR="00A7296B" w:rsidRPr="00D24A11" w:rsidRDefault="00A7296B" w:rsidP="0054537E">
      <w:pPr>
        <w:spacing w:line="360" w:lineRule="auto"/>
        <w:rPr>
          <w:rFonts w:cs="Times New Roman"/>
          <w:b/>
          <w:bCs/>
          <w:lang w:val="en-US"/>
        </w:rPr>
      </w:pPr>
    </w:p>
    <w:p w14:paraId="5E74D043" w14:textId="77777777" w:rsidR="00A7296B" w:rsidRDefault="00A7296B" w:rsidP="0054537E">
      <w:pPr>
        <w:spacing w:line="360" w:lineRule="auto"/>
        <w:rPr>
          <w:rFonts w:cs="Times New Roman"/>
        </w:rPr>
      </w:pPr>
    </w:p>
    <w:p w14:paraId="6F7E1AA4" w14:textId="77777777" w:rsidR="00A7296B" w:rsidRDefault="00A7296B" w:rsidP="0054537E">
      <w:pPr>
        <w:spacing w:line="360" w:lineRule="auto"/>
        <w:rPr>
          <w:rFonts w:cs="Times New Roman"/>
        </w:rPr>
      </w:pPr>
    </w:p>
    <w:p w14:paraId="1042D02C" w14:textId="77777777" w:rsidR="00A7296B" w:rsidRDefault="00A7296B" w:rsidP="0054537E">
      <w:pPr>
        <w:spacing w:line="360" w:lineRule="auto"/>
        <w:rPr>
          <w:rFonts w:cs="Times New Roman"/>
        </w:rPr>
      </w:pPr>
    </w:p>
    <w:p w14:paraId="16452FAC" w14:textId="77777777" w:rsidR="00A7296B" w:rsidRDefault="00A7296B" w:rsidP="0054537E">
      <w:pPr>
        <w:spacing w:line="360" w:lineRule="auto"/>
        <w:rPr>
          <w:rFonts w:cs="Times New Roman"/>
        </w:rPr>
      </w:pPr>
    </w:p>
    <w:p w14:paraId="4FB64492" w14:textId="77777777" w:rsidR="00A7296B" w:rsidRDefault="00A7296B" w:rsidP="0054537E">
      <w:pPr>
        <w:spacing w:line="360" w:lineRule="auto"/>
        <w:rPr>
          <w:rFonts w:cs="Times New Roman"/>
        </w:rPr>
      </w:pPr>
    </w:p>
    <w:p w14:paraId="0443D68C" w14:textId="77777777" w:rsidR="00A7296B" w:rsidRDefault="00A7296B" w:rsidP="0054537E">
      <w:pPr>
        <w:spacing w:line="360" w:lineRule="auto"/>
        <w:rPr>
          <w:rFonts w:cs="Times New Roman"/>
        </w:rPr>
      </w:pPr>
    </w:p>
    <w:p w14:paraId="0EAA2E12" w14:textId="77777777" w:rsidR="00A7296B" w:rsidRDefault="00A7296B" w:rsidP="0054537E">
      <w:pPr>
        <w:spacing w:line="360" w:lineRule="auto"/>
        <w:rPr>
          <w:rFonts w:cs="Times New Roman"/>
        </w:rPr>
      </w:pPr>
    </w:p>
    <w:p w14:paraId="35F56DBE" w14:textId="77777777" w:rsidR="00A7296B" w:rsidRDefault="00A7296B" w:rsidP="0054537E">
      <w:pPr>
        <w:spacing w:line="360" w:lineRule="auto"/>
        <w:rPr>
          <w:rFonts w:cs="Times New Roman"/>
        </w:rPr>
      </w:pPr>
    </w:p>
    <w:p w14:paraId="7B4F288F" w14:textId="77777777" w:rsidR="00A7296B" w:rsidRDefault="00A7296B" w:rsidP="0054537E">
      <w:pPr>
        <w:spacing w:line="360" w:lineRule="auto"/>
        <w:rPr>
          <w:rFonts w:cs="Times New Roman"/>
        </w:rPr>
      </w:pPr>
    </w:p>
    <w:p w14:paraId="2E1276D8" w14:textId="77777777" w:rsidR="00A7296B" w:rsidRDefault="00A7296B" w:rsidP="0054537E">
      <w:pPr>
        <w:spacing w:line="360" w:lineRule="auto"/>
        <w:rPr>
          <w:rFonts w:cs="Times New Roman"/>
        </w:rPr>
      </w:pPr>
    </w:p>
    <w:p w14:paraId="08644705" w14:textId="77777777" w:rsidR="00A7296B" w:rsidRDefault="00A7296B" w:rsidP="0054537E">
      <w:pPr>
        <w:spacing w:line="360" w:lineRule="auto"/>
        <w:rPr>
          <w:rFonts w:cs="Times New Roman"/>
          <w:lang w:val="en-US"/>
        </w:rPr>
      </w:pPr>
    </w:p>
    <w:p w14:paraId="3C8F3E76" w14:textId="77777777" w:rsidR="00801A19" w:rsidRPr="00801A19" w:rsidRDefault="00801A19" w:rsidP="0054537E">
      <w:pPr>
        <w:spacing w:line="360" w:lineRule="auto"/>
        <w:rPr>
          <w:rFonts w:cs="Times New Roman"/>
          <w:lang w:val="en-US"/>
        </w:rPr>
      </w:pPr>
    </w:p>
    <w:sectPr w:rsidR="00801A19" w:rsidRPr="00801A1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233673" w14:textId="77777777" w:rsidR="006248C7" w:rsidRDefault="006248C7" w:rsidP="009A4329">
      <w:pPr>
        <w:spacing w:after="0" w:line="240" w:lineRule="auto"/>
      </w:pPr>
      <w:r>
        <w:separator/>
      </w:r>
    </w:p>
  </w:endnote>
  <w:endnote w:type="continuationSeparator" w:id="0">
    <w:p w14:paraId="43CCE274" w14:textId="77777777" w:rsidR="006248C7" w:rsidRDefault="006248C7" w:rsidP="009A43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ppleSystemUIFont">
    <w:altName w:val="Cambria"/>
    <w:panose1 w:val="020B0604020202020204"/>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1716B2" w14:textId="77777777" w:rsidR="006248C7" w:rsidRDefault="006248C7" w:rsidP="009A4329">
      <w:pPr>
        <w:spacing w:after="0" w:line="240" w:lineRule="auto"/>
      </w:pPr>
      <w:r>
        <w:separator/>
      </w:r>
    </w:p>
  </w:footnote>
  <w:footnote w:type="continuationSeparator" w:id="0">
    <w:p w14:paraId="68A74714" w14:textId="77777777" w:rsidR="006248C7" w:rsidRDefault="006248C7" w:rsidP="009A43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B1838"/>
    <w:multiLevelType w:val="hybridMultilevel"/>
    <w:tmpl w:val="B75CC038"/>
    <w:lvl w:ilvl="0" w:tplc="FC9EFC9E">
      <w:start w:val="1"/>
      <w:numFmt w:val="bullet"/>
      <w:lvlText w:val="•"/>
      <w:lvlJc w:val="left"/>
      <w:pPr>
        <w:ind w:left="440" w:hanging="440"/>
      </w:pPr>
      <w:rPr>
        <w:rFonts w:ascii="Courier New" w:hAnsi="Courier New"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A1B6F6B"/>
    <w:multiLevelType w:val="hybridMultilevel"/>
    <w:tmpl w:val="4CEA30E0"/>
    <w:lvl w:ilvl="0" w:tplc="FC9EFC9E">
      <w:start w:val="1"/>
      <w:numFmt w:val="bullet"/>
      <w:lvlText w:val="•"/>
      <w:lvlJc w:val="left"/>
      <w:pPr>
        <w:ind w:left="869" w:hanging="440"/>
      </w:pPr>
      <w:rPr>
        <w:rFonts w:ascii="Courier New" w:hAnsi="Courier New" w:hint="default"/>
      </w:rPr>
    </w:lvl>
    <w:lvl w:ilvl="1" w:tplc="FC9EFC9E">
      <w:start w:val="1"/>
      <w:numFmt w:val="bullet"/>
      <w:lvlText w:val="•"/>
      <w:lvlJc w:val="left"/>
      <w:pPr>
        <w:ind w:left="1309" w:hanging="440"/>
      </w:pPr>
      <w:rPr>
        <w:rFonts w:ascii="Courier New" w:hAnsi="Courier New" w:hint="default"/>
      </w:rPr>
    </w:lvl>
    <w:lvl w:ilvl="2" w:tplc="04090005">
      <w:start w:val="1"/>
      <w:numFmt w:val="bullet"/>
      <w:lvlText w:val=""/>
      <w:lvlJc w:val="left"/>
      <w:pPr>
        <w:ind w:left="1749" w:hanging="440"/>
      </w:pPr>
      <w:rPr>
        <w:rFonts w:ascii="Wingdings" w:hAnsi="Wingdings" w:hint="default"/>
      </w:rPr>
    </w:lvl>
    <w:lvl w:ilvl="3" w:tplc="04090001">
      <w:start w:val="1"/>
      <w:numFmt w:val="bullet"/>
      <w:lvlText w:val=""/>
      <w:lvlJc w:val="left"/>
      <w:pPr>
        <w:ind w:left="2189" w:hanging="440"/>
      </w:pPr>
      <w:rPr>
        <w:rFonts w:ascii="Wingdings" w:hAnsi="Wingdings" w:hint="default"/>
      </w:rPr>
    </w:lvl>
    <w:lvl w:ilvl="4" w:tplc="04090003">
      <w:start w:val="1"/>
      <w:numFmt w:val="bullet"/>
      <w:lvlText w:val=""/>
      <w:lvlJc w:val="left"/>
      <w:pPr>
        <w:ind w:left="2629" w:hanging="440"/>
      </w:pPr>
      <w:rPr>
        <w:rFonts w:ascii="Wingdings" w:hAnsi="Wingdings" w:hint="default"/>
      </w:rPr>
    </w:lvl>
    <w:lvl w:ilvl="5" w:tplc="04090005">
      <w:start w:val="1"/>
      <w:numFmt w:val="bullet"/>
      <w:lvlText w:val=""/>
      <w:lvlJc w:val="left"/>
      <w:pPr>
        <w:ind w:left="3069" w:hanging="440"/>
      </w:pPr>
      <w:rPr>
        <w:rFonts w:ascii="Wingdings" w:hAnsi="Wingdings" w:hint="default"/>
      </w:rPr>
    </w:lvl>
    <w:lvl w:ilvl="6" w:tplc="04090001" w:tentative="1">
      <w:start w:val="1"/>
      <w:numFmt w:val="bullet"/>
      <w:lvlText w:val=""/>
      <w:lvlJc w:val="left"/>
      <w:pPr>
        <w:ind w:left="3509" w:hanging="440"/>
      </w:pPr>
      <w:rPr>
        <w:rFonts w:ascii="Wingdings" w:hAnsi="Wingdings" w:hint="default"/>
      </w:rPr>
    </w:lvl>
    <w:lvl w:ilvl="7" w:tplc="04090003" w:tentative="1">
      <w:start w:val="1"/>
      <w:numFmt w:val="bullet"/>
      <w:lvlText w:val=""/>
      <w:lvlJc w:val="left"/>
      <w:pPr>
        <w:ind w:left="3949" w:hanging="440"/>
      </w:pPr>
      <w:rPr>
        <w:rFonts w:ascii="Wingdings" w:hAnsi="Wingdings" w:hint="default"/>
      </w:rPr>
    </w:lvl>
    <w:lvl w:ilvl="8" w:tplc="04090005" w:tentative="1">
      <w:start w:val="1"/>
      <w:numFmt w:val="bullet"/>
      <w:lvlText w:val=""/>
      <w:lvlJc w:val="left"/>
      <w:pPr>
        <w:ind w:left="4389" w:hanging="440"/>
      </w:pPr>
      <w:rPr>
        <w:rFonts w:ascii="Wingdings" w:hAnsi="Wingdings" w:hint="default"/>
      </w:rPr>
    </w:lvl>
  </w:abstractNum>
  <w:abstractNum w:abstractNumId="2" w15:restartNumberingAfterBreak="0">
    <w:nsid w:val="0BDA4965"/>
    <w:multiLevelType w:val="hybridMultilevel"/>
    <w:tmpl w:val="CD46788A"/>
    <w:lvl w:ilvl="0" w:tplc="FC9EFC9E">
      <w:start w:val="1"/>
      <w:numFmt w:val="bullet"/>
      <w:lvlText w:val="•"/>
      <w:lvlJc w:val="left"/>
      <w:pPr>
        <w:ind w:left="440" w:hanging="440"/>
      </w:pPr>
      <w:rPr>
        <w:rFonts w:ascii="Courier New" w:hAnsi="Courier New"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65F7EA6"/>
    <w:multiLevelType w:val="multilevel"/>
    <w:tmpl w:val="1132F97A"/>
    <w:lvl w:ilvl="0">
      <w:start w:val="1"/>
      <w:numFmt w:val="decimal"/>
      <w:lvlText w:val="%1."/>
      <w:lvlJc w:val="left"/>
      <w:pPr>
        <w:ind w:left="-205" w:hanging="360"/>
      </w:pPr>
      <w:rPr>
        <w:rFonts w:hint="default"/>
      </w:rPr>
    </w:lvl>
    <w:lvl w:ilvl="1">
      <w:start w:val="1"/>
      <w:numFmt w:val="decimal"/>
      <w:isLgl/>
      <w:lvlText w:val="%1.%2"/>
      <w:lvlJc w:val="left"/>
      <w:pPr>
        <w:ind w:left="482" w:hanging="360"/>
      </w:pPr>
      <w:rPr>
        <w:rFonts w:hint="default"/>
      </w:rPr>
    </w:lvl>
    <w:lvl w:ilvl="2">
      <w:start w:val="1"/>
      <w:numFmt w:val="decimal"/>
      <w:isLgl/>
      <w:lvlText w:val="%1.%2.%3"/>
      <w:lvlJc w:val="left"/>
      <w:pPr>
        <w:ind w:left="1529" w:hanging="720"/>
      </w:pPr>
      <w:rPr>
        <w:rFonts w:hint="default"/>
      </w:rPr>
    </w:lvl>
    <w:lvl w:ilvl="3">
      <w:start w:val="1"/>
      <w:numFmt w:val="decimal"/>
      <w:isLgl/>
      <w:lvlText w:val="%1.%2.%3.%4"/>
      <w:lvlJc w:val="left"/>
      <w:pPr>
        <w:ind w:left="2216" w:hanging="720"/>
      </w:pPr>
      <w:rPr>
        <w:rFonts w:hint="default"/>
      </w:rPr>
    </w:lvl>
    <w:lvl w:ilvl="4">
      <w:start w:val="1"/>
      <w:numFmt w:val="decimal"/>
      <w:isLgl/>
      <w:lvlText w:val="%1.%2.%3.%4.%5"/>
      <w:lvlJc w:val="left"/>
      <w:pPr>
        <w:ind w:left="3263" w:hanging="1080"/>
      </w:pPr>
      <w:rPr>
        <w:rFonts w:hint="default"/>
      </w:rPr>
    </w:lvl>
    <w:lvl w:ilvl="5">
      <w:start w:val="1"/>
      <w:numFmt w:val="decimal"/>
      <w:isLgl/>
      <w:lvlText w:val="%1.%2.%3.%4.%5.%6"/>
      <w:lvlJc w:val="left"/>
      <w:pPr>
        <w:ind w:left="3950" w:hanging="1080"/>
      </w:pPr>
      <w:rPr>
        <w:rFonts w:hint="default"/>
      </w:rPr>
    </w:lvl>
    <w:lvl w:ilvl="6">
      <w:start w:val="1"/>
      <w:numFmt w:val="decimal"/>
      <w:isLgl/>
      <w:lvlText w:val="%1.%2.%3.%4.%5.%6.%7"/>
      <w:lvlJc w:val="left"/>
      <w:pPr>
        <w:ind w:left="4997" w:hanging="1440"/>
      </w:pPr>
      <w:rPr>
        <w:rFonts w:hint="default"/>
      </w:rPr>
    </w:lvl>
    <w:lvl w:ilvl="7">
      <w:start w:val="1"/>
      <w:numFmt w:val="decimal"/>
      <w:isLgl/>
      <w:lvlText w:val="%1.%2.%3.%4.%5.%6.%7.%8"/>
      <w:lvlJc w:val="left"/>
      <w:pPr>
        <w:ind w:left="5684" w:hanging="1440"/>
      </w:pPr>
      <w:rPr>
        <w:rFonts w:hint="default"/>
      </w:rPr>
    </w:lvl>
    <w:lvl w:ilvl="8">
      <w:start w:val="1"/>
      <w:numFmt w:val="decimal"/>
      <w:isLgl/>
      <w:lvlText w:val="%1.%2.%3.%4.%5.%6.%7.%8.%9"/>
      <w:lvlJc w:val="left"/>
      <w:pPr>
        <w:ind w:left="6731" w:hanging="1800"/>
      </w:pPr>
      <w:rPr>
        <w:rFonts w:hint="default"/>
      </w:rPr>
    </w:lvl>
  </w:abstractNum>
  <w:abstractNum w:abstractNumId="4" w15:restartNumberingAfterBreak="0">
    <w:nsid w:val="171247E1"/>
    <w:multiLevelType w:val="hybridMultilevel"/>
    <w:tmpl w:val="A8ECF2C0"/>
    <w:lvl w:ilvl="0" w:tplc="FFFFFFFF">
      <w:start w:val="1"/>
      <w:numFmt w:val="bullet"/>
      <w:lvlText w:val="•"/>
      <w:lvlJc w:val="left"/>
      <w:pPr>
        <w:ind w:left="440" w:hanging="440"/>
      </w:pPr>
      <w:rPr>
        <w:rFonts w:ascii="Courier New" w:hAnsi="Courier New" w:hint="default"/>
      </w:rPr>
    </w:lvl>
    <w:lvl w:ilvl="1" w:tplc="FC9EFC9E">
      <w:start w:val="1"/>
      <w:numFmt w:val="bullet"/>
      <w:lvlText w:val="•"/>
      <w:lvlJc w:val="left"/>
      <w:pPr>
        <w:ind w:left="860" w:hanging="440"/>
      </w:pPr>
      <w:rPr>
        <w:rFonts w:ascii="Courier New" w:hAnsi="Courier New"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5" w15:restartNumberingAfterBreak="0">
    <w:nsid w:val="19E1062A"/>
    <w:multiLevelType w:val="hybridMultilevel"/>
    <w:tmpl w:val="09289418"/>
    <w:lvl w:ilvl="0" w:tplc="FC9EFC9E">
      <w:start w:val="1"/>
      <w:numFmt w:val="bullet"/>
      <w:lvlText w:val="•"/>
      <w:lvlJc w:val="left"/>
      <w:pPr>
        <w:ind w:left="440" w:hanging="440"/>
      </w:pPr>
      <w:rPr>
        <w:rFonts w:ascii="Courier New" w:hAnsi="Courier New"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1A4160D1"/>
    <w:multiLevelType w:val="hybridMultilevel"/>
    <w:tmpl w:val="EF9E2512"/>
    <w:lvl w:ilvl="0" w:tplc="FC9EFC9E">
      <w:start w:val="1"/>
      <w:numFmt w:val="bullet"/>
      <w:lvlText w:val="•"/>
      <w:lvlJc w:val="left"/>
      <w:pPr>
        <w:ind w:left="440" w:hanging="440"/>
      </w:pPr>
      <w:rPr>
        <w:rFonts w:ascii="Courier New" w:hAnsi="Courier New"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1BB11C34"/>
    <w:multiLevelType w:val="hybridMultilevel"/>
    <w:tmpl w:val="741E285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2A39038B"/>
    <w:multiLevelType w:val="hybridMultilevel"/>
    <w:tmpl w:val="325A2174"/>
    <w:lvl w:ilvl="0" w:tplc="FC9EFC9E">
      <w:start w:val="1"/>
      <w:numFmt w:val="bullet"/>
      <w:lvlText w:val="•"/>
      <w:lvlJc w:val="left"/>
      <w:pPr>
        <w:ind w:left="440" w:hanging="440"/>
      </w:pPr>
      <w:rPr>
        <w:rFonts w:ascii="Courier New" w:hAnsi="Courier New"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2DC8114E"/>
    <w:multiLevelType w:val="hybridMultilevel"/>
    <w:tmpl w:val="0B96BBD4"/>
    <w:lvl w:ilvl="0" w:tplc="FC9EFC9E">
      <w:start w:val="1"/>
      <w:numFmt w:val="bullet"/>
      <w:lvlText w:val="•"/>
      <w:lvlJc w:val="left"/>
      <w:pPr>
        <w:ind w:left="440" w:hanging="440"/>
      </w:pPr>
      <w:rPr>
        <w:rFonts w:ascii="Courier New" w:hAnsi="Courier New"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345E2EE6"/>
    <w:multiLevelType w:val="hybridMultilevel"/>
    <w:tmpl w:val="505C5FA8"/>
    <w:lvl w:ilvl="0" w:tplc="FFFFFFFF">
      <w:start w:val="1"/>
      <w:numFmt w:val="bullet"/>
      <w:lvlText w:val="•"/>
      <w:lvlJc w:val="left"/>
      <w:pPr>
        <w:ind w:left="440" w:hanging="440"/>
      </w:pPr>
      <w:rPr>
        <w:rFonts w:ascii="Courier New" w:hAnsi="Courier New" w:hint="default"/>
      </w:rPr>
    </w:lvl>
    <w:lvl w:ilvl="1" w:tplc="FC9EFC9E">
      <w:start w:val="1"/>
      <w:numFmt w:val="bullet"/>
      <w:lvlText w:val="•"/>
      <w:lvlJc w:val="left"/>
      <w:pPr>
        <w:ind w:left="860" w:hanging="440"/>
      </w:pPr>
      <w:rPr>
        <w:rFonts w:ascii="Courier New" w:hAnsi="Courier New"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1" w15:restartNumberingAfterBreak="0">
    <w:nsid w:val="37265F0E"/>
    <w:multiLevelType w:val="hybridMultilevel"/>
    <w:tmpl w:val="C61E1BDE"/>
    <w:lvl w:ilvl="0" w:tplc="FC9EFC9E">
      <w:start w:val="1"/>
      <w:numFmt w:val="bullet"/>
      <w:lvlText w:val="•"/>
      <w:lvlJc w:val="left"/>
      <w:pPr>
        <w:ind w:left="440" w:hanging="440"/>
      </w:pPr>
      <w:rPr>
        <w:rFonts w:ascii="Courier New" w:hAnsi="Courier New"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3A756407"/>
    <w:multiLevelType w:val="hybridMultilevel"/>
    <w:tmpl w:val="5510969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3DA238B0"/>
    <w:multiLevelType w:val="hybridMultilevel"/>
    <w:tmpl w:val="10805CD6"/>
    <w:lvl w:ilvl="0" w:tplc="FC9EFC9E">
      <w:start w:val="1"/>
      <w:numFmt w:val="bullet"/>
      <w:lvlText w:val="•"/>
      <w:lvlJc w:val="left"/>
      <w:pPr>
        <w:ind w:left="860" w:hanging="440"/>
      </w:pPr>
      <w:rPr>
        <w:rFonts w:ascii="Courier New" w:hAnsi="Courier New" w:hint="default"/>
      </w:rPr>
    </w:lvl>
    <w:lvl w:ilvl="1" w:tplc="04090003">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4" w15:restartNumberingAfterBreak="0">
    <w:nsid w:val="514638C5"/>
    <w:multiLevelType w:val="hybridMultilevel"/>
    <w:tmpl w:val="232EDEE8"/>
    <w:lvl w:ilvl="0" w:tplc="FC9EFC9E">
      <w:start w:val="1"/>
      <w:numFmt w:val="bullet"/>
      <w:lvlText w:val="•"/>
      <w:lvlJc w:val="left"/>
      <w:pPr>
        <w:ind w:left="880" w:hanging="440"/>
      </w:pPr>
      <w:rPr>
        <w:rFonts w:ascii="Courier New" w:hAnsi="Courier New"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5" w15:restartNumberingAfterBreak="0">
    <w:nsid w:val="51E752E0"/>
    <w:multiLevelType w:val="hybridMultilevel"/>
    <w:tmpl w:val="3F8EAA58"/>
    <w:lvl w:ilvl="0" w:tplc="FC9EFC9E">
      <w:start w:val="1"/>
      <w:numFmt w:val="bullet"/>
      <w:lvlText w:val="•"/>
      <w:lvlJc w:val="left"/>
      <w:pPr>
        <w:ind w:left="440" w:hanging="440"/>
      </w:pPr>
      <w:rPr>
        <w:rFonts w:ascii="Courier New" w:hAnsi="Courier New"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5A0662D3"/>
    <w:multiLevelType w:val="hybridMultilevel"/>
    <w:tmpl w:val="79CE496E"/>
    <w:lvl w:ilvl="0" w:tplc="FC9EFC9E">
      <w:start w:val="1"/>
      <w:numFmt w:val="bullet"/>
      <w:lvlText w:val="•"/>
      <w:lvlJc w:val="left"/>
      <w:pPr>
        <w:ind w:left="440" w:hanging="440"/>
      </w:pPr>
      <w:rPr>
        <w:rFonts w:ascii="Courier New" w:hAnsi="Courier New" w:hint="default"/>
      </w:rPr>
    </w:lvl>
    <w:lvl w:ilvl="1" w:tplc="FC9EFC9E">
      <w:start w:val="1"/>
      <w:numFmt w:val="bullet"/>
      <w:lvlText w:val="•"/>
      <w:lvlJc w:val="left"/>
      <w:pPr>
        <w:ind w:left="880" w:hanging="440"/>
      </w:pPr>
      <w:rPr>
        <w:rFonts w:ascii="Courier New" w:hAnsi="Courier New"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7" w15:restartNumberingAfterBreak="0">
    <w:nsid w:val="5A077767"/>
    <w:multiLevelType w:val="hybridMultilevel"/>
    <w:tmpl w:val="2488C61E"/>
    <w:lvl w:ilvl="0" w:tplc="FC9EFC9E">
      <w:start w:val="1"/>
      <w:numFmt w:val="bullet"/>
      <w:lvlText w:val="•"/>
      <w:lvlJc w:val="left"/>
      <w:pPr>
        <w:ind w:left="865" w:hanging="440"/>
      </w:pPr>
      <w:rPr>
        <w:rFonts w:ascii="Courier New" w:hAnsi="Courier New"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18" w15:restartNumberingAfterBreak="0">
    <w:nsid w:val="5F017A19"/>
    <w:multiLevelType w:val="hybridMultilevel"/>
    <w:tmpl w:val="A89CE398"/>
    <w:lvl w:ilvl="0" w:tplc="FFFFFFFF">
      <w:start w:val="1"/>
      <w:numFmt w:val="bullet"/>
      <w:lvlText w:val="•"/>
      <w:lvlJc w:val="left"/>
      <w:pPr>
        <w:ind w:left="440" w:hanging="440"/>
      </w:pPr>
      <w:rPr>
        <w:rFonts w:ascii="Courier New" w:hAnsi="Courier New" w:hint="default"/>
      </w:rPr>
    </w:lvl>
    <w:lvl w:ilvl="1" w:tplc="FC9EFC9E">
      <w:start w:val="1"/>
      <w:numFmt w:val="bullet"/>
      <w:lvlText w:val="•"/>
      <w:lvlJc w:val="left"/>
      <w:pPr>
        <w:ind w:left="880" w:hanging="440"/>
      </w:pPr>
      <w:rPr>
        <w:rFonts w:ascii="Courier New" w:hAnsi="Courier New"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9" w15:restartNumberingAfterBreak="0">
    <w:nsid w:val="798E213A"/>
    <w:multiLevelType w:val="hybridMultilevel"/>
    <w:tmpl w:val="F02432BA"/>
    <w:lvl w:ilvl="0" w:tplc="FC9EFC9E">
      <w:start w:val="1"/>
      <w:numFmt w:val="bullet"/>
      <w:lvlText w:val="•"/>
      <w:lvlJc w:val="left"/>
      <w:pPr>
        <w:ind w:left="1309" w:hanging="440"/>
      </w:pPr>
      <w:rPr>
        <w:rFonts w:ascii="Courier New" w:hAnsi="Courier New" w:hint="default"/>
      </w:rPr>
    </w:lvl>
    <w:lvl w:ilvl="1" w:tplc="04090003" w:tentative="1">
      <w:start w:val="1"/>
      <w:numFmt w:val="bullet"/>
      <w:lvlText w:val=""/>
      <w:lvlJc w:val="left"/>
      <w:pPr>
        <w:ind w:left="1749" w:hanging="440"/>
      </w:pPr>
      <w:rPr>
        <w:rFonts w:ascii="Wingdings" w:hAnsi="Wingdings" w:hint="default"/>
      </w:rPr>
    </w:lvl>
    <w:lvl w:ilvl="2" w:tplc="04090005" w:tentative="1">
      <w:start w:val="1"/>
      <w:numFmt w:val="bullet"/>
      <w:lvlText w:val=""/>
      <w:lvlJc w:val="left"/>
      <w:pPr>
        <w:ind w:left="2189" w:hanging="440"/>
      </w:pPr>
      <w:rPr>
        <w:rFonts w:ascii="Wingdings" w:hAnsi="Wingdings" w:hint="default"/>
      </w:rPr>
    </w:lvl>
    <w:lvl w:ilvl="3" w:tplc="04090001" w:tentative="1">
      <w:start w:val="1"/>
      <w:numFmt w:val="bullet"/>
      <w:lvlText w:val=""/>
      <w:lvlJc w:val="left"/>
      <w:pPr>
        <w:ind w:left="2629" w:hanging="440"/>
      </w:pPr>
      <w:rPr>
        <w:rFonts w:ascii="Wingdings" w:hAnsi="Wingdings" w:hint="default"/>
      </w:rPr>
    </w:lvl>
    <w:lvl w:ilvl="4" w:tplc="04090003" w:tentative="1">
      <w:start w:val="1"/>
      <w:numFmt w:val="bullet"/>
      <w:lvlText w:val=""/>
      <w:lvlJc w:val="left"/>
      <w:pPr>
        <w:ind w:left="3069" w:hanging="440"/>
      </w:pPr>
      <w:rPr>
        <w:rFonts w:ascii="Wingdings" w:hAnsi="Wingdings" w:hint="default"/>
      </w:rPr>
    </w:lvl>
    <w:lvl w:ilvl="5" w:tplc="04090005" w:tentative="1">
      <w:start w:val="1"/>
      <w:numFmt w:val="bullet"/>
      <w:lvlText w:val=""/>
      <w:lvlJc w:val="left"/>
      <w:pPr>
        <w:ind w:left="3509" w:hanging="440"/>
      </w:pPr>
      <w:rPr>
        <w:rFonts w:ascii="Wingdings" w:hAnsi="Wingdings" w:hint="default"/>
      </w:rPr>
    </w:lvl>
    <w:lvl w:ilvl="6" w:tplc="04090001" w:tentative="1">
      <w:start w:val="1"/>
      <w:numFmt w:val="bullet"/>
      <w:lvlText w:val=""/>
      <w:lvlJc w:val="left"/>
      <w:pPr>
        <w:ind w:left="3949" w:hanging="440"/>
      </w:pPr>
      <w:rPr>
        <w:rFonts w:ascii="Wingdings" w:hAnsi="Wingdings" w:hint="default"/>
      </w:rPr>
    </w:lvl>
    <w:lvl w:ilvl="7" w:tplc="04090003" w:tentative="1">
      <w:start w:val="1"/>
      <w:numFmt w:val="bullet"/>
      <w:lvlText w:val=""/>
      <w:lvlJc w:val="left"/>
      <w:pPr>
        <w:ind w:left="4389" w:hanging="440"/>
      </w:pPr>
      <w:rPr>
        <w:rFonts w:ascii="Wingdings" w:hAnsi="Wingdings" w:hint="default"/>
      </w:rPr>
    </w:lvl>
    <w:lvl w:ilvl="8" w:tplc="04090005" w:tentative="1">
      <w:start w:val="1"/>
      <w:numFmt w:val="bullet"/>
      <w:lvlText w:val=""/>
      <w:lvlJc w:val="left"/>
      <w:pPr>
        <w:ind w:left="4829" w:hanging="440"/>
      </w:pPr>
      <w:rPr>
        <w:rFonts w:ascii="Wingdings" w:hAnsi="Wingdings" w:hint="default"/>
      </w:rPr>
    </w:lvl>
  </w:abstractNum>
  <w:num w:numId="1" w16cid:durableId="925191651">
    <w:abstractNumId w:val="12"/>
  </w:num>
  <w:num w:numId="2" w16cid:durableId="240337098">
    <w:abstractNumId w:val="16"/>
  </w:num>
  <w:num w:numId="3" w16cid:durableId="70977659">
    <w:abstractNumId w:val="6"/>
  </w:num>
  <w:num w:numId="4" w16cid:durableId="155849650">
    <w:abstractNumId w:val="11"/>
  </w:num>
  <w:num w:numId="5" w16cid:durableId="673455984">
    <w:abstractNumId w:val="13"/>
  </w:num>
  <w:num w:numId="6" w16cid:durableId="1968048828">
    <w:abstractNumId w:val="0"/>
  </w:num>
  <w:num w:numId="7" w16cid:durableId="1676571536">
    <w:abstractNumId w:val="10"/>
  </w:num>
  <w:num w:numId="8" w16cid:durableId="340401295">
    <w:abstractNumId w:val="15"/>
  </w:num>
  <w:num w:numId="9" w16cid:durableId="1027177929">
    <w:abstractNumId w:val="4"/>
  </w:num>
  <w:num w:numId="10" w16cid:durableId="191654518">
    <w:abstractNumId w:val="2"/>
  </w:num>
  <w:num w:numId="11" w16cid:durableId="1204098257">
    <w:abstractNumId w:val="14"/>
  </w:num>
  <w:num w:numId="12" w16cid:durableId="1921593834">
    <w:abstractNumId w:val="8"/>
  </w:num>
  <w:num w:numId="13" w16cid:durableId="1913202131">
    <w:abstractNumId w:val="18"/>
  </w:num>
  <w:num w:numId="14" w16cid:durableId="2057002998">
    <w:abstractNumId w:val="3"/>
  </w:num>
  <w:num w:numId="15" w16cid:durableId="1272477008">
    <w:abstractNumId w:val="17"/>
  </w:num>
  <w:num w:numId="16" w16cid:durableId="423381086">
    <w:abstractNumId w:val="1"/>
  </w:num>
  <w:num w:numId="17" w16cid:durableId="1861815609">
    <w:abstractNumId w:val="19"/>
  </w:num>
  <w:num w:numId="18" w16cid:durableId="2089383311">
    <w:abstractNumId w:val="9"/>
  </w:num>
  <w:num w:numId="19" w16cid:durableId="1742749680">
    <w:abstractNumId w:val="5"/>
  </w:num>
  <w:num w:numId="20" w16cid:durableId="90079596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329"/>
    <w:rsid w:val="00004FA8"/>
    <w:rsid w:val="000232B8"/>
    <w:rsid w:val="000320F4"/>
    <w:rsid w:val="00036645"/>
    <w:rsid w:val="000901AA"/>
    <w:rsid w:val="000B6298"/>
    <w:rsid w:val="000D3F4D"/>
    <w:rsid w:val="000E6BA4"/>
    <w:rsid w:val="00134D84"/>
    <w:rsid w:val="001539E1"/>
    <w:rsid w:val="0017320C"/>
    <w:rsid w:val="0018279F"/>
    <w:rsid w:val="001929C8"/>
    <w:rsid w:val="001A4BDD"/>
    <w:rsid w:val="001D19B1"/>
    <w:rsid w:val="001E0C80"/>
    <w:rsid w:val="001E64F0"/>
    <w:rsid w:val="002725FD"/>
    <w:rsid w:val="002824E8"/>
    <w:rsid w:val="002A7ABA"/>
    <w:rsid w:val="002E78C2"/>
    <w:rsid w:val="00302EA1"/>
    <w:rsid w:val="00311F7A"/>
    <w:rsid w:val="00322BFE"/>
    <w:rsid w:val="00351C49"/>
    <w:rsid w:val="00370163"/>
    <w:rsid w:val="0037760D"/>
    <w:rsid w:val="003777B4"/>
    <w:rsid w:val="00377FEF"/>
    <w:rsid w:val="00391AA3"/>
    <w:rsid w:val="003B6E67"/>
    <w:rsid w:val="003D00D8"/>
    <w:rsid w:val="003E35A8"/>
    <w:rsid w:val="003F6480"/>
    <w:rsid w:val="00413A4C"/>
    <w:rsid w:val="00422A9A"/>
    <w:rsid w:val="00427BE3"/>
    <w:rsid w:val="00462957"/>
    <w:rsid w:val="004744F0"/>
    <w:rsid w:val="00505357"/>
    <w:rsid w:val="0052419D"/>
    <w:rsid w:val="00540603"/>
    <w:rsid w:val="0054537E"/>
    <w:rsid w:val="00560D6A"/>
    <w:rsid w:val="005767D9"/>
    <w:rsid w:val="00595735"/>
    <w:rsid w:val="005C6711"/>
    <w:rsid w:val="005E06FB"/>
    <w:rsid w:val="005E4881"/>
    <w:rsid w:val="006248C7"/>
    <w:rsid w:val="006352A8"/>
    <w:rsid w:val="0064291D"/>
    <w:rsid w:val="00656802"/>
    <w:rsid w:val="006819AD"/>
    <w:rsid w:val="006C4902"/>
    <w:rsid w:val="006E466E"/>
    <w:rsid w:val="00744A58"/>
    <w:rsid w:val="00767BAD"/>
    <w:rsid w:val="00790CEE"/>
    <w:rsid w:val="007F0292"/>
    <w:rsid w:val="00801A19"/>
    <w:rsid w:val="008062F8"/>
    <w:rsid w:val="00827022"/>
    <w:rsid w:val="0085309F"/>
    <w:rsid w:val="00870941"/>
    <w:rsid w:val="008746A8"/>
    <w:rsid w:val="008B3E19"/>
    <w:rsid w:val="008E2ED9"/>
    <w:rsid w:val="008E4E94"/>
    <w:rsid w:val="008F71B1"/>
    <w:rsid w:val="009318B2"/>
    <w:rsid w:val="00964AF9"/>
    <w:rsid w:val="009A4329"/>
    <w:rsid w:val="009E0F05"/>
    <w:rsid w:val="00A014F7"/>
    <w:rsid w:val="00A10C47"/>
    <w:rsid w:val="00A11F8E"/>
    <w:rsid w:val="00A12338"/>
    <w:rsid w:val="00A143D0"/>
    <w:rsid w:val="00A51FC6"/>
    <w:rsid w:val="00A537FB"/>
    <w:rsid w:val="00A7296B"/>
    <w:rsid w:val="00A76979"/>
    <w:rsid w:val="00AA6FDB"/>
    <w:rsid w:val="00AC024E"/>
    <w:rsid w:val="00AE185D"/>
    <w:rsid w:val="00AE59C6"/>
    <w:rsid w:val="00AF0BE1"/>
    <w:rsid w:val="00B157C4"/>
    <w:rsid w:val="00B175FC"/>
    <w:rsid w:val="00B4176E"/>
    <w:rsid w:val="00B630B8"/>
    <w:rsid w:val="00B75C46"/>
    <w:rsid w:val="00BA1215"/>
    <w:rsid w:val="00C030CA"/>
    <w:rsid w:val="00C15706"/>
    <w:rsid w:val="00C22B85"/>
    <w:rsid w:val="00C24DE1"/>
    <w:rsid w:val="00C36F5A"/>
    <w:rsid w:val="00C44D6E"/>
    <w:rsid w:val="00C700DF"/>
    <w:rsid w:val="00C71238"/>
    <w:rsid w:val="00C71D2B"/>
    <w:rsid w:val="00C73024"/>
    <w:rsid w:val="00C839F4"/>
    <w:rsid w:val="00C95B84"/>
    <w:rsid w:val="00CD186F"/>
    <w:rsid w:val="00CE0866"/>
    <w:rsid w:val="00CE5535"/>
    <w:rsid w:val="00CF22A2"/>
    <w:rsid w:val="00D12B9D"/>
    <w:rsid w:val="00D22A35"/>
    <w:rsid w:val="00D24A11"/>
    <w:rsid w:val="00D26228"/>
    <w:rsid w:val="00D34926"/>
    <w:rsid w:val="00D74806"/>
    <w:rsid w:val="00DE0AF6"/>
    <w:rsid w:val="00E561AE"/>
    <w:rsid w:val="00E70D81"/>
    <w:rsid w:val="00EA3928"/>
    <w:rsid w:val="00EE22FF"/>
    <w:rsid w:val="00EE306B"/>
    <w:rsid w:val="00EF0390"/>
    <w:rsid w:val="00EF0A0C"/>
    <w:rsid w:val="00FD320B"/>
    <w:rsid w:val="00FE1B39"/>
    <w:rsid w:val="00FF48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F6EB9"/>
  <w15:chartTrackingRefBased/>
  <w15:docId w15:val="{83EF18D9-C9B0-3C4F-9BA9-E9ABEB656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B6E67"/>
    <w:pPr>
      <w:widowControl w:val="0"/>
    </w:pPr>
    <w:rPr>
      <w:rFonts w:ascii="Times New Roman" w:hAnsi="Times New Roman"/>
      <w:lang w:val="en-GB"/>
    </w:rPr>
  </w:style>
  <w:style w:type="paragraph" w:styleId="1">
    <w:name w:val="heading 1"/>
    <w:basedOn w:val="a"/>
    <w:next w:val="a"/>
    <w:link w:val="10"/>
    <w:uiPriority w:val="9"/>
    <w:qFormat/>
    <w:rsid w:val="00CE5535"/>
    <w:pPr>
      <w:keepNext/>
      <w:keepLines/>
      <w:spacing w:before="480" w:after="80"/>
      <w:outlineLvl w:val="0"/>
    </w:pPr>
    <w:rPr>
      <w:rFonts w:eastAsia="Times New Roman" w:cstheme="majorBidi"/>
      <w:color w:val="000000" w:themeColor="text1"/>
      <w:sz w:val="30"/>
      <w:szCs w:val="48"/>
    </w:rPr>
  </w:style>
  <w:style w:type="paragraph" w:styleId="2">
    <w:name w:val="heading 2"/>
    <w:basedOn w:val="a"/>
    <w:next w:val="a"/>
    <w:link w:val="20"/>
    <w:uiPriority w:val="9"/>
    <w:unhideWhenUsed/>
    <w:qFormat/>
    <w:rsid w:val="00CE5535"/>
    <w:pPr>
      <w:keepNext/>
      <w:keepLines/>
      <w:spacing w:before="160" w:after="80"/>
      <w:outlineLvl w:val="1"/>
    </w:pPr>
    <w:rPr>
      <w:rFonts w:eastAsiaTheme="majorEastAsia" w:cstheme="majorBidi"/>
      <w:color w:val="000000" w:themeColor="text1"/>
      <w:sz w:val="24"/>
      <w:szCs w:val="40"/>
    </w:rPr>
  </w:style>
  <w:style w:type="paragraph" w:styleId="3">
    <w:name w:val="heading 3"/>
    <w:basedOn w:val="a"/>
    <w:next w:val="a"/>
    <w:link w:val="30"/>
    <w:uiPriority w:val="9"/>
    <w:unhideWhenUsed/>
    <w:qFormat/>
    <w:rsid w:val="009A4329"/>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9A4329"/>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9A4329"/>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9A4329"/>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9A4329"/>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9A4329"/>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9A4329"/>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E5535"/>
    <w:rPr>
      <w:rFonts w:ascii="Times New Roman" w:eastAsia="Times New Roman" w:hAnsi="Times New Roman" w:cstheme="majorBidi"/>
      <w:color w:val="000000" w:themeColor="text1"/>
      <w:sz w:val="30"/>
      <w:szCs w:val="48"/>
      <w:lang w:val="en-GB"/>
    </w:rPr>
  </w:style>
  <w:style w:type="character" w:customStyle="1" w:styleId="20">
    <w:name w:val="标题 2 字符"/>
    <w:basedOn w:val="a0"/>
    <w:link w:val="2"/>
    <w:uiPriority w:val="9"/>
    <w:rsid w:val="00CE5535"/>
    <w:rPr>
      <w:rFonts w:ascii="Times New Roman" w:eastAsiaTheme="majorEastAsia" w:hAnsi="Times New Roman" w:cstheme="majorBidi"/>
      <w:color w:val="000000" w:themeColor="text1"/>
      <w:sz w:val="24"/>
      <w:szCs w:val="40"/>
      <w:lang w:val="en-GB"/>
    </w:rPr>
  </w:style>
  <w:style w:type="character" w:customStyle="1" w:styleId="30">
    <w:name w:val="标题 3 字符"/>
    <w:basedOn w:val="a0"/>
    <w:link w:val="3"/>
    <w:uiPriority w:val="9"/>
    <w:rsid w:val="009A4329"/>
    <w:rPr>
      <w:rFonts w:asciiTheme="majorHAnsi" w:eastAsiaTheme="majorEastAsia" w:hAnsiTheme="majorHAnsi" w:cstheme="majorBidi"/>
      <w:color w:val="0F4761" w:themeColor="accent1" w:themeShade="BF"/>
      <w:sz w:val="32"/>
      <w:szCs w:val="32"/>
      <w:lang w:val="en-GB"/>
    </w:rPr>
  </w:style>
  <w:style w:type="character" w:customStyle="1" w:styleId="40">
    <w:name w:val="标题 4 字符"/>
    <w:basedOn w:val="a0"/>
    <w:link w:val="4"/>
    <w:uiPriority w:val="9"/>
    <w:semiHidden/>
    <w:rsid w:val="009A4329"/>
    <w:rPr>
      <w:rFonts w:cstheme="majorBidi"/>
      <w:color w:val="0F4761" w:themeColor="accent1" w:themeShade="BF"/>
      <w:sz w:val="28"/>
      <w:szCs w:val="28"/>
      <w:lang w:val="en-GB"/>
    </w:rPr>
  </w:style>
  <w:style w:type="character" w:customStyle="1" w:styleId="50">
    <w:name w:val="标题 5 字符"/>
    <w:basedOn w:val="a0"/>
    <w:link w:val="5"/>
    <w:uiPriority w:val="9"/>
    <w:semiHidden/>
    <w:rsid w:val="009A4329"/>
    <w:rPr>
      <w:rFonts w:cstheme="majorBidi"/>
      <w:color w:val="0F4761" w:themeColor="accent1" w:themeShade="BF"/>
      <w:sz w:val="24"/>
      <w:lang w:val="en-GB"/>
    </w:rPr>
  </w:style>
  <w:style w:type="character" w:customStyle="1" w:styleId="60">
    <w:name w:val="标题 6 字符"/>
    <w:basedOn w:val="a0"/>
    <w:link w:val="6"/>
    <w:uiPriority w:val="9"/>
    <w:semiHidden/>
    <w:rsid w:val="009A4329"/>
    <w:rPr>
      <w:rFonts w:cstheme="majorBidi"/>
      <w:b/>
      <w:bCs/>
      <w:color w:val="0F4761" w:themeColor="accent1" w:themeShade="BF"/>
      <w:lang w:val="en-GB"/>
    </w:rPr>
  </w:style>
  <w:style w:type="character" w:customStyle="1" w:styleId="70">
    <w:name w:val="标题 7 字符"/>
    <w:basedOn w:val="a0"/>
    <w:link w:val="7"/>
    <w:uiPriority w:val="9"/>
    <w:semiHidden/>
    <w:rsid w:val="009A4329"/>
    <w:rPr>
      <w:rFonts w:cstheme="majorBidi"/>
      <w:b/>
      <w:bCs/>
      <w:color w:val="595959" w:themeColor="text1" w:themeTint="A6"/>
      <w:lang w:val="en-GB"/>
    </w:rPr>
  </w:style>
  <w:style w:type="character" w:customStyle="1" w:styleId="80">
    <w:name w:val="标题 8 字符"/>
    <w:basedOn w:val="a0"/>
    <w:link w:val="8"/>
    <w:uiPriority w:val="9"/>
    <w:semiHidden/>
    <w:rsid w:val="009A4329"/>
    <w:rPr>
      <w:rFonts w:cstheme="majorBidi"/>
      <w:color w:val="595959" w:themeColor="text1" w:themeTint="A6"/>
      <w:lang w:val="en-GB"/>
    </w:rPr>
  </w:style>
  <w:style w:type="character" w:customStyle="1" w:styleId="90">
    <w:name w:val="标题 9 字符"/>
    <w:basedOn w:val="a0"/>
    <w:link w:val="9"/>
    <w:uiPriority w:val="9"/>
    <w:semiHidden/>
    <w:rsid w:val="009A4329"/>
    <w:rPr>
      <w:rFonts w:eastAsiaTheme="majorEastAsia" w:cstheme="majorBidi"/>
      <w:color w:val="595959" w:themeColor="text1" w:themeTint="A6"/>
      <w:lang w:val="en-GB"/>
    </w:rPr>
  </w:style>
  <w:style w:type="paragraph" w:styleId="a3">
    <w:name w:val="Title"/>
    <w:basedOn w:val="a"/>
    <w:next w:val="a"/>
    <w:link w:val="a4"/>
    <w:uiPriority w:val="10"/>
    <w:qFormat/>
    <w:rsid w:val="009A432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9A4329"/>
    <w:rPr>
      <w:rFonts w:asciiTheme="majorHAnsi" w:eastAsiaTheme="majorEastAsia" w:hAnsiTheme="majorHAnsi" w:cstheme="majorBidi"/>
      <w:spacing w:val="-10"/>
      <w:kern w:val="28"/>
      <w:sz w:val="56"/>
      <w:szCs w:val="56"/>
      <w:lang w:val="en-GB"/>
    </w:rPr>
  </w:style>
  <w:style w:type="paragraph" w:styleId="a5">
    <w:name w:val="Subtitle"/>
    <w:basedOn w:val="a"/>
    <w:next w:val="a"/>
    <w:link w:val="a6"/>
    <w:uiPriority w:val="11"/>
    <w:qFormat/>
    <w:rsid w:val="009A432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9A4329"/>
    <w:rPr>
      <w:rFonts w:asciiTheme="majorHAnsi" w:eastAsiaTheme="majorEastAsia" w:hAnsiTheme="majorHAnsi" w:cstheme="majorBidi"/>
      <w:color w:val="595959" w:themeColor="text1" w:themeTint="A6"/>
      <w:spacing w:val="15"/>
      <w:sz w:val="28"/>
      <w:szCs w:val="28"/>
      <w:lang w:val="en-GB"/>
    </w:rPr>
  </w:style>
  <w:style w:type="paragraph" w:styleId="a7">
    <w:name w:val="Quote"/>
    <w:basedOn w:val="a"/>
    <w:next w:val="a"/>
    <w:link w:val="a8"/>
    <w:uiPriority w:val="29"/>
    <w:qFormat/>
    <w:rsid w:val="009A4329"/>
    <w:pPr>
      <w:spacing w:before="160"/>
      <w:jc w:val="center"/>
    </w:pPr>
    <w:rPr>
      <w:i/>
      <w:iCs/>
      <w:color w:val="404040" w:themeColor="text1" w:themeTint="BF"/>
    </w:rPr>
  </w:style>
  <w:style w:type="character" w:customStyle="1" w:styleId="a8">
    <w:name w:val="引用 字符"/>
    <w:basedOn w:val="a0"/>
    <w:link w:val="a7"/>
    <w:uiPriority w:val="29"/>
    <w:rsid w:val="009A4329"/>
    <w:rPr>
      <w:i/>
      <w:iCs/>
      <w:color w:val="404040" w:themeColor="text1" w:themeTint="BF"/>
      <w:lang w:val="en-GB"/>
    </w:rPr>
  </w:style>
  <w:style w:type="paragraph" w:styleId="a9">
    <w:name w:val="List Paragraph"/>
    <w:basedOn w:val="a"/>
    <w:uiPriority w:val="34"/>
    <w:qFormat/>
    <w:rsid w:val="009A4329"/>
    <w:pPr>
      <w:ind w:left="720"/>
      <w:contextualSpacing/>
    </w:pPr>
  </w:style>
  <w:style w:type="character" w:styleId="aa">
    <w:name w:val="Intense Emphasis"/>
    <w:basedOn w:val="a0"/>
    <w:uiPriority w:val="21"/>
    <w:qFormat/>
    <w:rsid w:val="009A4329"/>
    <w:rPr>
      <w:i/>
      <w:iCs/>
      <w:color w:val="0F4761" w:themeColor="accent1" w:themeShade="BF"/>
    </w:rPr>
  </w:style>
  <w:style w:type="paragraph" w:styleId="ab">
    <w:name w:val="Intense Quote"/>
    <w:basedOn w:val="a"/>
    <w:next w:val="a"/>
    <w:link w:val="ac"/>
    <w:uiPriority w:val="30"/>
    <w:qFormat/>
    <w:rsid w:val="009A43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9A4329"/>
    <w:rPr>
      <w:i/>
      <w:iCs/>
      <w:color w:val="0F4761" w:themeColor="accent1" w:themeShade="BF"/>
      <w:lang w:val="en-GB"/>
    </w:rPr>
  </w:style>
  <w:style w:type="character" w:styleId="ad">
    <w:name w:val="Intense Reference"/>
    <w:basedOn w:val="a0"/>
    <w:uiPriority w:val="32"/>
    <w:qFormat/>
    <w:rsid w:val="009A4329"/>
    <w:rPr>
      <w:b/>
      <w:bCs/>
      <w:smallCaps/>
      <w:color w:val="0F4761" w:themeColor="accent1" w:themeShade="BF"/>
      <w:spacing w:val="5"/>
    </w:rPr>
  </w:style>
  <w:style w:type="paragraph" w:styleId="ae">
    <w:name w:val="header"/>
    <w:basedOn w:val="a"/>
    <w:link w:val="af"/>
    <w:uiPriority w:val="99"/>
    <w:unhideWhenUsed/>
    <w:rsid w:val="009A4329"/>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9A4329"/>
    <w:rPr>
      <w:sz w:val="18"/>
      <w:szCs w:val="18"/>
      <w:lang w:val="en-GB"/>
    </w:rPr>
  </w:style>
  <w:style w:type="paragraph" w:styleId="af0">
    <w:name w:val="footer"/>
    <w:basedOn w:val="a"/>
    <w:link w:val="af1"/>
    <w:uiPriority w:val="99"/>
    <w:unhideWhenUsed/>
    <w:rsid w:val="009A4329"/>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9A4329"/>
    <w:rPr>
      <w:sz w:val="18"/>
      <w:szCs w:val="18"/>
      <w:lang w:val="en-GB"/>
    </w:rPr>
  </w:style>
  <w:style w:type="paragraph" w:styleId="af2">
    <w:name w:val="Normal (Web)"/>
    <w:basedOn w:val="a"/>
    <w:uiPriority w:val="99"/>
    <w:semiHidden/>
    <w:unhideWhenUsed/>
    <w:rsid w:val="00AC024E"/>
    <w:pPr>
      <w:widowControl/>
      <w:spacing w:before="100" w:beforeAutospacing="1" w:after="100" w:afterAutospacing="1" w:line="240" w:lineRule="auto"/>
    </w:pPr>
    <w:rPr>
      <w:rFonts w:eastAsia="Times New Roman" w:cs="Times New Roman"/>
      <w:kern w:val="0"/>
      <w:sz w:val="24"/>
      <w:lang w:eastAsia="en-GB"/>
      <w14:ligatures w14:val="none"/>
    </w:rPr>
  </w:style>
  <w:style w:type="paragraph" w:customStyle="1" w:styleId="p1">
    <w:name w:val="p1"/>
    <w:basedOn w:val="a"/>
    <w:rsid w:val="008E4E94"/>
    <w:pPr>
      <w:widowControl/>
      <w:spacing w:after="0" w:line="240" w:lineRule="auto"/>
    </w:pPr>
    <w:rPr>
      <w:rFonts w:ascii=".AppleSystemUIFont" w:eastAsia="宋体" w:hAnsi=".AppleSystemUIFont" w:cs="宋体"/>
      <w:color w:val="0E0E0E"/>
      <w:kern w:val="0"/>
      <w:sz w:val="20"/>
      <w:szCs w:val="20"/>
      <w:lang w:val="en-US"/>
      <w14:ligatures w14:val="none"/>
    </w:rPr>
  </w:style>
  <w:style w:type="paragraph" w:customStyle="1" w:styleId="p2">
    <w:name w:val="p2"/>
    <w:basedOn w:val="a"/>
    <w:rsid w:val="008E4E94"/>
    <w:pPr>
      <w:widowControl/>
      <w:spacing w:before="180" w:after="0" w:line="240" w:lineRule="auto"/>
      <w:ind w:left="195" w:hanging="195"/>
    </w:pPr>
    <w:rPr>
      <w:rFonts w:ascii=".AppleSystemUIFont" w:eastAsia="宋体" w:hAnsi=".AppleSystemUIFont" w:cs="宋体"/>
      <w:color w:val="0E0E0E"/>
      <w:kern w:val="0"/>
      <w:sz w:val="21"/>
      <w:szCs w:val="21"/>
      <w:lang w:val="en-US"/>
      <w14:ligatures w14:val="none"/>
    </w:rPr>
  </w:style>
  <w:style w:type="character" w:customStyle="1" w:styleId="apple-tab-span">
    <w:name w:val="apple-tab-span"/>
    <w:basedOn w:val="a0"/>
    <w:rsid w:val="008E4E94"/>
  </w:style>
  <w:style w:type="paragraph" w:styleId="TOC">
    <w:name w:val="TOC Heading"/>
    <w:basedOn w:val="1"/>
    <w:next w:val="a"/>
    <w:uiPriority w:val="39"/>
    <w:unhideWhenUsed/>
    <w:qFormat/>
    <w:rsid w:val="00CE5535"/>
    <w:pPr>
      <w:widowControl/>
      <w:spacing w:after="0" w:line="276" w:lineRule="auto"/>
      <w:outlineLvl w:val="9"/>
    </w:pPr>
    <w:rPr>
      <w:b/>
      <w:bCs/>
      <w:kern w:val="0"/>
      <w:sz w:val="28"/>
      <w:szCs w:val="28"/>
      <w:lang w:val="en-US"/>
      <w14:ligatures w14:val="none"/>
    </w:rPr>
  </w:style>
  <w:style w:type="paragraph" w:styleId="TOC1">
    <w:name w:val="toc 1"/>
    <w:basedOn w:val="a"/>
    <w:next w:val="a"/>
    <w:autoRedefine/>
    <w:uiPriority w:val="39"/>
    <w:unhideWhenUsed/>
    <w:rsid w:val="00CE5535"/>
    <w:pPr>
      <w:spacing w:before="120" w:after="0"/>
    </w:pPr>
    <w:rPr>
      <w:rFonts w:eastAsiaTheme="minorHAnsi"/>
      <w:b/>
      <w:bCs/>
      <w:i/>
      <w:iCs/>
      <w:sz w:val="24"/>
    </w:rPr>
  </w:style>
  <w:style w:type="paragraph" w:styleId="TOC2">
    <w:name w:val="toc 2"/>
    <w:basedOn w:val="a"/>
    <w:next w:val="a"/>
    <w:autoRedefine/>
    <w:uiPriority w:val="39"/>
    <w:unhideWhenUsed/>
    <w:rsid w:val="00CE5535"/>
    <w:pPr>
      <w:spacing w:before="120" w:after="0"/>
      <w:ind w:left="220"/>
    </w:pPr>
    <w:rPr>
      <w:rFonts w:eastAsiaTheme="minorHAnsi"/>
      <w:b/>
      <w:bCs/>
      <w:szCs w:val="22"/>
    </w:rPr>
  </w:style>
  <w:style w:type="paragraph" w:styleId="TOC3">
    <w:name w:val="toc 3"/>
    <w:basedOn w:val="a"/>
    <w:next w:val="a"/>
    <w:autoRedefine/>
    <w:uiPriority w:val="39"/>
    <w:unhideWhenUsed/>
    <w:rsid w:val="00CE5535"/>
    <w:pPr>
      <w:spacing w:after="0"/>
      <w:ind w:left="440"/>
    </w:pPr>
    <w:rPr>
      <w:rFonts w:eastAsiaTheme="minorHAnsi"/>
      <w:sz w:val="20"/>
      <w:szCs w:val="20"/>
    </w:rPr>
  </w:style>
  <w:style w:type="paragraph" w:styleId="TOC4">
    <w:name w:val="toc 4"/>
    <w:basedOn w:val="a"/>
    <w:next w:val="a"/>
    <w:autoRedefine/>
    <w:uiPriority w:val="39"/>
    <w:semiHidden/>
    <w:unhideWhenUsed/>
    <w:rsid w:val="00CE5535"/>
    <w:pPr>
      <w:spacing w:after="0"/>
      <w:ind w:left="660"/>
    </w:pPr>
    <w:rPr>
      <w:rFonts w:eastAsiaTheme="minorHAnsi"/>
      <w:sz w:val="20"/>
      <w:szCs w:val="20"/>
    </w:rPr>
  </w:style>
  <w:style w:type="paragraph" w:styleId="TOC5">
    <w:name w:val="toc 5"/>
    <w:basedOn w:val="a"/>
    <w:next w:val="a"/>
    <w:autoRedefine/>
    <w:uiPriority w:val="39"/>
    <w:semiHidden/>
    <w:unhideWhenUsed/>
    <w:rsid w:val="00CE5535"/>
    <w:pPr>
      <w:spacing w:after="0"/>
      <w:ind w:left="880"/>
    </w:pPr>
    <w:rPr>
      <w:rFonts w:eastAsiaTheme="minorHAnsi"/>
      <w:sz w:val="20"/>
      <w:szCs w:val="20"/>
    </w:rPr>
  </w:style>
  <w:style w:type="paragraph" w:styleId="TOC6">
    <w:name w:val="toc 6"/>
    <w:basedOn w:val="a"/>
    <w:next w:val="a"/>
    <w:autoRedefine/>
    <w:uiPriority w:val="39"/>
    <w:semiHidden/>
    <w:unhideWhenUsed/>
    <w:rsid w:val="00CE5535"/>
    <w:pPr>
      <w:spacing w:after="0"/>
      <w:ind w:left="1100"/>
    </w:pPr>
    <w:rPr>
      <w:rFonts w:eastAsiaTheme="minorHAnsi"/>
      <w:sz w:val="20"/>
      <w:szCs w:val="20"/>
    </w:rPr>
  </w:style>
  <w:style w:type="paragraph" w:styleId="TOC7">
    <w:name w:val="toc 7"/>
    <w:basedOn w:val="a"/>
    <w:next w:val="a"/>
    <w:autoRedefine/>
    <w:uiPriority w:val="39"/>
    <w:semiHidden/>
    <w:unhideWhenUsed/>
    <w:rsid w:val="00CE5535"/>
    <w:pPr>
      <w:spacing w:after="0"/>
      <w:ind w:left="1320"/>
    </w:pPr>
    <w:rPr>
      <w:rFonts w:eastAsiaTheme="minorHAnsi"/>
      <w:sz w:val="20"/>
      <w:szCs w:val="20"/>
    </w:rPr>
  </w:style>
  <w:style w:type="paragraph" w:styleId="TOC8">
    <w:name w:val="toc 8"/>
    <w:basedOn w:val="a"/>
    <w:next w:val="a"/>
    <w:autoRedefine/>
    <w:uiPriority w:val="39"/>
    <w:semiHidden/>
    <w:unhideWhenUsed/>
    <w:rsid w:val="00CE5535"/>
    <w:pPr>
      <w:spacing w:after="0"/>
      <w:ind w:left="1540"/>
    </w:pPr>
    <w:rPr>
      <w:rFonts w:eastAsiaTheme="minorHAnsi"/>
      <w:sz w:val="20"/>
      <w:szCs w:val="20"/>
    </w:rPr>
  </w:style>
  <w:style w:type="paragraph" w:styleId="TOC9">
    <w:name w:val="toc 9"/>
    <w:basedOn w:val="a"/>
    <w:next w:val="a"/>
    <w:autoRedefine/>
    <w:uiPriority w:val="39"/>
    <w:semiHidden/>
    <w:unhideWhenUsed/>
    <w:rsid w:val="00CE5535"/>
    <w:pPr>
      <w:spacing w:after="0"/>
      <w:ind w:left="1760"/>
    </w:pPr>
    <w:rPr>
      <w:rFonts w:eastAsiaTheme="minorHAnsi"/>
      <w:sz w:val="20"/>
      <w:szCs w:val="20"/>
    </w:rPr>
  </w:style>
  <w:style w:type="table" w:styleId="af3">
    <w:name w:val="Table Grid"/>
    <w:basedOn w:val="a1"/>
    <w:uiPriority w:val="39"/>
    <w:rsid w:val="009318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Hyperlink"/>
    <w:basedOn w:val="a0"/>
    <w:uiPriority w:val="99"/>
    <w:unhideWhenUsed/>
    <w:rsid w:val="00595735"/>
    <w:rPr>
      <w:color w:val="467886" w:themeColor="hyperlink"/>
      <w:u w:val="single"/>
    </w:rPr>
  </w:style>
  <w:style w:type="character" w:styleId="af5">
    <w:name w:val="Unresolved Mention"/>
    <w:basedOn w:val="a0"/>
    <w:uiPriority w:val="99"/>
    <w:semiHidden/>
    <w:unhideWhenUsed/>
    <w:rsid w:val="00595735"/>
    <w:rPr>
      <w:color w:val="605E5C"/>
      <w:shd w:val="clear" w:color="auto" w:fill="E1DFDD"/>
    </w:rPr>
  </w:style>
  <w:style w:type="character" w:styleId="af6">
    <w:name w:val="FollowedHyperlink"/>
    <w:basedOn w:val="a0"/>
    <w:uiPriority w:val="99"/>
    <w:semiHidden/>
    <w:unhideWhenUsed/>
    <w:rsid w:val="00595735"/>
    <w:rPr>
      <w:color w:val="96607D" w:themeColor="followedHyperlink"/>
      <w:u w:val="single"/>
    </w:rPr>
  </w:style>
  <w:style w:type="character" w:customStyle="1" w:styleId="s1">
    <w:name w:val="s1"/>
    <w:basedOn w:val="a0"/>
    <w:rsid w:val="003B6E67"/>
  </w:style>
  <w:style w:type="paragraph" w:customStyle="1" w:styleId="p3">
    <w:name w:val="p3"/>
    <w:basedOn w:val="a"/>
    <w:rsid w:val="003B6E67"/>
    <w:pPr>
      <w:widowControl/>
      <w:spacing w:before="100" w:beforeAutospacing="1" w:after="100" w:afterAutospacing="1" w:line="240" w:lineRule="auto"/>
    </w:pPr>
    <w:rPr>
      <w:rFonts w:ascii="宋体" w:eastAsia="宋体" w:hAnsi="宋体" w:cs="宋体"/>
      <w:kern w:val="0"/>
      <w:sz w:val="24"/>
      <w:lang w:val="en-US"/>
      <w14:ligatures w14:val="none"/>
    </w:rPr>
  </w:style>
  <w:style w:type="character" w:customStyle="1" w:styleId="s2">
    <w:name w:val="s2"/>
    <w:basedOn w:val="a0"/>
    <w:rsid w:val="003B6E67"/>
  </w:style>
  <w:style w:type="paragraph" w:customStyle="1" w:styleId="p4">
    <w:name w:val="p4"/>
    <w:basedOn w:val="a"/>
    <w:rsid w:val="003B6E67"/>
    <w:pPr>
      <w:widowControl/>
      <w:spacing w:before="100" w:beforeAutospacing="1" w:after="100" w:afterAutospacing="1" w:line="240" w:lineRule="auto"/>
    </w:pPr>
    <w:rPr>
      <w:rFonts w:ascii="宋体" w:eastAsia="宋体" w:hAnsi="宋体" w:cs="宋体"/>
      <w:kern w:val="0"/>
      <w:sz w:val="24"/>
      <w:lang w:val="en-US"/>
      <w14:ligatures w14:val="none"/>
    </w:rPr>
  </w:style>
  <w:style w:type="character" w:customStyle="1" w:styleId="s3">
    <w:name w:val="s3"/>
    <w:basedOn w:val="a0"/>
    <w:rsid w:val="003B6E67"/>
  </w:style>
  <w:style w:type="paragraph" w:styleId="af7">
    <w:name w:val="Revision"/>
    <w:hidden/>
    <w:uiPriority w:val="99"/>
    <w:semiHidden/>
    <w:rsid w:val="00C15706"/>
    <w:pPr>
      <w:spacing w:after="0" w:line="240" w:lineRule="auto"/>
    </w:pPr>
    <w:rPr>
      <w:rFonts w:ascii="Times New Roman" w:hAnsi="Times New Roman"/>
      <w:lang w:val="en-GB"/>
    </w:rPr>
  </w:style>
  <w:style w:type="paragraph" w:styleId="HTML">
    <w:name w:val="HTML Preformatted"/>
    <w:basedOn w:val="a"/>
    <w:link w:val="HTML0"/>
    <w:uiPriority w:val="99"/>
    <w:semiHidden/>
    <w:unhideWhenUsed/>
    <w:rsid w:val="00AE59C6"/>
    <w:rPr>
      <w:rFonts w:ascii="Courier New" w:hAnsi="Courier New" w:cs="Courier New"/>
      <w:sz w:val="20"/>
      <w:szCs w:val="20"/>
    </w:rPr>
  </w:style>
  <w:style w:type="character" w:customStyle="1" w:styleId="HTML0">
    <w:name w:val="HTML 预设格式 字符"/>
    <w:basedOn w:val="a0"/>
    <w:link w:val="HTML"/>
    <w:uiPriority w:val="99"/>
    <w:semiHidden/>
    <w:rsid w:val="00AE59C6"/>
    <w:rPr>
      <w:rFonts w:ascii="Courier New" w:hAnsi="Courier New" w:cs="Courier New"/>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8168">
      <w:bodyDiv w:val="1"/>
      <w:marLeft w:val="0"/>
      <w:marRight w:val="0"/>
      <w:marTop w:val="0"/>
      <w:marBottom w:val="0"/>
      <w:divBdr>
        <w:top w:val="none" w:sz="0" w:space="0" w:color="auto"/>
        <w:left w:val="none" w:sz="0" w:space="0" w:color="auto"/>
        <w:bottom w:val="none" w:sz="0" w:space="0" w:color="auto"/>
        <w:right w:val="none" w:sz="0" w:space="0" w:color="auto"/>
      </w:divBdr>
    </w:div>
    <w:div w:id="2822229">
      <w:bodyDiv w:val="1"/>
      <w:marLeft w:val="0"/>
      <w:marRight w:val="0"/>
      <w:marTop w:val="0"/>
      <w:marBottom w:val="0"/>
      <w:divBdr>
        <w:top w:val="none" w:sz="0" w:space="0" w:color="auto"/>
        <w:left w:val="none" w:sz="0" w:space="0" w:color="auto"/>
        <w:bottom w:val="none" w:sz="0" w:space="0" w:color="auto"/>
        <w:right w:val="none" w:sz="0" w:space="0" w:color="auto"/>
      </w:divBdr>
    </w:div>
    <w:div w:id="12804879">
      <w:bodyDiv w:val="1"/>
      <w:marLeft w:val="0"/>
      <w:marRight w:val="0"/>
      <w:marTop w:val="0"/>
      <w:marBottom w:val="0"/>
      <w:divBdr>
        <w:top w:val="none" w:sz="0" w:space="0" w:color="auto"/>
        <w:left w:val="none" w:sz="0" w:space="0" w:color="auto"/>
        <w:bottom w:val="none" w:sz="0" w:space="0" w:color="auto"/>
        <w:right w:val="none" w:sz="0" w:space="0" w:color="auto"/>
      </w:divBdr>
    </w:div>
    <w:div w:id="15037708">
      <w:bodyDiv w:val="1"/>
      <w:marLeft w:val="0"/>
      <w:marRight w:val="0"/>
      <w:marTop w:val="0"/>
      <w:marBottom w:val="0"/>
      <w:divBdr>
        <w:top w:val="none" w:sz="0" w:space="0" w:color="auto"/>
        <w:left w:val="none" w:sz="0" w:space="0" w:color="auto"/>
        <w:bottom w:val="none" w:sz="0" w:space="0" w:color="auto"/>
        <w:right w:val="none" w:sz="0" w:space="0" w:color="auto"/>
      </w:divBdr>
    </w:div>
    <w:div w:id="17702307">
      <w:bodyDiv w:val="1"/>
      <w:marLeft w:val="0"/>
      <w:marRight w:val="0"/>
      <w:marTop w:val="0"/>
      <w:marBottom w:val="0"/>
      <w:divBdr>
        <w:top w:val="none" w:sz="0" w:space="0" w:color="auto"/>
        <w:left w:val="none" w:sz="0" w:space="0" w:color="auto"/>
        <w:bottom w:val="none" w:sz="0" w:space="0" w:color="auto"/>
        <w:right w:val="none" w:sz="0" w:space="0" w:color="auto"/>
      </w:divBdr>
    </w:div>
    <w:div w:id="29234799">
      <w:bodyDiv w:val="1"/>
      <w:marLeft w:val="0"/>
      <w:marRight w:val="0"/>
      <w:marTop w:val="0"/>
      <w:marBottom w:val="0"/>
      <w:divBdr>
        <w:top w:val="none" w:sz="0" w:space="0" w:color="auto"/>
        <w:left w:val="none" w:sz="0" w:space="0" w:color="auto"/>
        <w:bottom w:val="none" w:sz="0" w:space="0" w:color="auto"/>
        <w:right w:val="none" w:sz="0" w:space="0" w:color="auto"/>
      </w:divBdr>
    </w:div>
    <w:div w:id="30308493">
      <w:bodyDiv w:val="1"/>
      <w:marLeft w:val="0"/>
      <w:marRight w:val="0"/>
      <w:marTop w:val="0"/>
      <w:marBottom w:val="0"/>
      <w:divBdr>
        <w:top w:val="none" w:sz="0" w:space="0" w:color="auto"/>
        <w:left w:val="none" w:sz="0" w:space="0" w:color="auto"/>
        <w:bottom w:val="none" w:sz="0" w:space="0" w:color="auto"/>
        <w:right w:val="none" w:sz="0" w:space="0" w:color="auto"/>
      </w:divBdr>
    </w:div>
    <w:div w:id="40792836">
      <w:bodyDiv w:val="1"/>
      <w:marLeft w:val="0"/>
      <w:marRight w:val="0"/>
      <w:marTop w:val="0"/>
      <w:marBottom w:val="0"/>
      <w:divBdr>
        <w:top w:val="none" w:sz="0" w:space="0" w:color="auto"/>
        <w:left w:val="none" w:sz="0" w:space="0" w:color="auto"/>
        <w:bottom w:val="none" w:sz="0" w:space="0" w:color="auto"/>
        <w:right w:val="none" w:sz="0" w:space="0" w:color="auto"/>
      </w:divBdr>
    </w:div>
    <w:div w:id="41297222">
      <w:bodyDiv w:val="1"/>
      <w:marLeft w:val="0"/>
      <w:marRight w:val="0"/>
      <w:marTop w:val="0"/>
      <w:marBottom w:val="0"/>
      <w:divBdr>
        <w:top w:val="none" w:sz="0" w:space="0" w:color="auto"/>
        <w:left w:val="none" w:sz="0" w:space="0" w:color="auto"/>
        <w:bottom w:val="none" w:sz="0" w:space="0" w:color="auto"/>
        <w:right w:val="none" w:sz="0" w:space="0" w:color="auto"/>
      </w:divBdr>
    </w:div>
    <w:div w:id="44332081">
      <w:bodyDiv w:val="1"/>
      <w:marLeft w:val="0"/>
      <w:marRight w:val="0"/>
      <w:marTop w:val="0"/>
      <w:marBottom w:val="0"/>
      <w:divBdr>
        <w:top w:val="none" w:sz="0" w:space="0" w:color="auto"/>
        <w:left w:val="none" w:sz="0" w:space="0" w:color="auto"/>
        <w:bottom w:val="none" w:sz="0" w:space="0" w:color="auto"/>
        <w:right w:val="none" w:sz="0" w:space="0" w:color="auto"/>
      </w:divBdr>
    </w:div>
    <w:div w:id="48967869">
      <w:bodyDiv w:val="1"/>
      <w:marLeft w:val="0"/>
      <w:marRight w:val="0"/>
      <w:marTop w:val="0"/>
      <w:marBottom w:val="0"/>
      <w:divBdr>
        <w:top w:val="none" w:sz="0" w:space="0" w:color="auto"/>
        <w:left w:val="none" w:sz="0" w:space="0" w:color="auto"/>
        <w:bottom w:val="none" w:sz="0" w:space="0" w:color="auto"/>
        <w:right w:val="none" w:sz="0" w:space="0" w:color="auto"/>
      </w:divBdr>
    </w:div>
    <w:div w:id="53436763">
      <w:bodyDiv w:val="1"/>
      <w:marLeft w:val="0"/>
      <w:marRight w:val="0"/>
      <w:marTop w:val="0"/>
      <w:marBottom w:val="0"/>
      <w:divBdr>
        <w:top w:val="none" w:sz="0" w:space="0" w:color="auto"/>
        <w:left w:val="none" w:sz="0" w:space="0" w:color="auto"/>
        <w:bottom w:val="none" w:sz="0" w:space="0" w:color="auto"/>
        <w:right w:val="none" w:sz="0" w:space="0" w:color="auto"/>
      </w:divBdr>
    </w:div>
    <w:div w:id="54745226">
      <w:bodyDiv w:val="1"/>
      <w:marLeft w:val="0"/>
      <w:marRight w:val="0"/>
      <w:marTop w:val="0"/>
      <w:marBottom w:val="0"/>
      <w:divBdr>
        <w:top w:val="none" w:sz="0" w:space="0" w:color="auto"/>
        <w:left w:val="none" w:sz="0" w:space="0" w:color="auto"/>
        <w:bottom w:val="none" w:sz="0" w:space="0" w:color="auto"/>
        <w:right w:val="none" w:sz="0" w:space="0" w:color="auto"/>
      </w:divBdr>
    </w:div>
    <w:div w:id="62601574">
      <w:bodyDiv w:val="1"/>
      <w:marLeft w:val="0"/>
      <w:marRight w:val="0"/>
      <w:marTop w:val="0"/>
      <w:marBottom w:val="0"/>
      <w:divBdr>
        <w:top w:val="none" w:sz="0" w:space="0" w:color="auto"/>
        <w:left w:val="none" w:sz="0" w:space="0" w:color="auto"/>
        <w:bottom w:val="none" w:sz="0" w:space="0" w:color="auto"/>
        <w:right w:val="none" w:sz="0" w:space="0" w:color="auto"/>
      </w:divBdr>
    </w:div>
    <w:div w:id="63569928">
      <w:bodyDiv w:val="1"/>
      <w:marLeft w:val="0"/>
      <w:marRight w:val="0"/>
      <w:marTop w:val="0"/>
      <w:marBottom w:val="0"/>
      <w:divBdr>
        <w:top w:val="none" w:sz="0" w:space="0" w:color="auto"/>
        <w:left w:val="none" w:sz="0" w:space="0" w:color="auto"/>
        <w:bottom w:val="none" w:sz="0" w:space="0" w:color="auto"/>
        <w:right w:val="none" w:sz="0" w:space="0" w:color="auto"/>
      </w:divBdr>
    </w:div>
    <w:div w:id="73356117">
      <w:bodyDiv w:val="1"/>
      <w:marLeft w:val="0"/>
      <w:marRight w:val="0"/>
      <w:marTop w:val="0"/>
      <w:marBottom w:val="0"/>
      <w:divBdr>
        <w:top w:val="none" w:sz="0" w:space="0" w:color="auto"/>
        <w:left w:val="none" w:sz="0" w:space="0" w:color="auto"/>
        <w:bottom w:val="none" w:sz="0" w:space="0" w:color="auto"/>
        <w:right w:val="none" w:sz="0" w:space="0" w:color="auto"/>
      </w:divBdr>
      <w:divsChild>
        <w:div w:id="77752037">
          <w:marLeft w:val="0"/>
          <w:marRight w:val="0"/>
          <w:marTop w:val="0"/>
          <w:marBottom w:val="0"/>
          <w:divBdr>
            <w:top w:val="none" w:sz="0" w:space="0" w:color="auto"/>
            <w:left w:val="none" w:sz="0" w:space="0" w:color="auto"/>
            <w:bottom w:val="none" w:sz="0" w:space="0" w:color="auto"/>
            <w:right w:val="none" w:sz="0" w:space="0" w:color="auto"/>
          </w:divBdr>
        </w:div>
      </w:divsChild>
    </w:div>
    <w:div w:id="78455245">
      <w:bodyDiv w:val="1"/>
      <w:marLeft w:val="0"/>
      <w:marRight w:val="0"/>
      <w:marTop w:val="0"/>
      <w:marBottom w:val="0"/>
      <w:divBdr>
        <w:top w:val="none" w:sz="0" w:space="0" w:color="auto"/>
        <w:left w:val="none" w:sz="0" w:space="0" w:color="auto"/>
        <w:bottom w:val="none" w:sz="0" w:space="0" w:color="auto"/>
        <w:right w:val="none" w:sz="0" w:space="0" w:color="auto"/>
      </w:divBdr>
    </w:div>
    <w:div w:id="87891890">
      <w:bodyDiv w:val="1"/>
      <w:marLeft w:val="0"/>
      <w:marRight w:val="0"/>
      <w:marTop w:val="0"/>
      <w:marBottom w:val="0"/>
      <w:divBdr>
        <w:top w:val="none" w:sz="0" w:space="0" w:color="auto"/>
        <w:left w:val="none" w:sz="0" w:space="0" w:color="auto"/>
        <w:bottom w:val="none" w:sz="0" w:space="0" w:color="auto"/>
        <w:right w:val="none" w:sz="0" w:space="0" w:color="auto"/>
      </w:divBdr>
    </w:div>
    <w:div w:id="94250771">
      <w:bodyDiv w:val="1"/>
      <w:marLeft w:val="0"/>
      <w:marRight w:val="0"/>
      <w:marTop w:val="0"/>
      <w:marBottom w:val="0"/>
      <w:divBdr>
        <w:top w:val="none" w:sz="0" w:space="0" w:color="auto"/>
        <w:left w:val="none" w:sz="0" w:space="0" w:color="auto"/>
        <w:bottom w:val="none" w:sz="0" w:space="0" w:color="auto"/>
        <w:right w:val="none" w:sz="0" w:space="0" w:color="auto"/>
      </w:divBdr>
    </w:div>
    <w:div w:id="105850308">
      <w:bodyDiv w:val="1"/>
      <w:marLeft w:val="0"/>
      <w:marRight w:val="0"/>
      <w:marTop w:val="0"/>
      <w:marBottom w:val="0"/>
      <w:divBdr>
        <w:top w:val="none" w:sz="0" w:space="0" w:color="auto"/>
        <w:left w:val="none" w:sz="0" w:space="0" w:color="auto"/>
        <w:bottom w:val="none" w:sz="0" w:space="0" w:color="auto"/>
        <w:right w:val="none" w:sz="0" w:space="0" w:color="auto"/>
      </w:divBdr>
    </w:div>
    <w:div w:id="106773748">
      <w:bodyDiv w:val="1"/>
      <w:marLeft w:val="0"/>
      <w:marRight w:val="0"/>
      <w:marTop w:val="0"/>
      <w:marBottom w:val="0"/>
      <w:divBdr>
        <w:top w:val="none" w:sz="0" w:space="0" w:color="auto"/>
        <w:left w:val="none" w:sz="0" w:space="0" w:color="auto"/>
        <w:bottom w:val="none" w:sz="0" w:space="0" w:color="auto"/>
        <w:right w:val="none" w:sz="0" w:space="0" w:color="auto"/>
      </w:divBdr>
    </w:div>
    <w:div w:id="115220130">
      <w:bodyDiv w:val="1"/>
      <w:marLeft w:val="0"/>
      <w:marRight w:val="0"/>
      <w:marTop w:val="0"/>
      <w:marBottom w:val="0"/>
      <w:divBdr>
        <w:top w:val="none" w:sz="0" w:space="0" w:color="auto"/>
        <w:left w:val="none" w:sz="0" w:space="0" w:color="auto"/>
        <w:bottom w:val="none" w:sz="0" w:space="0" w:color="auto"/>
        <w:right w:val="none" w:sz="0" w:space="0" w:color="auto"/>
      </w:divBdr>
    </w:div>
    <w:div w:id="116801756">
      <w:bodyDiv w:val="1"/>
      <w:marLeft w:val="0"/>
      <w:marRight w:val="0"/>
      <w:marTop w:val="0"/>
      <w:marBottom w:val="0"/>
      <w:divBdr>
        <w:top w:val="none" w:sz="0" w:space="0" w:color="auto"/>
        <w:left w:val="none" w:sz="0" w:space="0" w:color="auto"/>
        <w:bottom w:val="none" w:sz="0" w:space="0" w:color="auto"/>
        <w:right w:val="none" w:sz="0" w:space="0" w:color="auto"/>
      </w:divBdr>
    </w:div>
    <w:div w:id="118189830">
      <w:bodyDiv w:val="1"/>
      <w:marLeft w:val="0"/>
      <w:marRight w:val="0"/>
      <w:marTop w:val="0"/>
      <w:marBottom w:val="0"/>
      <w:divBdr>
        <w:top w:val="none" w:sz="0" w:space="0" w:color="auto"/>
        <w:left w:val="none" w:sz="0" w:space="0" w:color="auto"/>
        <w:bottom w:val="none" w:sz="0" w:space="0" w:color="auto"/>
        <w:right w:val="none" w:sz="0" w:space="0" w:color="auto"/>
      </w:divBdr>
    </w:div>
    <w:div w:id="127211183">
      <w:bodyDiv w:val="1"/>
      <w:marLeft w:val="0"/>
      <w:marRight w:val="0"/>
      <w:marTop w:val="0"/>
      <w:marBottom w:val="0"/>
      <w:divBdr>
        <w:top w:val="none" w:sz="0" w:space="0" w:color="auto"/>
        <w:left w:val="none" w:sz="0" w:space="0" w:color="auto"/>
        <w:bottom w:val="none" w:sz="0" w:space="0" w:color="auto"/>
        <w:right w:val="none" w:sz="0" w:space="0" w:color="auto"/>
      </w:divBdr>
    </w:div>
    <w:div w:id="129251123">
      <w:bodyDiv w:val="1"/>
      <w:marLeft w:val="0"/>
      <w:marRight w:val="0"/>
      <w:marTop w:val="0"/>
      <w:marBottom w:val="0"/>
      <w:divBdr>
        <w:top w:val="none" w:sz="0" w:space="0" w:color="auto"/>
        <w:left w:val="none" w:sz="0" w:space="0" w:color="auto"/>
        <w:bottom w:val="none" w:sz="0" w:space="0" w:color="auto"/>
        <w:right w:val="none" w:sz="0" w:space="0" w:color="auto"/>
      </w:divBdr>
    </w:div>
    <w:div w:id="130251369">
      <w:bodyDiv w:val="1"/>
      <w:marLeft w:val="0"/>
      <w:marRight w:val="0"/>
      <w:marTop w:val="0"/>
      <w:marBottom w:val="0"/>
      <w:divBdr>
        <w:top w:val="none" w:sz="0" w:space="0" w:color="auto"/>
        <w:left w:val="none" w:sz="0" w:space="0" w:color="auto"/>
        <w:bottom w:val="none" w:sz="0" w:space="0" w:color="auto"/>
        <w:right w:val="none" w:sz="0" w:space="0" w:color="auto"/>
      </w:divBdr>
    </w:div>
    <w:div w:id="130829932">
      <w:bodyDiv w:val="1"/>
      <w:marLeft w:val="0"/>
      <w:marRight w:val="0"/>
      <w:marTop w:val="0"/>
      <w:marBottom w:val="0"/>
      <w:divBdr>
        <w:top w:val="none" w:sz="0" w:space="0" w:color="auto"/>
        <w:left w:val="none" w:sz="0" w:space="0" w:color="auto"/>
        <w:bottom w:val="none" w:sz="0" w:space="0" w:color="auto"/>
        <w:right w:val="none" w:sz="0" w:space="0" w:color="auto"/>
      </w:divBdr>
    </w:div>
    <w:div w:id="133569673">
      <w:bodyDiv w:val="1"/>
      <w:marLeft w:val="0"/>
      <w:marRight w:val="0"/>
      <w:marTop w:val="0"/>
      <w:marBottom w:val="0"/>
      <w:divBdr>
        <w:top w:val="none" w:sz="0" w:space="0" w:color="auto"/>
        <w:left w:val="none" w:sz="0" w:space="0" w:color="auto"/>
        <w:bottom w:val="none" w:sz="0" w:space="0" w:color="auto"/>
        <w:right w:val="none" w:sz="0" w:space="0" w:color="auto"/>
      </w:divBdr>
    </w:div>
    <w:div w:id="142627607">
      <w:bodyDiv w:val="1"/>
      <w:marLeft w:val="0"/>
      <w:marRight w:val="0"/>
      <w:marTop w:val="0"/>
      <w:marBottom w:val="0"/>
      <w:divBdr>
        <w:top w:val="none" w:sz="0" w:space="0" w:color="auto"/>
        <w:left w:val="none" w:sz="0" w:space="0" w:color="auto"/>
        <w:bottom w:val="none" w:sz="0" w:space="0" w:color="auto"/>
        <w:right w:val="none" w:sz="0" w:space="0" w:color="auto"/>
      </w:divBdr>
    </w:div>
    <w:div w:id="143544063">
      <w:bodyDiv w:val="1"/>
      <w:marLeft w:val="0"/>
      <w:marRight w:val="0"/>
      <w:marTop w:val="0"/>
      <w:marBottom w:val="0"/>
      <w:divBdr>
        <w:top w:val="none" w:sz="0" w:space="0" w:color="auto"/>
        <w:left w:val="none" w:sz="0" w:space="0" w:color="auto"/>
        <w:bottom w:val="none" w:sz="0" w:space="0" w:color="auto"/>
        <w:right w:val="none" w:sz="0" w:space="0" w:color="auto"/>
      </w:divBdr>
    </w:div>
    <w:div w:id="144665984">
      <w:bodyDiv w:val="1"/>
      <w:marLeft w:val="0"/>
      <w:marRight w:val="0"/>
      <w:marTop w:val="0"/>
      <w:marBottom w:val="0"/>
      <w:divBdr>
        <w:top w:val="none" w:sz="0" w:space="0" w:color="auto"/>
        <w:left w:val="none" w:sz="0" w:space="0" w:color="auto"/>
        <w:bottom w:val="none" w:sz="0" w:space="0" w:color="auto"/>
        <w:right w:val="none" w:sz="0" w:space="0" w:color="auto"/>
      </w:divBdr>
    </w:div>
    <w:div w:id="153374888">
      <w:bodyDiv w:val="1"/>
      <w:marLeft w:val="0"/>
      <w:marRight w:val="0"/>
      <w:marTop w:val="0"/>
      <w:marBottom w:val="0"/>
      <w:divBdr>
        <w:top w:val="none" w:sz="0" w:space="0" w:color="auto"/>
        <w:left w:val="none" w:sz="0" w:space="0" w:color="auto"/>
        <w:bottom w:val="none" w:sz="0" w:space="0" w:color="auto"/>
        <w:right w:val="none" w:sz="0" w:space="0" w:color="auto"/>
      </w:divBdr>
    </w:div>
    <w:div w:id="159778636">
      <w:bodyDiv w:val="1"/>
      <w:marLeft w:val="0"/>
      <w:marRight w:val="0"/>
      <w:marTop w:val="0"/>
      <w:marBottom w:val="0"/>
      <w:divBdr>
        <w:top w:val="none" w:sz="0" w:space="0" w:color="auto"/>
        <w:left w:val="none" w:sz="0" w:space="0" w:color="auto"/>
        <w:bottom w:val="none" w:sz="0" w:space="0" w:color="auto"/>
        <w:right w:val="none" w:sz="0" w:space="0" w:color="auto"/>
      </w:divBdr>
    </w:div>
    <w:div w:id="172694132">
      <w:bodyDiv w:val="1"/>
      <w:marLeft w:val="0"/>
      <w:marRight w:val="0"/>
      <w:marTop w:val="0"/>
      <w:marBottom w:val="0"/>
      <w:divBdr>
        <w:top w:val="none" w:sz="0" w:space="0" w:color="auto"/>
        <w:left w:val="none" w:sz="0" w:space="0" w:color="auto"/>
        <w:bottom w:val="none" w:sz="0" w:space="0" w:color="auto"/>
        <w:right w:val="none" w:sz="0" w:space="0" w:color="auto"/>
      </w:divBdr>
    </w:div>
    <w:div w:id="173107028">
      <w:bodyDiv w:val="1"/>
      <w:marLeft w:val="0"/>
      <w:marRight w:val="0"/>
      <w:marTop w:val="0"/>
      <w:marBottom w:val="0"/>
      <w:divBdr>
        <w:top w:val="none" w:sz="0" w:space="0" w:color="auto"/>
        <w:left w:val="none" w:sz="0" w:space="0" w:color="auto"/>
        <w:bottom w:val="none" w:sz="0" w:space="0" w:color="auto"/>
        <w:right w:val="none" w:sz="0" w:space="0" w:color="auto"/>
      </w:divBdr>
    </w:div>
    <w:div w:id="179517118">
      <w:bodyDiv w:val="1"/>
      <w:marLeft w:val="0"/>
      <w:marRight w:val="0"/>
      <w:marTop w:val="0"/>
      <w:marBottom w:val="0"/>
      <w:divBdr>
        <w:top w:val="none" w:sz="0" w:space="0" w:color="auto"/>
        <w:left w:val="none" w:sz="0" w:space="0" w:color="auto"/>
        <w:bottom w:val="none" w:sz="0" w:space="0" w:color="auto"/>
        <w:right w:val="none" w:sz="0" w:space="0" w:color="auto"/>
      </w:divBdr>
    </w:div>
    <w:div w:id="193159230">
      <w:bodyDiv w:val="1"/>
      <w:marLeft w:val="0"/>
      <w:marRight w:val="0"/>
      <w:marTop w:val="0"/>
      <w:marBottom w:val="0"/>
      <w:divBdr>
        <w:top w:val="none" w:sz="0" w:space="0" w:color="auto"/>
        <w:left w:val="none" w:sz="0" w:space="0" w:color="auto"/>
        <w:bottom w:val="none" w:sz="0" w:space="0" w:color="auto"/>
        <w:right w:val="none" w:sz="0" w:space="0" w:color="auto"/>
      </w:divBdr>
    </w:div>
    <w:div w:id="194194318">
      <w:bodyDiv w:val="1"/>
      <w:marLeft w:val="0"/>
      <w:marRight w:val="0"/>
      <w:marTop w:val="0"/>
      <w:marBottom w:val="0"/>
      <w:divBdr>
        <w:top w:val="none" w:sz="0" w:space="0" w:color="auto"/>
        <w:left w:val="none" w:sz="0" w:space="0" w:color="auto"/>
        <w:bottom w:val="none" w:sz="0" w:space="0" w:color="auto"/>
        <w:right w:val="none" w:sz="0" w:space="0" w:color="auto"/>
      </w:divBdr>
    </w:div>
    <w:div w:id="212619675">
      <w:bodyDiv w:val="1"/>
      <w:marLeft w:val="0"/>
      <w:marRight w:val="0"/>
      <w:marTop w:val="0"/>
      <w:marBottom w:val="0"/>
      <w:divBdr>
        <w:top w:val="none" w:sz="0" w:space="0" w:color="auto"/>
        <w:left w:val="none" w:sz="0" w:space="0" w:color="auto"/>
        <w:bottom w:val="none" w:sz="0" w:space="0" w:color="auto"/>
        <w:right w:val="none" w:sz="0" w:space="0" w:color="auto"/>
      </w:divBdr>
    </w:div>
    <w:div w:id="213977127">
      <w:bodyDiv w:val="1"/>
      <w:marLeft w:val="0"/>
      <w:marRight w:val="0"/>
      <w:marTop w:val="0"/>
      <w:marBottom w:val="0"/>
      <w:divBdr>
        <w:top w:val="none" w:sz="0" w:space="0" w:color="auto"/>
        <w:left w:val="none" w:sz="0" w:space="0" w:color="auto"/>
        <w:bottom w:val="none" w:sz="0" w:space="0" w:color="auto"/>
        <w:right w:val="none" w:sz="0" w:space="0" w:color="auto"/>
      </w:divBdr>
    </w:div>
    <w:div w:id="215119475">
      <w:bodyDiv w:val="1"/>
      <w:marLeft w:val="0"/>
      <w:marRight w:val="0"/>
      <w:marTop w:val="0"/>
      <w:marBottom w:val="0"/>
      <w:divBdr>
        <w:top w:val="none" w:sz="0" w:space="0" w:color="auto"/>
        <w:left w:val="none" w:sz="0" w:space="0" w:color="auto"/>
        <w:bottom w:val="none" w:sz="0" w:space="0" w:color="auto"/>
        <w:right w:val="none" w:sz="0" w:space="0" w:color="auto"/>
      </w:divBdr>
    </w:div>
    <w:div w:id="215943065">
      <w:bodyDiv w:val="1"/>
      <w:marLeft w:val="0"/>
      <w:marRight w:val="0"/>
      <w:marTop w:val="0"/>
      <w:marBottom w:val="0"/>
      <w:divBdr>
        <w:top w:val="none" w:sz="0" w:space="0" w:color="auto"/>
        <w:left w:val="none" w:sz="0" w:space="0" w:color="auto"/>
        <w:bottom w:val="none" w:sz="0" w:space="0" w:color="auto"/>
        <w:right w:val="none" w:sz="0" w:space="0" w:color="auto"/>
      </w:divBdr>
    </w:div>
    <w:div w:id="224994246">
      <w:bodyDiv w:val="1"/>
      <w:marLeft w:val="0"/>
      <w:marRight w:val="0"/>
      <w:marTop w:val="0"/>
      <w:marBottom w:val="0"/>
      <w:divBdr>
        <w:top w:val="none" w:sz="0" w:space="0" w:color="auto"/>
        <w:left w:val="none" w:sz="0" w:space="0" w:color="auto"/>
        <w:bottom w:val="none" w:sz="0" w:space="0" w:color="auto"/>
        <w:right w:val="none" w:sz="0" w:space="0" w:color="auto"/>
      </w:divBdr>
    </w:div>
    <w:div w:id="230581695">
      <w:bodyDiv w:val="1"/>
      <w:marLeft w:val="0"/>
      <w:marRight w:val="0"/>
      <w:marTop w:val="0"/>
      <w:marBottom w:val="0"/>
      <w:divBdr>
        <w:top w:val="none" w:sz="0" w:space="0" w:color="auto"/>
        <w:left w:val="none" w:sz="0" w:space="0" w:color="auto"/>
        <w:bottom w:val="none" w:sz="0" w:space="0" w:color="auto"/>
        <w:right w:val="none" w:sz="0" w:space="0" w:color="auto"/>
      </w:divBdr>
    </w:div>
    <w:div w:id="249509628">
      <w:bodyDiv w:val="1"/>
      <w:marLeft w:val="0"/>
      <w:marRight w:val="0"/>
      <w:marTop w:val="0"/>
      <w:marBottom w:val="0"/>
      <w:divBdr>
        <w:top w:val="none" w:sz="0" w:space="0" w:color="auto"/>
        <w:left w:val="none" w:sz="0" w:space="0" w:color="auto"/>
        <w:bottom w:val="none" w:sz="0" w:space="0" w:color="auto"/>
        <w:right w:val="none" w:sz="0" w:space="0" w:color="auto"/>
      </w:divBdr>
    </w:div>
    <w:div w:id="250117071">
      <w:bodyDiv w:val="1"/>
      <w:marLeft w:val="0"/>
      <w:marRight w:val="0"/>
      <w:marTop w:val="0"/>
      <w:marBottom w:val="0"/>
      <w:divBdr>
        <w:top w:val="none" w:sz="0" w:space="0" w:color="auto"/>
        <w:left w:val="none" w:sz="0" w:space="0" w:color="auto"/>
        <w:bottom w:val="none" w:sz="0" w:space="0" w:color="auto"/>
        <w:right w:val="none" w:sz="0" w:space="0" w:color="auto"/>
      </w:divBdr>
      <w:divsChild>
        <w:div w:id="1019505812">
          <w:marLeft w:val="0"/>
          <w:marRight w:val="0"/>
          <w:marTop w:val="0"/>
          <w:marBottom w:val="0"/>
          <w:divBdr>
            <w:top w:val="none" w:sz="0" w:space="0" w:color="auto"/>
            <w:left w:val="none" w:sz="0" w:space="0" w:color="auto"/>
            <w:bottom w:val="none" w:sz="0" w:space="0" w:color="auto"/>
            <w:right w:val="none" w:sz="0" w:space="0" w:color="auto"/>
          </w:divBdr>
        </w:div>
      </w:divsChild>
    </w:div>
    <w:div w:id="252781662">
      <w:bodyDiv w:val="1"/>
      <w:marLeft w:val="0"/>
      <w:marRight w:val="0"/>
      <w:marTop w:val="0"/>
      <w:marBottom w:val="0"/>
      <w:divBdr>
        <w:top w:val="none" w:sz="0" w:space="0" w:color="auto"/>
        <w:left w:val="none" w:sz="0" w:space="0" w:color="auto"/>
        <w:bottom w:val="none" w:sz="0" w:space="0" w:color="auto"/>
        <w:right w:val="none" w:sz="0" w:space="0" w:color="auto"/>
      </w:divBdr>
    </w:div>
    <w:div w:id="255985389">
      <w:bodyDiv w:val="1"/>
      <w:marLeft w:val="0"/>
      <w:marRight w:val="0"/>
      <w:marTop w:val="0"/>
      <w:marBottom w:val="0"/>
      <w:divBdr>
        <w:top w:val="none" w:sz="0" w:space="0" w:color="auto"/>
        <w:left w:val="none" w:sz="0" w:space="0" w:color="auto"/>
        <w:bottom w:val="none" w:sz="0" w:space="0" w:color="auto"/>
        <w:right w:val="none" w:sz="0" w:space="0" w:color="auto"/>
      </w:divBdr>
    </w:div>
    <w:div w:id="256406187">
      <w:bodyDiv w:val="1"/>
      <w:marLeft w:val="0"/>
      <w:marRight w:val="0"/>
      <w:marTop w:val="0"/>
      <w:marBottom w:val="0"/>
      <w:divBdr>
        <w:top w:val="none" w:sz="0" w:space="0" w:color="auto"/>
        <w:left w:val="none" w:sz="0" w:space="0" w:color="auto"/>
        <w:bottom w:val="none" w:sz="0" w:space="0" w:color="auto"/>
        <w:right w:val="none" w:sz="0" w:space="0" w:color="auto"/>
      </w:divBdr>
    </w:div>
    <w:div w:id="264118254">
      <w:bodyDiv w:val="1"/>
      <w:marLeft w:val="0"/>
      <w:marRight w:val="0"/>
      <w:marTop w:val="0"/>
      <w:marBottom w:val="0"/>
      <w:divBdr>
        <w:top w:val="none" w:sz="0" w:space="0" w:color="auto"/>
        <w:left w:val="none" w:sz="0" w:space="0" w:color="auto"/>
        <w:bottom w:val="none" w:sz="0" w:space="0" w:color="auto"/>
        <w:right w:val="none" w:sz="0" w:space="0" w:color="auto"/>
      </w:divBdr>
    </w:div>
    <w:div w:id="266235986">
      <w:bodyDiv w:val="1"/>
      <w:marLeft w:val="0"/>
      <w:marRight w:val="0"/>
      <w:marTop w:val="0"/>
      <w:marBottom w:val="0"/>
      <w:divBdr>
        <w:top w:val="none" w:sz="0" w:space="0" w:color="auto"/>
        <w:left w:val="none" w:sz="0" w:space="0" w:color="auto"/>
        <w:bottom w:val="none" w:sz="0" w:space="0" w:color="auto"/>
        <w:right w:val="none" w:sz="0" w:space="0" w:color="auto"/>
      </w:divBdr>
    </w:div>
    <w:div w:id="281036032">
      <w:bodyDiv w:val="1"/>
      <w:marLeft w:val="0"/>
      <w:marRight w:val="0"/>
      <w:marTop w:val="0"/>
      <w:marBottom w:val="0"/>
      <w:divBdr>
        <w:top w:val="none" w:sz="0" w:space="0" w:color="auto"/>
        <w:left w:val="none" w:sz="0" w:space="0" w:color="auto"/>
        <w:bottom w:val="none" w:sz="0" w:space="0" w:color="auto"/>
        <w:right w:val="none" w:sz="0" w:space="0" w:color="auto"/>
      </w:divBdr>
    </w:div>
    <w:div w:id="283850845">
      <w:bodyDiv w:val="1"/>
      <w:marLeft w:val="0"/>
      <w:marRight w:val="0"/>
      <w:marTop w:val="0"/>
      <w:marBottom w:val="0"/>
      <w:divBdr>
        <w:top w:val="none" w:sz="0" w:space="0" w:color="auto"/>
        <w:left w:val="none" w:sz="0" w:space="0" w:color="auto"/>
        <w:bottom w:val="none" w:sz="0" w:space="0" w:color="auto"/>
        <w:right w:val="none" w:sz="0" w:space="0" w:color="auto"/>
      </w:divBdr>
    </w:div>
    <w:div w:id="294338680">
      <w:bodyDiv w:val="1"/>
      <w:marLeft w:val="0"/>
      <w:marRight w:val="0"/>
      <w:marTop w:val="0"/>
      <w:marBottom w:val="0"/>
      <w:divBdr>
        <w:top w:val="none" w:sz="0" w:space="0" w:color="auto"/>
        <w:left w:val="none" w:sz="0" w:space="0" w:color="auto"/>
        <w:bottom w:val="none" w:sz="0" w:space="0" w:color="auto"/>
        <w:right w:val="none" w:sz="0" w:space="0" w:color="auto"/>
      </w:divBdr>
    </w:div>
    <w:div w:id="299920176">
      <w:bodyDiv w:val="1"/>
      <w:marLeft w:val="0"/>
      <w:marRight w:val="0"/>
      <w:marTop w:val="0"/>
      <w:marBottom w:val="0"/>
      <w:divBdr>
        <w:top w:val="none" w:sz="0" w:space="0" w:color="auto"/>
        <w:left w:val="none" w:sz="0" w:space="0" w:color="auto"/>
        <w:bottom w:val="none" w:sz="0" w:space="0" w:color="auto"/>
        <w:right w:val="none" w:sz="0" w:space="0" w:color="auto"/>
      </w:divBdr>
    </w:div>
    <w:div w:id="302319834">
      <w:bodyDiv w:val="1"/>
      <w:marLeft w:val="0"/>
      <w:marRight w:val="0"/>
      <w:marTop w:val="0"/>
      <w:marBottom w:val="0"/>
      <w:divBdr>
        <w:top w:val="none" w:sz="0" w:space="0" w:color="auto"/>
        <w:left w:val="none" w:sz="0" w:space="0" w:color="auto"/>
        <w:bottom w:val="none" w:sz="0" w:space="0" w:color="auto"/>
        <w:right w:val="none" w:sz="0" w:space="0" w:color="auto"/>
      </w:divBdr>
    </w:div>
    <w:div w:id="315914308">
      <w:bodyDiv w:val="1"/>
      <w:marLeft w:val="0"/>
      <w:marRight w:val="0"/>
      <w:marTop w:val="0"/>
      <w:marBottom w:val="0"/>
      <w:divBdr>
        <w:top w:val="none" w:sz="0" w:space="0" w:color="auto"/>
        <w:left w:val="none" w:sz="0" w:space="0" w:color="auto"/>
        <w:bottom w:val="none" w:sz="0" w:space="0" w:color="auto"/>
        <w:right w:val="none" w:sz="0" w:space="0" w:color="auto"/>
      </w:divBdr>
    </w:div>
    <w:div w:id="319580205">
      <w:bodyDiv w:val="1"/>
      <w:marLeft w:val="0"/>
      <w:marRight w:val="0"/>
      <w:marTop w:val="0"/>
      <w:marBottom w:val="0"/>
      <w:divBdr>
        <w:top w:val="none" w:sz="0" w:space="0" w:color="auto"/>
        <w:left w:val="none" w:sz="0" w:space="0" w:color="auto"/>
        <w:bottom w:val="none" w:sz="0" w:space="0" w:color="auto"/>
        <w:right w:val="none" w:sz="0" w:space="0" w:color="auto"/>
      </w:divBdr>
    </w:div>
    <w:div w:id="328947493">
      <w:bodyDiv w:val="1"/>
      <w:marLeft w:val="0"/>
      <w:marRight w:val="0"/>
      <w:marTop w:val="0"/>
      <w:marBottom w:val="0"/>
      <w:divBdr>
        <w:top w:val="none" w:sz="0" w:space="0" w:color="auto"/>
        <w:left w:val="none" w:sz="0" w:space="0" w:color="auto"/>
        <w:bottom w:val="none" w:sz="0" w:space="0" w:color="auto"/>
        <w:right w:val="none" w:sz="0" w:space="0" w:color="auto"/>
      </w:divBdr>
    </w:div>
    <w:div w:id="328994043">
      <w:bodyDiv w:val="1"/>
      <w:marLeft w:val="0"/>
      <w:marRight w:val="0"/>
      <w:marTop w:val="0"/>
      <w:marBottom w:val="0"/>
      <w:divBdr>
        <w:top w:val="none" w:sz="0" w:space="0" w:color="auto"/>
        <w:left w:val="none" w:sz="0" w:space="0" w:color="auto"/>
        <w:bottom w:val="none" w:sz="0" w:space="0" w:color="auto"/>
        <w:right w:val="none" w:sz="0" w:space="0" w:color="auto"/>
      </w:divBdr>
    </w:div>
    <w:div w:id="340132343">
      <w:bodyDiv w:val="1"/>
      <w:marLeft w:val="0"/>
      <w:marRight w:val="0"/>
      <w:marTop w:val="0"/>
      <w:marBottom w:val="0"/>
      <w:divBdr>
        <w:top w:val="none" w:sz="0" w:space="0" w:color="auto"/>
        <w:left w:val="none" w:sz="0" w:space="0" w:color="auto"/>
        <w:bottom w:val="none" w:sz="0" w:space="0" w:color="auto"/>
        <w:right w:val="none" w:sz="0" w:space="0" w:color="auto"/>
      </w:divBdr>
    </w:div>
    <w:div w:id="343283075">
      <w:bodyDiv w:val="1"/>
      <w:marLeft w:val="0"/>
      <w:marRight w:val="0"/>
      <w:marTop w:val="0"/>
      <w:marBottom w:val="0"/>
      <w:divBdr>
        <w:top w:val="none" w:sz="0" w:space="0" w:color="auto"/>
        <w:left w:val="none" w:sz="0" w:space="0" w:color="auto"/>
        <w:bottom w:val="none" w:sz="0" w:space="0" w:color="auto"/>
        <w:right w:val="none" w:sz="0" w:space="0" w:color="auto"/>
      </w:divBdr>
    </w:div>
    <w:div w:id="350646006">
      <w:bodyDiv w:val="1"/>
      <w:marLeft w:val="0"/>
      <w:marRight w:val="0"/>
      <w:marTop w:val="0"/>
      <w:marBottom w:val="0"/>
      <w:divBdr>
        <w:top w:val="none" w:sz="0" w:space="0" w:color="auto"/>
        <w:left w:val="none" w:sz="0" w:space="0" w:color="auto"/>
        <w:bottom w:val="none" w:sz="0" w:space="0" w:color="auto"/>
        <w:right w:val="none" w:sz="0" w:space="0" w:color="auto"/>
      </w:divBdr>
    </w:div>
    <w:div w:id="357582284">
      <w:bodyDiv w:val="1"/>
      <w:marLeft w:val="0"/>
      <w:marRight w:val="0"/>
      <w:marTop w:val="0"/>
      <w:marBottom w:val="0"/>
      <w:divBdr>
        <w:top w:val="none" w:sz="0" w:space="0" w:color="auto"/>
        <w:left w:val="none" w:sz="0" w:space="0" w:color="auto"/>
        <w:bottom w:val="none" w:sz="0" w:space="0" w:color="auto"/>
        <w:right w:val="none" w:sz="0" w:space="0" w:color="auto"/>
      </w:divBdr>
    </w:div>
    <w:div w:id="363404870">
      <w:bodyDiv w:val="1"/>
      <w:marLeft w:val="0"/>
      <w:marRight w:val="0"/>
      <w:marTop w:val="0"/>
      <w:marBottom w:val="0"/>
      <w:divBdr>
        <w:top w:val="none" w:sz="0" w:space="0" w:color="auto"/>
        <w:left w:val="none" w:sz="0" w:space="0" w:color="auto"/>
        <w:bottom w:val="none" w:sz="0" w:space="0" w:color="auto"/>
        <w:right w:val="none" w:sz="0" w:space="0" w:color="auto"/>
      </w:divBdr>
    </w:div>
    <w:div w:id="372577280">
      <w:bodyDiv w:val="1"/>
      <w:marLeft w:val="0"/>
      <w:marRight w:val="0"/>
      <w:marTop w:val="0"/>
      <w:marBottom w:val="0"/>
      <w:divBdr>
        <w:top w:val="none" w:sz="0" w:space="0" w:color="auto"/>
        <w:left w:val="none" w:sz="0" w:space="0" w:color="auto"/>
        <w:bottom w:val="none" w:sz="0" w:space="0" w:color="auto"/>
        <w:right w:val="none" w:sz="0" w:space="0" w:color="auto"/>
      </w:divBdr>
    </w:div>
    <w:div w:id="375546243">
      <w:bodyDiv w:val="1"/>
      <w:marLeft w:val="0"/>
      <w:marRight w:val="0"/>
      <w:marTop w:val="0"/>
      <w:marBottom w:val="0"/>
      <w:divBdr>
        <w:top w:val="none" w:sz="0" w:space="0" w:color="auto"/>
        <w:left w:val="none" w:sz="0" w:space="0" w:color="auto"/>
        <w:bottom w:val="none" w:sz="0" w:space="0" w:color="auto"/>
        <w:right w:val="none" w:sz="0" w:space="0" w:color="auto"/>
      </w:divBdr>
    </w:div>
    <w:div w:id="375665266">
      <w:bodyDiv w:val="1"/>
      <w:marLeft w:val="0"/>
      <w:marRight w:val="0"/>
      <w:marTop w:val="0"/>
      <w:marBottom w:val="0"/>
      <w:divBdr>
        <w:top w:val="none" w:sz="0" w:space="0" w:color="auto"/>
        <w:left w:val="none" w:sz="0" w:space="0" w:color="auto"/>
        <w:bottom w:val="none" w:sz="0" w:space="0" w:color="auto"/>
        <w:right w:val="none" w:sz="0" w:space="0" w:color="auto"/>
      </w:divBdr>
    </w:div>
    <w:div w:id="379786340">
      <w:bodyDiv w:val="1"/>
      <w:marLeft w:val="0"/>
      <w:marRight w:val="0"/>
      <w:marTop w:val="0"/>
      <w:marBottom w:val="0"/>
      <w:divBdr>
        <w:top w:val="none" w:sz="0" w:space="0" w:color="auto"/>
        <w:left w:val="none" w:sz="0" w:space="0" w:color="auto"/>
        <w:bottom w:val="none" w:sz="0" w:space="0" w:color="auto"/>
        <w:right w:val="none" w:sz="0" w:space="0" w:color="auto"/>
      </w:divBdr>
    </w:div>
    <w:div w:id="381448413">
      <w:bodyDiv w:val="1"/>
      <w:marLeft w:val="0"/>
      <w:marRight w:val="0"/>
      <w:marTop w:val="0"/>
      <w:marBottom w:val="0"/>
      <w:divBdr>
        <w:top w:val="none" w:sz="0" w:space="0" w:color="auto"/>
        <w:left w:val="none" w:sz="0" w:space="0" w:color="auto"/>
        <w:bottom w:val="none" w:sz="0" w:space="0" w:color="auto"/>
        <w:right w:val="none" w:sz="0" w:space="0" w:color="auto"/>
      </w:divBdr>
    </w:div>
    <w:div w:id="385842020">
      <w:bodyDiv w:val="1"/>
      <w:marLeft w:val="0"/>
      <w:marRight w:val="0"/>
      <w:marTop w:val="0"/>
      <w:marBottom w:val="0"/>
      <w:divBdr>
        <w:top w:val="none" w:sz="0" w:space="0" w:color="auto"/>
        <w:left w:val="none" w:sz="0" w:space="0" w:color="auto"/>
        <w:bottom w:val="none" w:sz="0" w:space="0" w:color="auto"/>
        <w:right w:val="none" w:sz="0" w:space="0" w:color="auto"/>
      </w:divBdr>
    </w:div>
    <w:div w:id="402214547">
      <w:bodyDiv w:val="1"/>
      <w:marLeft w:val="0"/>
      <w:marRight w:val="0"/>
      <w:marTop w:val="0"/>
      <w:marBottom w:val="0"/>
      <w:divBdr>
        <w:top w:val="none" w:sz="0" w:space="0" w:color="auto"/>
        <w:left w:val="none" w:sz="0" w:space="0" w:color="auto"/>
        <w:bottom w:val="none" w:sz="0" w:space="0" w:color="auto"/>
        <w:right w:val="none" w:sz="0" w:space="0" w:color="auto"/>
      </w:divBdr>
    </w:div>
    <w:div w:id="402876809">
      <w:bodyDiv w:val="1"/>
      <w:marLeft w:val="0"/>
      <w:marRight w:val="0"/>
      <w:marTop w:val="0"/>
      <w:marBottom w:val="0"/>
      <w:divBdr>
        <w:top w:val="none" w:sz="0" w:space="0" w:color="auto"/>
        <w:left w:val="none" w:sz="0" w:space="0" w:color="auto"/>
        <w:bottom w:val="none" w:sz="0" w:space="0" w:color="auto"/>
        <w:right w:val="none" w:sz="0" w:space="0" w:color="auto"/>
      </w:divBdr>
    </w:div>
    <w:div w:id="403257591">
      <w:bodyDiv w:val="1"/>
      <w:marLeft w:val="0"/>
      <w:marRight w:val="0"/>
      <w:marTop w:val="0"/>
      <w:marBottom w:val="0"/>
      <w:divBdr>
        <w:top w:val="none" w:sz="0" w:space="0" w:color="auto"/>
        <w:left w:val="none" w:sz="0" w:space="0" w:color="auto"/>
        <w:bottom w:val="none" w:sz="0" w:space="0" w:color="auto"/>
        <w:right w:val="none" w:sz="0" w:space="0" w:color="auto"/>
      </w:divBdr>
    </w:div>
    <w:div w:id="403601136">
      <w:bodyDiv w:val="1"/>
      <w:marLeft w:val="0"/>
      <w:marRight w:val="0"/>
      <w:marTop w:val="0"/>
      <w:marBottom w:val="0"/>
      <w:divBdr>
        <w:top w:val="none" w:sz="0" w:space="0" w:color="auto"/>
        <w:left w:val="none" w:sz="0" w:space="0" w:color="auto"/>
        <w:bottom w:val="none" w:sz="0" w:space="0" w:color="auto"/>
        <w:right w:val="none" w:sz="0" w:space="0" w:color="auto"/>
      </w:divBdr>
    </w:div>
    <w:div w:id="404883398">
      <w:bodyDiv w:val="1"/>
      <w:marLeft w:val="0"/>
      <w:marRight w:val="0"/>
      <w:marTop w:val="0"/>
      <w:marBottom w:val="0"/>
      <w:divBdr>
        <w:top w:val="none" w:sz="0" w:space="0" w:color="auto"/>
        <w:left w:val="none" w:sz="0" w:space="0" w:color="auto"/>
        <w:bottom w:val="none" w:sz="0" w:space="0" w:color="auto"/>
        <w:right w:val="none" w:sz="0" w:space="0" w:color="auto"/>
      </w:divBdr>
    </w:div>
    <w:div w:id="409039211">
      <w:bodyDiv w:val="1"/>
      <w:marLeft w:val="0"/>
      <w:marRight w:val="0"/>
      <w:marTop w:val="0"/>
      <w:marBottom w:val="0"/>
      <w:divBdr>
        <w:top w:val="none" w:sz="0" w:space="0" w:color="auto"/>
        <w:left w:val="none" w:sz="0" w:space="0" w:color="auto"/>
        <w:bottom w:val="none" w:sz="0" w:space="0" w:color="auto"/>
        <w:right w:val="none" w:sz="0" w:space="0" w:color="auto"/>
      </w:divBdr>
    </w:div>
    <w:div w:id="418329233">
      <w:bodyDiv w:val="1"/>
      <w:marLeft w:val="0"/>
      <w:marRight w:val="0"/>
      <w:marTop w:val="0"/>
      <w:marBottom w:val="0"/>
      <w:divBdr>
        <w:top w:val="none" w:sz="0" w:space="0" w:color="auto"/>
        <w:left w:val="none" w:sz="0" w:space="0" w:color="auto"/>
        <w:bottom w:val="none" w:sz="0" w:space="0" w:color="auto"/>
        <w:right w:val="none" w:sz="0" w:space="0" w:color="auto"/>
      </w:divBdr>
    </w:div>
    <w:div w:id="421150909">
      <w:bodyDiv w:val="1"/>
      <w:marLeft w:val="0"/>
      <w:marRight w:val="0"/>
      <w:marTop w:val="0"/>
      <w:marBottom w:val="0"/>
      <w:divBdr>
        <w:top w:val="none" w:sz="0" w:space="0" w:color="auto"/>
        <w:left w:val="none" w:sz="0" w:space="0" w:color="auto"/>
        <w:bottom w:val="none" w:sz="0" w:space="0" w:color="auto"/>
        <w:right w:val="none" w:sz="0" w:space="0" w:color="auto"/>
      </w:divBdr>
    </w:div>
    <w:div w:id="425266966">
      <w:bodyDiv w:val="1"/>
      <w:marLeft w:val="0"/>
      <w:marRight w:val="0"/>
      <w:marTop w:val="0"/>
      <w:marBottom w:val="0"/>
      <w:divBdr>
        <w:top w:val="none" w:sz="0" w:space="0" w:color="auto"/>
        <w:left w:val="none" w:sz="0" w:space="0" w:color="auto"/>
        <w:bottom w:val="none" w:sz="0" w:space="0" w:color="auto"/>
        <w:right w:val="none" w:sz="0" w:space="0" w:color="auto"/>
      </w:divBdr>
    </w:div>
    <w:div w:id="425879747">
      <w:bodyDiv w:val="1"/>
      <w:marLeft w:val="0"/>
      <w:marRight w:val="0"/>
      <w:marTop w:val="0"/>
      <w:marBottom w:val="0"/>
      <w:divBdr>
        <w:top w:val="none" w:sz="0" w:space="0" w:color="auto"/>
        <w:left w:val="none" w:sz="0" w:space="0" w:color="auto"/>
        <w:bottom w:val="none" w:sz="0" w:space="0" w:color="auto"/>
        <w:right w:val="none" w:sz="0" w:space="0" w:color="auto"/>
      </w:divBdr>
    </w:div>
    <w:div w:id="427700550">
      <w:bodyDiv w:val="1"/>
      <w:marLeft w:val="0"/>
      <w:marRight w:val="0"/>
      <w:marTop w:val="0"/>
      <w:marBottom w:val="0"/>
      <w:divBdr>
        <w:top w:val="none" w:sz="0" w:space="0" w:color="auto"/>
        <w:left w:val="none" w:sz="0" w:space="0" w:color="auto"/>
        <w:bottom w:val="none" w:sz="0" w:space="0" w:color="auto"/>
        <w:right w:val="none" w:sz="0" w:space="0" w:color="auto"/>
      </w:divBdr>
    </w:div>
    <w:div w:id="436558806">
      <w:bodyDiv w:val="1"/>
      <w:marLeft w:val="0"/>
      <w:marRight w:val="0"/>
      <w:marTop w:val="0"/>
      <w:marBottom w:val="0"/>
      <w:divBdr>
        <w:top w:val="none" w:sz="0" w:space="0" w:color="auto"/>
        <w:left w:val="none" w:sz="0" w:space="0" w:color="auto"/>
        <w:bottom w:val="none" w:sz="0" w:space="0" w:color="auto"/>
        <w:right w:val="none" w:sz="0" w:space="0" w:color="auto"/>
      </w:divBdr>
    </w:div>
    <w:div w:id="445924966">
      <w:bodyDiv w:val="1"/>
      <w:marLeft w:val="0"/>
      <w:marRight w:val="0"/>
      <w:marTop w:val="0"/>
      <w:marBottom w:val="0"/>
      <w:divBdr>
        <w:top w:val="none" w:sz="0" w:space="0" w:color="auto"/>
        <w:left w:val="none" w:sz="0" w:space="0" w:color="auto"/>
        <w:bottom w:val="none" w:sz="0" w:space="0" w:color="auto"/>
        <w:right w:val="none" w:sz="0" w:space="0" w:color="auto"/>
      </w:divBdr>
    </w:div>
    <w:div w:id="452745872">
      <w:bodyDiv w:val="1"/>
      <w:marLeft w:val="0"/>
      <w:marRight w:val="0"/>
      <w:marTop w:val="0"/>
      <w:marBottom w:val="0"/>
      <w:divBdr>
        <w:top w:val="none" w:sz="0" w:space="0" w:color="auto"/>
        <w:left w:val="none" w:sz="0" w:space="0" w:color="auto"/>
        <w:bottom w:val="none" w:sz="0" w:space="0" w:color="auto"/>
        <w:right w:val="none" w:sz="0" w:space="0" w:color="auto"/>
      </w:divBdr>
    </w:div>
    <w:div w:id="479689700">
      <w:bodyDiv w:val="1"/>
      <w:marLeft w:val="0"/>
      <w:marRight w:val="0"/>
      <w:marTop w:val="0"/>
      <w:marBottom w:val="0"/>
      <w:divBdr>
        <w:top w:val="none" w:sz="0" w:space="0" w:color="auto"/>
        <w:left w:val="none" w:sz="0" w:space="0" w:color="auto"/>
        <w:bottom w:val="none" w:sz="0" w:space="0" w:color="auto"/>
        <w:right w:val="none" w:sz="0" w:space="0" w:color="auto"/>
      </w:divBdr>
    </w:div>
    <w:div w:id="489441454">
      <w:bodyDiv w:val="1"/>
      <w:marLeft w:val="0"/>
      <w:marRight w:val="0"/>
      <w:marTop w:val="0"/>
      <w:marBottom w:val="0"/>
      <w:divBdr>
        <w:top w:val="none" w:sz="0" w:space="0" w:color="auto"/>
        <w:left w:val="none" w:sz="0" w:space="0" w:color="auto"/>
        <w:bottom w:val="none" w:sz="0" w:space="0" w:color="auto"/>
        <w:right w:val="none" w:sz="0" w:space="0" w:color="auto"/>
      </w:divBdr>
    </w:div>
    <w:div w:id="495418223">
      <w:bodyDiv w:val="1"/>
      <w:marLeft w:val="0"/>
      <w:marRight w:val="0"/>
      <w:marTop w:val="0"/>
      <w:marBottom w:val="0"/>
      <w:divBdr>
        <w:top w:val="none" w:sz="0" w:space="0" w:color="auto"/>
        <w:left w:val="none" w:sz="0" w:space="0" w:color="auto"/>
        <w:bottom w:val="none" w:sz="0" w:space="0" w:color="auto"/>
        <w:right w:val="none" w:sz="0" w:space="0" w:color="auto"/>
      </w:divBdr>
    </w:div>
    <w:div w:id="513106231">
      <w:bodyDiv w:val="1"/>
      <w:marLeft w:val="0"/>
      <w:marRight w:val="0"/>
      <w:marTop w:val="0"/>
      <w:marBottom w:val="0"/>
      <w:divBdr>
        <w:top w:val="none" w:sz="0" w:space="0" w:color="auto"/>
        <w:left w:val="none" w:sz="0" w:space="0" w:color="auto"/>
        <w:bottom w:val="none" w:sz="0" w:space="0" w:color="auto"/>
        <w:right w:val="none" w:sz="0" w:space="0" w:color="auto"/>
      </w:divBdr>
    </w:div>
    <w:div w:id="525827600">
      <w:bodyDiv w:val="1"/>
      <w:marLeft w:val="0"/>
      <w:marRight w:val="0"/>
      <w:marTop w:val="0"/>
      <w:marBottom w:val="0"/>
      <w:divBdr>
        <w:top w:val="none" w:sz="0" w:space="0" w:color="auto"/>
        <w:left w:val="none" w:sz="0" w:space="0" w:color="auto"/>
        <w:bottom w:val="none" w:sz="0" w:space="0" w:color="auto"/>
        <w:right w:val="none" w:sz="0" w:space="0" w:color="auto"/>
      </w:divBdr>
    </w:div>
    <w:div w:id="526254646">
      <w:bodyDiv w:val="1"/>
      <w:marLeft w:val="0"/>
      <w:marRight w:val="0"/>
      <w:marTop w:val="0"/>
      <w:marBottom w:val="0"/>
      <w:divBdr>
        <w:top w:val="none" w:sz="0" w:space="0" w:color="auto"/>
        <w:left w:val="none" w:sz="0" w:space="0" w:color="auto"/>
        <w:bottom w:val="none" w:sz="0" w:space="0" w:color="auto"/>
        <w:right w:val="none" w:sz="0" w:space="0" w:color="auto"/>
      </w:divBdr>
    </w:div>
    <w:div w:id="527138509">
      <w:bodyDiv w:val="1"/>
      <w:marLeft w:val="0"/>
      <w:marRight w:val="0"/>
      <w:marTop w:val="0"/>
      <w:marBottom w:val="0"/>
      <w:divBdr>
        <w:top w:val="none" w:sz="0" w:space="0" w:color="auto"/>
        <w:left w:val="none" w:sz="0" w:space="0" w:color="auto"/>
        <w:bottom w:val="none" w:sz="0" w:space="0" w:color="auto"/>
        <w:right w:val="none" w:sz="0" w:space="0" w:color="auto"/>
      </w:divBdr>
    </w:div>
    <w:div w:id="538858830">
      <w:bodyDiv w:val="1"/>
      <w:marLeft w:val="0"/>
      <w:marRight w:val="0"/>
      <w:marTop w:val="0"/>
      <w:marBottom w:val="0"/>
      <w:divBdr>
        <w:top w:val="none" w:sz="0" w:space="0" w:color="auto"/>
        <w:left w:val="none" w:sz="0" w:space="0" w:color="auto"/>
        <w:bottom w:val="none" w:sz="0" w:space="0" w:color="auto"/>
        <w:right w:val="none" w:sz="0" w:space="0" w:color="auto"/>
      </w:divBdr>
    </w:div>
    <w:div w:id="543639801">
      <w:bodyDiv w:val="1"/>
      <w:marLeft w:val="0"/>
      <w:marRight w:val="0"/>
      <w:marTop w:val="0"/>
      <w:marBottom w:val="0"/>
      <w:divBdr>
        <w:top w:val="none" w:sz="0" w:space="0" w:color="auto"/>
        <w:left w:val="none" w:sz="0" w:space="0" w:color="auto"/>
        <w:bottom w:val="none" w:sz="0" w:space="0" w:color="auto"/>
        <w:right w:val="none" w:sz="0" w:space="0" w:color="auto"/>
      </w:divBdr>
    </w:div>
    <w:div w:id="545602499">
      <w:bodyDiv w:val="1"/>
      <w:marLeft w:val="0"/>
      <w:marRight w:val="0"/>
      <w:marTop w:val="0"/>
      <w:marBottom w:val="0"/>
      <w:divBdr>
        <w:top w:val="none" w:sz="0" w:space="0" w:color="auto"/>
        <w:left w:val="none" w:sz="0" w:space="0" w:color="auto"/>
        <w:bottom w:val="none" w:sz="0" w:space="0" w:color="auto"/>
        <w:right w:val="none" w:sz="0" w:space="0" w:color="auto"/>
      </w:divBdr>
    </w:div>
    <w:div w:id="550533712">
      <w:bodyDiv w:val="1"/>
      <w:marLeft w:val="0"/>
      <w:marRight w:val="0"/>
      <w:marTop w:val="0"/>
      <w:marBottom w:val="0"/>
      <w:divBdr>
        <w:top w:val="none" w:sz="0" w:space="0" w:color="auto"/>
        <w:left w:val="none" w:sz="0" w:space="0" w:color="auto"/>
        <w:bottom w:val="none" w:sz="0" w:space="0" w:color="auto"/>
        <w:right w:val="none" w:sz="0" w:space="0" w:color="auto"/>
      </w:divBdr>
    </w:div>
    <w:div w:id="558055723">
      <w:bodyDiv w:val="1"/>
      <w:marLeft w:val="0"/>
      <w:marRight w:val="0"/>
      <w:marTop w:val="0"/>
      <w:marBottom w:val="0"/>
      <w:divBdr>
        <w:top w:val="none" w:sz="0" w:space="0" w:color="auto"/>
        <w:left w:val="none" w:sz="0" w:space="0" w:color="auto"/>
        <w:bottom w:val="none" w:sz="0" w:space="0" w:color="auto"/>
        <w:right w:val="none" w:sz="0" w:space="0" w:color="auto"/>
      </w:divBdr>
    </w:div>
    <w:div w:id="558055914">
      <w:bodyDiv w:val="1"/>
      <w:marLeft w:val="0"/>
      <w:marRight w:val="0"/>
      <w:marTop w:val="0"/>
      <w:marBottom w:val="0"/>
      <w:divBdr>
        <w:top w:val="none" w:sz="0" w:space="0" w:color="auto"/>
        <w:left w:val="none" w:sz="0" w:space="0" w:color="auto"/>
        <w:bottom w:val="none" w:sz="0" w:space="0" w:color="auto"/>
        <w:right w:val="none" w:sz="0" w:space="0" w:color="auto"/>
      </w:divBdr>
    </w:div>
    <w:div w:id="561064147">
      <w:bodyDiv w:val="1"/>
      <w:marLeft w:val="0"/>
      <w:marRight w:val="0"/>
      <w:marTop w:val="0"/>
      <w:marBottom w:val="0"/>
      <w:divBdr>
        <w:top w:val="none" w:sz="0" w:space="0" w:color="auto"/>
        <w:left w:val="none" w:sz="0" w:space="0" w:color="auto"/>
        <w:bottom w:val="none" w:sz="0" w:space="0" w:color="auto"/>
        <w:right w:val="none" w:sz="0" w:space="0" w:color="auto"/>
      </w:divBdr>
    </w:div>
    <w:div w:id="561603185">
      <w:bodyDiv w:val="1"/>
      <w:marLeft w:val="0"/>
      <w:marRight w:val="0"/>
      <w:marTop w:val="0"/>
      <w:marBottom w:val="0"/>
      <w:divBdr>
        <w:top w:val="none" w:sz="0" w:space="0" w:color="auto"/>
        <w:left w:val="none" w:sz="0" w:space="0" w:color="auto"/>
        <w:bottom w:val="none" w:sz="0" w:space="0" w:color="auto"/>
        <w:right w:val="none" w:sz="0" w:space="0" w:color="auto"/>
      </w:divBdr>
      <w:divsChild>
        <w:div w:id="1556157262">
          <w:marLeft w:val="0"/>
          <w:marRight w:val="0"/>
          <w:marTop w:val="0"/>
          <w:marBottom w:val="0"/>
          <w:divBdr>
            <w:top w:val="none" w:sz="0" w:space="0" w:color="auto"/>
            <w:left w:val="none" w:sz="0" w:space="0" w:color="auto"/>
            <w:bottom w:val="none" w:sz="0" w:space="0" w:color="auto"/>
            <w:right w:val="none" w:sz="0" w:space="0" w:color="auto"/>
          </w:divBdr>
        </w:div>
      </w:divsChild>
    </w:div>
    <w:div w:id="562374924">
      <w:bodyDiv w:val="1"/>
      <w:marLeft w:val="0"/>
      <w:marRight w:val="0"/>
      <w:marTop w:val="0"/>
      <w:marBottom w:val="0"/>
      <w:divBdr>
        <w:top w:val="none" w:sz="0" w:space="0" w:color="auto"/>
        <w:left w:val="none" w:sz="0" w:space="0" w:color="auto"/>
        <w:bottom w:val="none" w:sz="0" w:space="0" w:color="auto"/>
        <w:right w:val="none" w:sz="0" w:space="0" w:color="auto"/>
      </w:divBdr>
    </w:div>
    <w:div w:id="564101010">
      <w:bodyDiv w:val="1"/>
      <w:marLeft w:val="0"/>
      <w:marRight w:val="0"/>
      <w:marTop w:val="0"/>
      <w:marBottom w:val="0"/>
      <w:divBdr>
        <w:top w:val="none" w:sz="0" w:space="0" w:color="auto"/>
        <w:left w:val="none" w:sz="0" w:space="0" w:color="auto"/>
        <w:bottom w:val="none" w:sz="0" w:space="0" w:color="auto"/>
        <w:right w:val="none" w:sz="0" w:space="0" w:color="auto"/>
      </w:divBdr>
    </w:div>
    <w:div w:id="565459672">
      <w:bodyDiv w:val="1"/>
      <w:marLeft w:val="0"/>
      <w:marRight w:val="0"/>
      <w:marTop w:val="0"/>
      <w:marBottom w:val="0"/>
      <w:divBdr>
        <w:top w:val="none" w:sz="0" w:space="0" w:color="auto"/>
        <w:left w:val="none" w:sz="0" w:space="0" w:color="auto"/>
        <w:bottom w:val="none" w:sz="0" w:space="0" w:color="auto"/>
        <w:right w:val="none" w:sz="0" w:space="0" w:color="auto"/>
      </w:divBdr>
    </w:div>
    <w:div w:id="568882569">
      <w:bodyDiv w:val="1"/>
      <w:marLeft w:val="0"/>
      <w:marRight w:val="0"/>
      <w:marTop w:val="0"/>
      <w:marBottom w:val="0"/>
      <w:divBdr>
        <w:top w:val="none" w:sz="0" w:space="0" w:color="auto"/>
        <w:left w:val="none" w:sz="0" w:space="0" w:color="auto"/>
        <w:bottom w:val="none" w:sz="0" w:space="0" w:color="auto"/>
        <w:right w:val="none" w:sz="0" w:space="0" w:color="auto"/>
      </w:divBdr>
    </w:div>
    <w:div w:id="580800715">
      <w:bodyDiv w:val="1"/>
      <w:marLeft w:val="0"/>
      <w:marRight w:val="0"/>
      <w:marTop w:val="0"/>
      <w:marBottom w:val="0"/>
      <w:divBdr>
        <w:top w:val="none" w:sz="0" w:space="0" w:color="auto"/>
        <w:left w:val="none" w:sz="0" w:space="0" w:color="auto"/>
        <w:bottom w:val="none" w:sz="0" w:space="0" w:color="auto"/>
        <w:right w:val="none" w:sz="0" w:space="0" w:color="auto"/>
      </w:divBdr>
    </w:div>
    <w:div w:id="583029539">
      <w:bodyDiv w:val="1"/>
      <w:marLeft w:val="0"/>
      <w:marRight w:val="0"/>
      <w:marTop w:val="0"/>
      <w:marBottom w:val="0"/>
      <w:divBdr>
        <w:top w:val="none" w:sz="0" w:space="0" w:color="auto"/>
        <w:left w:val="none" w:sz="0" w:space="0" w:color="auto"/>
        <w:bottom w:val="none" w:sz="0" w:space="0" w:color="auto"/>
        <w:right w:val="none" w:sz="0" w:space="0" w:color="auto"/>
      </w:divBdr>
    </w:div>
    <w:div w:id="585698483">
      <w:bodyDiv w:val="1"/>
      <w:marLeft w:val="0"/>
      <w:marRight w:val="0"/>
      <w:marTop w:val="0"/>
      <w:marBottom w:val="0"/>
      <w:divBdr>
        <w:top w:val="none" w:sz="0" w:space="0" w:color="auto"/>
        <w:left w:val="none" w:sz="0" w:space="0" w:color="auto"/>
        <w:bottom w:val="none" w:sz="0" w:space="0" w:color="auto"/>
        <w:right w:val="none" w:sz="0" w:space="0" w:color="auto"/>
      </w:divBdr>
    </w:div>
    <w:div w:id="593586083">
      <w:bodyDiv w:val="1"/>
      <w:marLeft w:val="0"/>
      <w:marRight w:val="0"/>
      <w:marTop w:val="0"/>
      <w:marBottom w:val="0"/>
      <w:divBdr>
        <w:top w:val="none" w:sz="0" w:space="0" w:color="auto"/>
        <w:left w:val="none" w:sz="0" w:space="0" w:color="auto"/>
        <w:bottom w:val="none" w:sz="0" w:space="0" w:color="auto"/>
        <w:right w:val="none" w:sz="0" w:space="0" w:color="auto"/>
      </w:divBdr>
    </w:div>
    <w:div w:id="598023422">
      <w:bodyDiv w:val="1"/>
      <w:marLeft w:val="0"/>
      <w:marRight w:val="0"/>
      <w:marTop w:val="0"/>
      <w:marBottom w:val="0"/>
      <w:divBdr>
        <w:top w:val="none" w:sz="0" w:space="0" w:color="auto"/>
        <w:left w:val="none" w:sz="0" w:space="0" w:color="auto"/>
        <w:bottom w:val="none" w:sz="0" w:space="0" w:color="auto"/>
        <w:right w:val="none" w:sz="0" w:space="0" w:color="auto"/>
      </w:divBdr>
    </w:div>
    <w:div w:id="599878863">
      <w:bodyDiv w:val="1"/>
      <w:marLeft w:val="0"/>
      <w:marRight w:val="0"/>
      <w:marTop w:val="0"/>
      <w:marBottom w:val="0"/>
      <w:divBdr>
        <w:top w:val="none" w:sz="0" w:space="0" w:color="auto"/>
        <w:left w:val="none" w:sz="0" w:space="0" w:color="auto"/>
        <w:bottom w:val="none" w:sz="0" w:space="0" w:color="auto"/>
        <w:right w:val="none" w:sz="0" w:space="0" w:color="auto"/>
      </w:divBdr>
    </w:div>
    <w:div w:id="606037705">
      <w:bodyDiv w:val="1"/>
      <w:marLeft w:val="0"/>
      <w:marRight w:val="0"/>
      <w:marTop w:val="0"/>
      <w:marBottom w:val="0"/>
      <w:divBdr>
        <w:top w:val="none" w:sz="0" w:space="0" w:color="auto"/>
        <w:left w:val="none" w:sz="0" w:space="0" w:color="auto"/>
        <w:bottom w:val="none" w:sz="0" w:space="0" w:color="auto"/>
        <w:right w:val="none" w:sz="0" w:space="0" w:color="auto"/>
      </w:divBdr>
    </w:div>
    <w:div w:id="606888988">
      <w:bodyDiv w:val="1"/>
      <w:marLeft w:val="0"/>
      <w:marRight w:val="0"/>
      <w:marTop w:val="0"/>
      <w:marBottom w:val="0"/>
      <w:divBdr>
        <w:top w:val="none" w:sz="0" w:space="0" w:color="auto"/>
        <w:left w:val="none" w:sz="0" w:space="0" w:color="auto"/>
        <w:bottom w:val="none" w:sz="0" w:space="0" w:color="auto"/>
        <w:right w:val="none" w:sz="0" w:space="0" w:color="auto"/>
      </w:divBdr>
    </w:div>
    <w:div w:id="615411340">
      <w:bodyDiv w:val="1"/>
      <w:marLeft w:val="0"/>
      <w:marRight w:val="0"/>
      <w:marTop w:val="0"/>
      <w:marBottom w:val="0"/>
      <w:divBdr>
        <w:top w:val="none" w:sz="0" w:space="0" w:color="auto"/>
        <w:left w:val="none" w:sz="0" w:space="0" w:color="auto"/>
        <w:bottom w:val="none" w:sz="0" w:space="0" w:color="auto"/>
        <w:right w:val="none" w:sz="0" w:space="0" w:color="auto"/>
      </w:divBdr>
    </w:div>
    <w:div w:id="618605797">
      <w:bodyDiv w:val="1"/>
      <w:marLeft w:val="0"/>
      <w:marRight w:val="0"/>
      <w:marTop w:val="0"/>
      <w:marBottom w:val="0"/>
      <w:divBdr>
        <w:top w:val="none" w:sz="0" w:space="0" w:color="auto"/>
        <w:left w:val="none" w:sz="0" w:space="0" w:color="auto"/>
        <w:bottom w:val="none" w:sz="0" w:space="0" w:color="auto"/>
        <w:right w:val="none" w:sz="0" w:space="0" w:color="auto"/>
      </w:divBdr>
    </w:div>
    <w:div w:id="623386182">
      <w:bodyDiv w:val="1"/>
      <w:marLeft w:val="0"/>
      <w:marRight w:val="0"/>
      <w:marTop w:val="0"/>
      <w:marBottom w:val="0"/>
      <w:divBdr>
        <w:top w:val="none" w:sz="0" w:space="0" w:color="auto"/>
        <w:left w:val="none" w:sz="0" w:space="0" w:color="auto"/>
        <w:bottom w:val="none" w:sz="0" w:space="0" w:color="auto"/>
        <w:right w:val="none" w:sz="0" w:space="0" w:color="auto"/>
      </w:divBdr>
    </w:div>
    <w:div w:id="627009060">
      <w:bodyDiv w:val="1"/>
      <w:marLeft w:val="0"/>
      <w:marRight w:val="0"/>
      <w:marTop w:val="0"/>
      <w:marBottom w:val="0"/>
      <w:divBdr>
        <w:top w:val="none" w:sz="0" w:space="0" w:color="auto"/>
        <w:left w:val="none" w:sz="0" w:space="0" w:color="auto"/>
        <w:bottom w:val="none" w:sz="0" w:space="0" w:color="auto"/>
        <w:right w:val="none" w:sz="0" w:space="0" w:color="auto"/>
      </w:divBdr>
    </w:div>
    <w:div w:id="630552803">
      <w:bodyDiv w:val="1"/>
      <w:marLeft w:val="0"/>
      <w:marRight w:val="0"/>
      <w:marTop w:val="0"/>
      <w:marBottom w:val="0"/>
      <w:divBdr>
        <w:top w:val="none" w:sz="0" w:space="0" w:color="auto"/>
        <w:left w:val="none" w:sz="0" w:space="0" w:color="auto"/>
        <w:bottom w:val="none" w:sz="0" w:space="0" w:color="auto"/>
        <w:right w:val="none" w:sz="0" w:space="0" w:color="auto"/>
      </w:divBdr>
    </w:div>
    <w:div w:id="633491374">
      <w:bodyDiv w:val="1"/>
      <w:marLeft w:val="0"/>
      <w:marRight w:val="0"/>
      <w:marTop w:val="0"/>
      <w:marBottom w:val="0"/>
      <w:divBdr>
        <w:top w:val="none" w:sz="0" w:space="0" w:color="auto"/>
        <w:left w:val="none" w:sz="0" w:space="0" w:color="auto"/>
        <w:bottom w:val="none" w:sz="0" w:space="0" w:color="auto"/>
        <w:right w:val="none" w:sz="0" w:space="0" w:color="auto"/>
      </w:divBdr>
    </w:div>
    <w:div w:id="642466240">
      <w:bodyDiv w:val="1"/>
      <w:marLeft w:val="0"/>
      <w:marRight w:val="0"/>
      <w:marTop w:val="0"/>
      <w:marBottom w:val="0"/>
      <w:divBdr>
        <w:top w:val="none" w:sz="0" w:space="0" w:color="auto"/>
        <w:left w:val="none" w:sz="0" w:space="0" w:color="auto"/>
        <w:bottom w:val="none" w:sz="0" w:space="0" w:color="auto"/>
        <w:right w:val="none" w:sz="0" w:space="0" w:color="auto"/>
      </w:divBdr>
    </w:div>
    <w:div w:id="657423791">
      <w:bodyDiv w:val="1"/>
      <w:marLeft w:val="0"/>
      <w:marRight w:val="0"/>
      <w:marTop w:val="0"/>
      <w:marBottom w:val="0"/>
      <w:divBdr>
        <w:top w:val="none" w:sz="0" w:space="0" w:color="auto"/>
        <w:left w:val="none" w:sz="0" w:space="0" w:color="auto"/>
        <w:bottom w:val="none" w:sz="0" w:space="0" w:color="auto"/>
        <w:right w:val="none" w:sz="0" w:space="0" w:color="auto"/>
      </w:divBdr>
    </w:div>
    <w:div w:id="662121094">
      <w:bodyDiv w:val="1"/>
      <w:marLeft w:val="0"/>
      <w:marRight w:val="0"/>
      <w:marTop w:val="0"/>
      <w:marBottom w:val="0"/>
      <w:divBdr>
        <w:top w:val="none" w:sz="0" w:space="0" w:color="auto"/>
        <w:left w:val="none" w:sz="0" w:space="0" w:color="auto"/>
        <w:bottom w:val="none" w:sz="0" w:space="0" w:color="auto"/>
        <w:right w:val="none" w:sz="0" w:space="0" w:color="auto"/>
      </w:divBdr>
    </w:div>
    <w:div w:id="662466422">
      <w:bodyDiv w:val="1"/>
      <w:marLeft w:val="0"/>
      <w:marRight w:val="0"/>
      <w:marTop w:val="0"/>
      <w:marBottom w:val="0"/>
      <w:divBdr>
        <w:top w:val="none" w:sz="0" w:space="0" w:color="auto"/>
        <w:left w:val="none" w:sz="0" w:space="0" w:color="auto"/>
        <w:bottom w:val="none" w:sz="0" w:space="0" w:color="auto"/>
        <w:right w:val="none" w:sz="0" w:space="0" w:color="auto"/>
      </w:divBdr>
    </w:div>
    <w:div w:id="669678405">
      <w:bodyDiv w:val="1"/>
      <w:marLeft w:val="0"/>
      <w:marRight w:val="0"/>
      <w:marTop w:val="0"/>
      <w:marBottom w:val="0"/>
      <w:divBdr>
        <w:top w:val="none" w:sz="0" w:space="0" w:color="auto"/>
        <w:left w:val="none" w:sz="0" w:space="0" w:color="auto"/>
        <w:bottom w:val="none" w:sz="0" w:space="0" w:color="auto"/>
        <w:right w:val="none" w:sz="0" w:space="0" w:color="auto"/>
      </w:divBdr>
    </w:div>
    <w:div w:id="676882208">
      <w:bodyDiv w:val="1"/>
      <w:marLeft w:val="0"/>
      <w:marRight w:val="0"/>
      <w:marTop w:val="0"/>
      <w:marBottom w:val="0"/>
      <w:divBdr>
        <w:top w:val="none" w:sz="0" w:space="0" w:color="auto"/>
        <w:left w:val="none" w:sz="0" w:space="0" w:color="auto"/>
        <w:bottom w:val="none" w:sz="0" w:space="0" w:color="auto"/>
        <w:right w:val="none" w:sz="0" w:space="0" w:color="auto"/>
      </w:divBdr>
    </w:div>
    <w:div w:id="677386483">
      <w:bodyDiv w:val="1"/>
      <w:marLeft w:val="0"/>
      <w:marRight w:val="0"/>
      <w:marTop w:val="0"/>
      <w:marBottom w:val="0"/>
      <w:divBdr>
        <w:top w:val="none" w:sz="0" w:space="0" w:color="auto"/>
        <w:left w:val="none" w:sz="0" w:space="0" w:color="auto"/>
        <w:bottom w:val="none" w:sz="0" w:space="0" w:color="auto"/>
        <w:right w:val="none" w:sz="0" w:space="0" w:color="auto"/>
      </w:divBdr>
    </w:div>
    <w:div w:id="679891285">
      <w:bodyDiv w:val="1"/>
      <w:marLeft w:val="0"/>
      <w:marRight w:val="0"/>
      <w:marTop w:val="0"/>
      <w:marBottom w:val="0"/>
      <w:divBdr>
        <w:top w:val="none" w:sz="0" w:space="0" w:color="auto"/>
        <w:left w:val="none" w:sz="0" w:space="0" w:color="auto"/>
        <w:bottom w:val="none" w:sz="0" w:space="0" w:color="auto"/>
        <w:right w:val="none" w:sz="0" w:space="0" w:color="auto"/>
      </w:divBdr>
    </w:div>
    <w:div w:id="691299279">
      <w:bodyDiv w:val="1"/>
      <w:marLeft w:val="0"/>
      <w:marRight w:val="0"/>
      <w:marTop w:val="0"/>
      <w:marBottom w:val="0"/>
      <w:divBdr>
        <w:top w:val="none" w:sz="0" w:space="0" w:color="auto"/>
        <w:left w:val="none" w:sz="0" w:space="0" w:color="auto"/>
        <w:bottom w:val="none" w:sz="0" w:space="0" w:color="auto"/>
        <w:right w:val="none" w:sz="0" w:space="0" w:color="auto"/>
      </w:divBdr>
      <w:divsChild>
        <w:div w:id="1391809273">
          <w:marLeft w:val="0"/>
          <w:marRight w:val="0"/>
          <w:marTop w:val="0"/>
          <w:marBottom w:val="0"/>
          <w:divBdr>
            <w:top w:val="none" w:sz="0" w:space="0" w:color="auto"/>
            <w:left w:val="none" w:sz="0" w:space="0" w:color="auto"/>
            <w:bottom w:val="none" w:sz="0" w:space="0" w:color="auto"/>
            <w:right w:val="none" w:sz="0" w:space="0" w:color="auto"/>
          </w:divBdr>
        </w:div>
      </w:divsChild>
    </w:div>
    <w:div w:id="693579909">
      <w:bodyDiv w:val="1"/>
      <w:marLeft w:val="0"/>
      <w:marRight w:val="0"/>
      <w:marTop w:val="0"/>
      <w:marBottom w:val="0"/>
      <w:divBdr>
        <w:top w:val="none" w:sz="0" w:space="0" w:color="auto"/>
        <w:left w:val="none" w:sz="0" w:space="0" w:color="auto"/>
        <w:bottom w:val="none" w:sz="0" w:space="0" w:color="auto"/>
        <w:right w:val="none" w:sz="0" w:space="0" w:color="auto"/>
      </w:divBdr>
    </w:div>
    <w:div w:id="700787107">
      <w:bodyDiv w:val="1"/>
      <w:marLeft w:val="0"/>
      <w:marRight w:val="0"/>
      <w:marTop w:val="0"/>
      <w:marBottom w:val="0"/>
      <w:divBdr>
        <w:top w:val="none" w:sz="0" w:space="0" w:color="auto"/>
        <w:left w:val="none" w:sz="0" w:space="0" w:color="auto"/>
        <w:bottom w:val="none" w:sz="0" w:space="0" w:color="auto"/>
        <w:right w:val="none" w:sz="0" w:space="0" w:color="auto"/>
      </w:divBdr>
    </w:div>
    <w:div w:id="704216069">
      <w:bodyDiv w:val="1"/>
      <w:marLeft w:val="0"/>
      <w:marRight w:val="0"/>
      <w:marTop w:val="0"/>
      <w:marBottom w:val="0"/>
      <w:divBdr>
        <w:top w:val="none" w:sz="0" w:space="0" w:color="auto"/>
        <w:left w:val="none" w:sz="0" w:space="0" w:color="auto"/>
        <w:bottom w:val="none" w:sz="0" w:space="0" w:color="auto"/>
        <w:right w:val="none" w:sz="0" w:space="0" w:color="auto"/>
      </w:divBdr>
    </w:div>
    <w:div w:id="705763139">
      <w:bodyDiv w:val="1"/>
      <w:marLeft w:val="0"/>
      <w:marRight w:val="0"/>
      <w:marTop w:val="0"/>
      <w:marBottom w:val="0"/>
      <w:divBdr>
        <w:top w:val="none" w:sz="0" w:space="0" w:color="auto"/>
        <w:left w:val="none" w:sz="0" w:space="0" w:color="auto"/>
        <w:bottom w:val="none" w:sz="0" w:space="0" w:color="auto"/>
        <w:right w:val="none" w:sz="0" w:space="0" w:color="auto"/>
      </w:divBdr>
    </w:div>
    <w:div w:id="708803771">
      <w:bodyDiv w:val="1"/>
      <w:marLeft w:val="0"/>
      <w:marRight w:val="0"/>
      <w:marTop w:val="0"/>
      <w:marBottom w:val="0"/>
      <w:divBdr>
        <w:top w:val="none" w:sz="0" w:space="0" w:color="auto"/>
        <w:left w:val="none" w:sz="0" w:space="0" w:color="auto"/>
        <w:bottom w:val="none" w:sz="0" w:space="0" w:color="auto"/>
        <w:right w:val="none" w:sz="0" w:space="0" w:color="auto"/>
      </w:divBdr>
    </w:div>
    <w:div w:id="715275404">
      <w:bodyDiv w:val="1"/>
      <w:marLeft w:val="0"/>
      <w:marRight w:val="0"/>
      <w:marTop w:val="0"/>
      <w:marBottom w:val="0"/>
      <w:divBdr>
        <w:top w:val="none" w:sz="0" w:space="0" w:color="auto"/>
        <w:left w:val="none" w:sz="0" w:space="0" w:color="auto"/>
        <w:bottom w:val="none" w:sz="0" w:space="0" w:color="auto"/>
        <w:right w:val="none" w:sz="0" w:space="0" w:color="auto"/>
      </w:divBdr>
    </w:div>
    <w:div w:id="718743817">
      <w:bodyDiv w:val="1"/>
      <w:marLeft w:val="0"/>
      <w:marRight w:val="0"/>
      <w:marTop w:val="0"/>
      <w:marBottom w:val="0"/>
      <w:divBdr>
        <w:top w:val="none" w:sz="0" w:space="0" w:color="auto"/>
        <w:left w:val="none" w:sz="0" w:space="0" w:color="auto"/>
        <w:bottom w:val="none" w:sz="0" w:space="0" w:color="auto"/>
        <w:right w:val="none" w:sz="0" w:space="0" w:color="auto"/>
      </w:divBdr>
    </w:div>
    <w:div w:id="728113049">
      <w:bodyDiv w:val="1"/>
      <w:marLeft w:val="0"/>
      <w:marRight w:val="0"/>
      <w:marTop w:val="0"/>
      <w:marBottom w:val="0"/>
      <w:divBdr>
        <w:top w:val="none" w:sz="0" w:space="0" w:color="auto"/>
        <w:left w:val="none" w:sz="0" w:space="0" w:color="auto"/>
        <w:bottom w:val="none" w:sz="0" w:space="0" w:color="auto"/>
        <w:right w:val="none" w:sz="0" w:space="0" w:color="auto"/>
      </w:divBdr>
    </w:div>
    <w:div w:id="738013919">
      <w:bodyDiv w:val="1"/>
      <w:marLeft w:val="0"/>
      <w:marRight w:val="0"/>
      <w:marTop w:val="0"/>
      <w:marBottom w:val="0"/>
      <w:divBdr>
        <w:top w:val="none" w:sz="0" w:space="0" w:color="auto"/>
        <w:left w:val="none" w:sz="0" w:space="0" w:color="auto"/>
        <w:bottom w:val="none" w:sz="0" w:space="0" w:color="auto"/>
        <w:right w:val="none" w:sz="0" w:space="0" w:color="auto"/>
      </w:divBdr>
    </w:div>
    <w:div w:id="739525255">
      <w:bodyDiv w:val="1"/>
      <w:marLeft w:val="0"/>
      <w:marRight w:val="0"/>
      <w:marTop w:val="0"/>
      <w:marBottom w:val="0"/>
      <w:divBdr>
        <w:top w:val="none" w:sz="0" w:space="0" w:color="auto"/>
        <w:left w:val="none" w:sz="0" w:space="0" w:color="auto"/>
        <w:bottom w:val="none" w:sz="0" w:space="0" w:color="auto"/>
        <w:right w:val="none" w:sz="0" w:space="0" w:color="auto"/>
      </w:divBdr>
    </w:div>
    <w:div w:id="740250794">
      <w:bodyDiv w:val="1"/>
      <w:marLeft w:val="0"/>
      <w:marRight w:val="0"/>
      <w:marTop w:val="0"/>
      <w:marBottom w:val="0"/>
      <w:divBdr>
        <w:top w:val="none" w:sz="0" w:space="0" w:color="auto"/>
        <w:left w:val="none" w:sz="0" w:space="0" w:color="auto"/>
        <w:bottom w:val="none" w:sz="0" w:space="0" w:color="auto"/>
        <w:right w:val="none" w:sz="0" w:space="0" w:color="auto"/>
      </w:divBdr>
    </w:div>
    <w:div w:id="751392218">
      <w:bodyDiv w:val="1"/>
      <w:marLeft w:val="0"/>
      <w:marRight w:val="0"/>
      <w:marTop w:val="0"/>
      <w:marBottom w:val="0"/>
      <w:divBdr>
        <w:top w:val="none" w:sz="0" w:space="0" w:color="auto"/>
        <w:left w:val="none" w:sz="0" w:space="0" w:color="auto"/>
        <w:bottom w:val="none" w:sz="0" w:space="0" w:color="auto"/>
        <w:right w:val="none" w:sz="0" w:space="0" w:color="auto"/>
      </w:divBdr>
      <w:divsChild>
        <w:div w:id="1673339407">
          <w:marLeft w:val="0"/>
          <w:marRight w:val="0"/>
          <w:marTop w:val="0"/>
          <w:marBottom w:val="0"/>
          <w:divBdr>
            <w:top w:val="none" w:sz="0" w:space="0" w:color="auto"/>
            <w:left w:val="none" w:sz="0" w:space="0" w:color="auto"/>
            <w:bottom w:val="none" w:sz="0" w:space="0" w:color="auto"/>
            <w:right w:val="none" w:sz="0" w:space="0" w:color="auto"/>
          </w:divBdr>
        </w:div>
      </w:divsChild>
    </w:div>
    <w:div w:id="763188633">
      <w:bodyDiv w:val="1"/>
      <w:marLeft w:val="0"/>
      <w:marRight w:val="0"/>
      <w:marTop w:val="0"/>
      <w:marBottom w:val="0"/>
      <w:divBdr>
        <w:top w:val="none" w:sz="0" w:space="0" w:color="auto"/>
        <w:left w:val="none" w:sz="0" w:space="0" w:color="auto"/>
        <w:bottom w:val="none" w:sz="0" w:space="0" w:color="auto"/>
        <w:right w:val="none" w:sz="0" w:space="0" w:color="auto"/>
      </w:divBdr>
    </w:div>
    <w:div w:id="764837580">
      <w:bodyDiv w:val="1"/>
      <w:marLeft w:val="0"/>
      <w:marRight w:val="0"/>
      <w:marTop w:val="0"/>
      <w:marBottom w:val="0"/>
      <w:divBdr>
        <w:top w:val="none" w:sz="0" w:space="0" w:color="auto"/>
        <w:left w:val="none" w:sz="0" w:space="0" w:color="auto"/>
        <w:bottom w:val="none" w:sz="0" w:space="0" w:color="auto"/>
        <w:right w:val="none" w:sz="0" w:space="0" w:color="auto"/>
      </w:divBdr>
    </w:div>
    <w:div w:id="773285682">
      <w:bodyDiv w:val="1"/>
      <w:marLeft w:val="0"/>
      <w:marRight w:val="0"/>
      <w:marTop w:val="0"/>
      <w:marBottom w:val="0"/>
      <w:divBdr>
        <w:top w:val="none" w:sz="0" w:space="0" w:color="auto"/>
        <w:left w:val="none" w:sz="0" w:space="0" w:color="auto"/>
        <w:bottom w:val="none" w:sz="0" w:space="0" w:color="auto"/>
        <w:right w:val="none" w:sz="0" w:space="0" w:color="auto"/>
      </w:divBdr>
    </w:div>
    <w:div w:id="774130041">
      <w:bodyDiv w:val="1"/>
      <w:marLeft w:val="0"/>
      <w:marRight w:val="0"/>
      <w:marTop w:val="0"/>
      <w:marBottom w:val="0"/>
      <w:divBdr>
        <w:top w:val="none" w:sz="0" w:space="0" w:color="auto"/>
        <w:left w:val="none" w:sz="0" w:space="0" w:color="auto"/>
        <w:bottom w:val="none" w:sz="0" w:space="0" w:color="auto"/>
        <w:right w:val="none" w:sz="0" w:space="0" w:color="auto"/>
      </w:divBdr>
    </w:div>
    <w:div w:id="783185775">
      <w:bodyDiv w:val="1"/>
      <w:marLeft w:val="0"/>
      <w:marRight w:val="0"/>
      <w:marTop w:val="0"/>
      <w:marBottom w:val="0"/>
      <w:divBdr>
        <w:top w:val="none" w:sz="0" w:space="0" w:color="auto"/>
        <w:left w:val="none" w:sz="0" w:space="0" w:color="auto"/>
        <w:bottom w:val="none" w:sz="0" w:space="0" w:color="auto"/>
        <w:right w:val="none" w:sz="0" w:space="0" w:color="auto"/>
      </w:divBdr>
    </w:div>
    <w:div w:id="786120207">
      <w:bodyDiv w:val="1"/>
      <w:marLeft w:val="0"/>
      <w:marRight w:val="0"/>
      <w:marTop w:val="0"/>
      <w:marBottom w:val="0"/>
      <w:divBdr>
        <w:top w:val="none" w:sz="0" w:space="0" w:color="auto"/>
        <w:left w:val="none" w:sz="0" w:space="0" w:color="auto"/>
        <w:bottom w:val="none" w:sz="0" w:space="0" w:color="auto"/>
        <w:right w:val="none" w:sz="0" w:space="0" w:color="auto"/>
      </w:divBdr>
    </w:div>
    <w:div w:id="791947722">
      <w:bodyDiv w:val="1"/>
      <w:marLeft w:val="0"/>
      <w:marRight w:val="0"/>
      <w:marTop w:val="0"/>
      <w:marBottom w:val="0"/>
      <w:divBdr>
        <w:top w:val="none" w:sz="0" w:space="0" w:color="auto"/>
        <w:left w:val="none" w:sz="0" w:space="0" w:color="auto"/>
        <w:bottom w:val="none" w:sz="0" w:space="0" w:color="auto"/>
        <w:right w:val="none" w:sz="0" w:space="0" w:color="auto"/>
      </w:divBdr>
    </w:div>
    <w:div w:id="809177775">
      <w:bodyDiv w:val="1"/>
      <w:marLeft w:val="0"/>
      <w:marRight w:val="0"/>
      <w:marTop w:val="0"/>
      <w:marBottom w:val="0"/>
      <w:divBdr>
        <w:top w:val="none" w:sz="0" w:space="0" w:color="auto"/>
        <w:left w:val="none" w:sz="0" w:space="0" w:color="auto"/>
        <w:bottom w:val="none" w:sz="0" w:space="0" w:color="auto"/>
        <w:right w:val="none" w:sz="0" w:space="0" w:color="auto"/>
      </w:divBdr>
    </w:div>
    <w:div w:id="809831116">
      <w:bodyDiv w:val="1"/>
      <w:marLeft w:val="0"/>
      <w:marRight w:val="0"/>
      <w:marTop w:val="0"/>
      <w:marBottom w:val="0"/>
      <w:divBdr>
        <w:top w:val="none" w:sz="0" w:space="0" w:color="auto"/>
        <w:left w:val="none" w:sz="0" w:space="0" w:color="auto"/>
        <w:bottom w:val="none" w:sz="0" w:space="0" w:color="auto"/>
        <w:right w:val="none" w:sz="0" w:space="0" w:color="auto"/>
      </w:divBdr>
    </w:div>
    <w:div w:id="823206369">
      <w:bodyDiv w:val="1"/>
      <w:marLeft w:val="0"/>
      <w:marRight w:val="0"/>
      <w:marTop w:val="0"/>
      <w:marBottom w:val="0"/>
      <w:divBdr>
        <w:top w:val="none" w:sz="0" w:space="0" w:color="auto"/>
        <w:left w:val="none" w:sz="0" w:space="0" w:color="auto"/>
        <w:bottom w:val="none" w:sz="0" w:space="0" w:color="auto"/>
        <w:right w:val="none" w:sz="0" w:space="0" w:color="auto"/>
      </w:divBdr>
    </w:div>
    <w:div w:id="825053034">
      <w:bodyDiv w:val="1"/>
      <w:marLeft w:val="0"/>
      <w:marRight w:val="0"/>
      <w:marTop w:val="0"/>
      <w:marBottom w:val="0"/>
      <w:divBdr>
        <w:top w:val="none" w:sz="0" w:space="0" w:color="auto"/>
        <w:left w:val="none" w:sz="0" w:space="0" w:color="auto"/>
        <w:bottom w:val="none" w:sz="0" w:space="0" w:color="auto"/>
        <w:right w:val="none" w:sz="0" w:space="0" w:color="auto"/>
      </w:divBdr>
    </w:div>
    <w:div w:id="829055754">
      <w:bodyDiv w:val="1"/>
      <w:marLeft w:val="0"/>
      <w:marRight w:val="0"/>
      <w:marTop w:val="0"/>
      <w:marBottom w:val="0"/>
      <w:divBdr>
        <w:top w:val="none" w:sz="0" w:space="0" w:color="auto"/>
        <w:left w:val="none" w:sz="0" w:space="0" w:color="auto"/>
        <w:bottom w:val="none" w:sz="0" w:space="0" w:color="auto"/>
        <w:right w:val="none" w:sz="0" w:space="0" w:color="auto"/>
      </w:divBdr>
    </w:div>
    <w:div w:id="830368125">
      <w:bodyDiv w:val="1"/>
      <w:marLeft w:val="0"/>
      <w:marRight w:val="0"/>
      <w:marTop w:val="0"/>
      <w:marBottom w:val="0"/>
      <w:divBdr>
        <w:top w:val="none" w:sz="0" w:space="0" w:color="auto"/>
        <w:left w:val="none" w:sz="0" w:space="0" w:color="auto"/>
        <w:bottom w:val="none" w:sz="0" w:space="0" w:color="auto"/>
        <w:right w:val="none" w:sz="0" w:space="0" w:color="auto"/>
      </w:divBdr>
    </w:div>
    <w:div w:id="842596619">
      <w:bodyDiv w:val="1"/>
      <w:marLeft w:val="0"/>
      <w:marRight w:val="0"/>
      <w:marTop w:val="0"/>
      <w:marBottom w:val="0"/>
      <w:divBdr>
        <w:top w:val="none" w:sz="0" w:space="0" w:color="auto"/>
        <w:left w:val="none" w:sz="0" w:space="0" w:color="auto"/>
        <w:bottom w:val="none" w:sz="0" w:space="0" w:color="auto"/>
        <w:right w:val="none" w:sz="0" w:space="0" w:color="auto"/>
      </w:divBdr>
    </w:div>
    <w:div w:id="843859617">
      <w:bodyDiv w:val="1"/>
      <w:marLeft w:val="0"/>
      <w:marRight w:val="0"/>
      <w:marTop w:val="0"/>
      <w:marBottom w:val="0"/>
      <w:divBdr>
        <w:top w:val="none" w:sz="0" w:space="0" w:color="auto"/>
        <w:left w:val="none" w:sz="0" w:space="0" w:color="auto"/>
        <w:bottom w:val="none" w:sz="0" w:space="0" w:color="auto"/>
        <w:right w:val="none" w:sz="0" w:space="0" w:color="auto"/>
      </w:divBdr>
    </w:div>
    <w:div w:id="846943350">
      <w:bodyDiv w:val="1"/>
      <w:marLeft w:val="0"/>
      <w:marRight w:val="0"/>
      <w:marTop w:val="0"/>
      <w:marBottom w:val="0"/>
      <w:divBdr>
        <w:top w:val="none" w:sz="0" w:space="0" w:color="auto"/>
        <w:left w:val="none" w:sz="0" w:space="0" w:color="auto"/>
        <w:bottom w:val="none" w:sz="0" w:space="0" w:color="auto"/>
        <w:right w:val="none" w:sz="0" w:space="0" w:color="auto"/>
      </w:divBdr>
    </w:div>
    <w:div w:id="847330593">
      <w:bodyDiv w:val="1"/>
      <w:marLeft w:val="0"/>
      <w:marRight w:val="0"/>
      <w:marTop w:val="0"/>
      <w:marBottom w:val="0"/>
      <w:divBdr>
        <w:top w:val="none" w:sz="0" w:space="0" w:color="auto"/>
        <w:left w:val="none" w:sz="0" w:space="0" w:color="auto"/>
        <w:bottom w:val="none" w:sz="0" w:space="0" w:color="auto"/>
        <w:right w:val="none" w:sz="0" w:space="0" w:color="auto"/>
      </w:divBdr>
    </w:div>
    <w:div w:id="858396229">
      <w:bodyDiv w:val="1"/>
      <w:marLeft w:val="0"/>
      <w:marRight w:val="0"/>
      <w:marTop w:val="0"/>
      <w:marBottom w:val="0"/>
      <w:divBdr>
        <w:top w:val="none" w:sz="0" w:space="0" w:color="auto"/>
        <w:left w:val="none" w:sz="0" w:space="0" w:color="auto"/>
        <w:bottom w:val="none" w:sz="0" w:space="0" w:color="auto"/>
        <w:right w:val="none" w:sz="0" w:space="0" w:color="auto"/>
      </w:divBdr>
    </w:div>
    <w:div w:id="864443732">
      <w:bodyDiv w:val="1"/>
      <w:marLeft w:val="0"/>
      <w:marRight w:val="0"/>
      <w:marTop w:val="0"/>
      <w:marBottom w:val="0"/>
      <w:divBdr>
        <w:top w:val="none" w:sz="0" w:space="0" w:color="auto"/>
        <w:left w:val="none" w:sz="0" w:space="0" w:color="auto"/>
        <w:bottom w:val="none" w:sz="0" w:space="0" w:color="auto"/>
        <w:right w:val="none" w:sz="0" w:space="0" w:color="auto"/>
      </w:divBdr>
    </w:div>
    <w:div w:id="872887102">
      <w:bodyDiv w:val="1"/>
      <w:marLeft w:val="0"/>
      <w:marRight w:val="0"/>
      <w:marTop w:val="0"/>
      <w:marBottom w:val="0"/>
      <w:divBdr>
        <w:top w:val="none" w:sz="0" w:space="0" w:color="auto"/>
        <w:left w:val="none" w:sz="0" w:space="0" w:color="auto"/>
        <w:bottom w:val="none" w:sz="0" w:space="0" w:color="auto"/>
        <w:right w:val="none" w:sz="0" w:space="0" w:color="auto"/>
      </w:divBdr>
    </w:div>
    <w:div w:id="876545577">
      <w:bodyDiv w:val="1"/>
      <w:marLeft w:val="0"/>
      <w:marRight w:val="0"/>
      <w:marTop w:val="0"/>
      <w:marBottom w:val="0"/>
      <w:divBdr>
        <w:top w:val="none" w:sz="0" w:space="0" w:color="auto"/>
        <w:left w:val="none" w:sz="0" w:space="0" w:color="auto"/>
        <w:bottom w:val="none" w:sz="0" w:space="0" w:color="auto"/>
        <w:right w:val="none" w:sz="0" w:space="0" w:color="auto"/>
      </w:divBdr>
    </w:div>
    <w:div w:id="894588333">
      <w:bodyDiv w:val="1"/>
      <w:marLeft w:val="0"/>
      <w:marRight w:val="0"/>
      <w:marTop w:val="0"/>
      <w:marBottom w:val="0"/>
      <w:divBdr>
        <w:top w:val="none" w:sz="0" w:space="0" w:color="auto"/>
        <w:left w:val="none" w:sz="0" w:space="0" w:color="auto"/>
        <w:bottom w:val="none" w:sz="0" w:space="0" w:color="auto"/>
        <w:right w:val="none" w:sz="0" w:space="0" w:color="auto"/>
      </w:divBdr>
    </w:div>
    <w:div w:id="894659898">
      <w:bodyDiv w:val="1"/>
      <w:marLeft w:val="0"/>
      <w:marRight w:val="0"/>
      <w:marTop w:val="0"/>
      <w:marBottom w:val="0"/>
      <w:divBdr>
        <w:top w:val="none" w:sz="0" w:space="0" w:color="auto"/>
        <w:left w:val="none" w:sz="0" w:space="0" w:color="auto"/>
        <w:bottom w:val="none" w:sz="0" w:space="0" w:color="auto"/>
        <w:right w:val="none" w:sz="0" w:space="0" w:color="auto"/>
      </w:divBdr>
    </w:div>
    <w:div w:id="895316480">
      <w:bodyDiv w:val="1"/>
      <w:marLeft w:val="0"/>
      <w:marRight w:val="0"/>
      <w:marTop w:val="0"/>
      <w:marBottom w:val="0"/>
      <w:divBdr>
        <w:top w:val="none" w:sz="0" w:space="0" w:color="auto"/>
        <w:left w:val="none" w:sz="0" w:space="0" w:color="auto"/>
        <w:bottom w:val="none" w:sz="0" w:space="0" w:color="auto"/>
        <w:right w:val="none" w:sz="0" w:space="0" w:color="auto"/>
      </w:divBdr>
      <w:divsChild>
        <w:div w:id="981734483">
          <w:marLeft w:val="0"/>
          <w:marRight w:val="0"/>
          <w:marTop w:val="0"/>
          <w:marBottom w:val="0"/>
          <w:divBdr>
            <w:top w:val="none" w:sz="0" w:space="0" w:color="auto"/>
            <w:left w:val="none" w:sz="0" w:space="0" w:color="auto"/>
            <w:bottom w:val="none" w:sz="0" w:space="0" w:color="auto"/>
            <w:right w:val="none" w:sz="0" w:space="0" w:color="auto"/>
          </w:divBdr>
        </w:div>
      </w:divsChild>
    </w:div>
    <w:div w:id="896161105">
      <w:bodyDiv w:val="1"/>
      <w:marLeft w:val="0"/>
      <w:marRight w:val="0"/>
      <w:marTop w:val="0"/>
      <w:marBottom w:val="0"/>
      <w:divBdr>
        <w:top w:val="none" w:sz="0" w:space="0" w:color="auto"/>
        <w:left w:val="none" w:sz="0" w:space="0" w:color="auto"/>
        <w:bottom w:val="none" w:sz="0" w:space="0" w:color="auto"/>
        <w:right w:val="none" w:sz="0" w:space="0" w:color="auto"/>
      </w:divBdr>
    </w:div>
    <w:div w:id="900604391">
      <w:bodyDiv w:val="1"/>
      <w:marLeft w:val="0"/>
      <w:marRight w:val="0"/>
      <w:marTop w:val="0"/>
      <w:marBottom w:val="0"/>
      <w:divBdr>
        <w:top w:val="none" w:sz="0" w:space="0" w:color="auto"/>
        <w:left w:val="none" w:sz="0" w:space="0" w:color="auto"/>
        <w:bottom w:val="none" w:sz="0" w:space="0" w:color="auto"/>
        <w:right w:val="none" w:sz="0" w:space="0" w:color="auto"/>
      </w:divBdr>
    </w:div>
    <w:div w:id="904333883">
      <w:bodyDiv w:val="1"/>
      <w:marLeft w:val="0"/>
      <w:marRight w:val="0"/>
      <w:marTop w:val="0"/>
      <w:marBottom w:val="0"/>
      <w:divBdr>
        <w:top w:val="none" w:sz="0" w:space="0" w:color="auto"/>
        <w:left w:val="none" w:sz="0" w:space="0" w:color="auto"/>
        <w:bottom w:val="none" w:sz="0" w:space="0" w:color="auto"/>
        <w:right w:val="none" w:sz="0" w:space="0" w:color="auto"/>
      </w:divBdr>
    </w:div>
    <w:div w:id="904681143">
      <w:bodyDiv w:val="1"/>
      <w:marLeft w:val="0"/>
      <w:marRight w:val="0"/>
      <w:marTop w:val="0"/>
      <w:marBottom w:val="0"/>
      <w:divBdr>
        <w:top w:val="none" w:sz="0" w:space="0" w:color="auto"/>
        <w:left w:val="none" w:sz="0" w:space="0" w:color="auto"/>
        <w:bottom w:val="none" w:sz="0" w:space="0" w:color="auto"/>
        <w:right w:val="none" w:sz="0" w:space="0" w:color="auto"/>
      </w:divBdr>
    </w:div>
    <w:div w:id="904726517">
      <w:bodyDiv w:val="1"/>
      <w:marLeft w:val="0"/>
      <w:marRight w:val="0"/>
      <w:marTop w:val="0"/>
      <w:marBottom w:val="0"/>
      <w:divBdr>
        <w:top w:val="none" w:sz="0" w:space="0" w:color="auto"/>
        <w:left w:val="none" w:sz="0" w:space="0" w:color="auto"/>
        <w:bottom w:val="none" w:sz="0" w:space="0" w:color="auto"/>
        <w:right w:val="none" w:sz="0" w:space="0" w:color="auto"/>
      </w:divBdr>
    </w:div>
    <w:div w:id="916673985">
      <w:bodyDiv w:val="1"/>
      <w:marLeft w:val="0"/>
      <w:marRight w:val="0"/>
      <w:marTop w:val="0"/>
      <w:marBottom w:val="0"/>
      <w:divBdr>
        <w:top w:val="none" w:sz="0" w:space="0" w:color="auto"/>
        <w:left w:val="none" w:sz="0" w:space="0" w:color="auto"/>
        <w:bottom w:val="none" w:sz="0" w:space="0" w:color="auto"/>
        <w:right w:val="none" w:sz="0" w:space="0" w:color="auto"/>
      </w:divBdr>
    </w:div>
    <w:div w:id="934366695">
      <w:bodyDiv w:val="1"/>
      <w:marLeft w:val="0"/>
      <w:marRight w:val="0"/>
      <w:marTop w:val="0"/>
      <w:marBottom w:val="0"/>
      <w:divBdr>
        <w:top w:val="none" w:sz="0" w:space="0" w:color="auto"/>
        <w:left w:val="none" w:sz="0" w:space="0" w:color="auto"/>
        <w:bottom w:val="none" w:sz="0" w:space="0" w:color="auto"/>
        <w:right w:val="none" w:sz="0" w:space="0" w:color="auto"/>
      </w:divBdr>
    </w:div>
    <w:div w:id="940801961">
      <w:bodyDiv w:val="1"/>
      <w:marLeft w:val="0"/>
      <w:marRight w:val="0"/>
      <w:marTop w:val="0"/>
      <w:marBottom w:val="0"/>
      <w:divBdr>
        <w:top w:val="none" w:sz="0" w:space="0" w:color="auto"/>
        <w:left w:val="none" w:sz="0" w:space="0" w:color="auto"/>
        <w:bottom w:val="none" w:sz="0" w:space="0" w:color="auto"/>
        <w:right w:val="none" w:sz="0" w:space="0" w:color="auto"/>
      </w:divBdr>
    </w:div>
    <w:div w:id="943924804">
      <w:bodyDiv w:val="1"/>
      <w:marLeft w:val="0"/>
      <w:marRight w:val="0"/>
      <w:marTop w:val="0"/>
      <w:marBottom w:val="0"/>
      <w:divBdr>
        <w:top w:val="none" w:sz="0" w:space="0" w:color="auto"/>
        <w:left w:val="none" w:sz="0" w:space="0" w:color="auto"/>
        <w:bottom w:val="none" w:sz="0" w:space="0" w:color="auto"/>
        <w:right w:val="none" w:sz="0" w:space="0" w:color="auto"/>
      </w:divBdr>
    </w:div>
    <w:div w:id="948244011">
      <w:bodyDiv w:val="1"/>
      <w:marLeft w:val="0"/>
      <w:marRight w:val="0"/>
      <w:marTop w:val="0"/>
      <w:marBottom w:val="0"/>
      <w:divBdr>
        <w:top w:val="none" w:sz="0" w:space="0" w:color="auto"/>
        <w:left w:val="none" w:sz="0" w:space="0" w:color="auto"/>
        <w:bottom w:val="none" w:sz="0" w:space="0" w:color="auto"/>
        <w:right w:val="none" w:sz="0" w:space="0" w:color="auto"/>
      </w:divBdr>
    </w:div>
    <w:div w:id="951742715">
      <w:bodyDiv w:val="1"/>
      <w:marLeft w:val="0"/>
      <w:marRight w:val="0"/>
      <w:marTop w:val="0"/>
      <w:marBottom w:val="0"/>
      <w:divBdr>
        <w:top w:val="none" w:sz="0" w:space="0" w:color="auto"/>
        <w:left w:val="none" w:sz="0" w:space="0" w:color="auto"/>
        <w:bottom w:val="none" w:sz="0" w:space="0" w:color="auto"/>
        <w:right w:val="none" w:sz="0" w:space="0" w:color="auto"/>
      </w:divBdr>
    </w:div>
    <w:div w:id="952636732">
      <w:bodyDiv w:val="1"/>
      <w:marLeft w:val="0"/>
      <w:marRight w:val="0"/>
      <w:marTop w:val="0"/>
      <w:marBottom w:val="0"/>
      <w:divBdr>
        <w:top w:val="none" w:sz="0" w:space="0" w:color="auto"/>
        <w:left w:val="none" w:sz="0" w:space="0" w:color="auto"/>
        <w:bottom w:val="none" w:sz="0" w:space="0" w:color="auto"/>
        <w:right w:val="none" w:sz="0" w:space="0" w:color="auto"/>
      </w:divBdr>
    </w:div>
    <w:div w:id="964887627">
      <w:bodyDiv w:val="1"/>
      <w:marLeft w:val="0"/>
      <w:marRight w:val="0"/>
      <w:marTop w:val="0"/>
      <w:marBottom w:val="0"/>
      <w:divBdr>
        <w:top w:val="none" w:sz="0" w:space="0" w:color="auto"/>
        <w:left w:val="none" w:sz="0" w:space="0" w:color="auto"/>
        <w:bottom w:val="none" w:sz="0" w:space="0" w:color="auto"/>
        <w:right w:val="none" w:sz="0" w:space="0" w:color="auto"/>
      </w:divBdr>
    </w:div>
    <w:div w:id="966202298">
      <w:bodyDiv w:val="1"/>
      <w:marLeft w:val="0"/>
      <w:marRight w:val="0"/>
      <w:marTop w:val="0"/>
      <w:marBottom w:val="0"/>
      <w:divBdr>
        <w:top w:val="none" w:sz="0" w:space="0" w:color="auto"/>
        <w:left w:val="none" w:sz="0" w:space="0" w:color="auto"/>
        <w:bottom w:val="none" w:sz="0" w:space="0" w:color="auto"/>
        <w:right w:val="none" w:sz="0" w:space="0" w:color="auto"/>
      </w:divBdr>
    </w:div>
    <w:div w:id="974875530">
      <w:bodyDiv w:val="1"/>
      <w:marLeft w:val="0"/>
      <w:marRight w:val="0"/>
      <w:marTop w:val="0"/>
      <w:marBottom w:val="0"/>
      <w:divBdr>
        <w:top w:val="none" w:sz="0" w:space="0" w:color="auto"/>
        <w:left w:val="none" w:sz="0" w:space="0" w:color="auto"/>
        <w:bottom w:val="none" w:sz="0" w:space="0" w:color="auto"/>
        <w:right w:val="none" w:sz="0" w:space="0" w:color="auto"/>
      </w:divBdr>
    </w:div>
    <w:div w:id="976687246">
      <w:bodyDiv w:val="1"/>
      <w:marLeft w:val="0"/>
      <w:marRight w:val="0"/>
      <w:marTop w:val="0"/>
      <w:marBottom w:val="0"/>
      <w:divBdr>
        <w:top w:val="none" w:sz="0" w:space="0" w:color="auto"/>
        <w:left w:val="none" w:sz="0" w:space="0" w:color="auto"/>
        <w:bottom w:val="none" w:sz="0" w:space="0" w:color="auto"/>
        <w:right w:val="none" w:sz="0" w:space="0" w:color="auto"/>
      </w:divBdr>
    </w:div>
    <w:div w:id="978342767">
      <w:bodyDiv w:val="1"/>
      <w:marLeft w:val="0"/>
      <w:marRight w:val="0"/>
      <w:marTop w:val="0"/>
      <w:marBottom w:val="0"/>
      <w:divBdr>
        <w:top w:val="none" w:sz="0" w:space="0" w:color="auto"/>
        <w:left w:val="none" w:sz="0" w:space="0" w:color="auto"/>
        <w:bottom w:val="none" w:sz="0" w:space="0" w:color="auto"/>
        <w:right w:val="none" w:sz="0" w:space="0" w:color="auto"/>
      </w:divBdr>
    </w:div>
    <w:div w:id="979648379">
      <w:bodyDiv w:val="1"/>
      <w:marLeft w:val="0"/>
      <w:marRight w:val="0"/>
      <w:marTop w:val="0"/>
      <w:marBottom w:val="0"/>
      <w:divBdr>
        <w:top w:val="none" w:sz="0" w:space="0" w:color="auto"/>
        <w:left w:val="none" w:sz="0" w:space="0" w:color="auto"/>
        <w:bottom w:val="none" w:sz="0" w:space="0" w:color="auto"/>
        <w:right w:val="none" w:sz="0" w:space="0" w:color="auto"/>
      </w:divBdr>
    </w:div>
    <w:div w:id="986007013">
      <w:bodyDiv w:val="1"/>
      <w:marLeft w:val="0"/>
      <w:marRight w:val="0"/>
      <w:marTop w:val="0"/>
      <w:marBottom w:val="0"/>
      <w:divBdr>
        <w:top w:val="none" w:sz="0" w:space="0" w:color="auto"/>
        <w:left w:val="none" w:sz="0" w:space="0" w:color="auto"/>
        <w:bottom w:val="none" w:sz="0" w:space="0" w:color="auto"/>
        <w:right w:val="none" w:sz="0" w:space="0" w:color="auto"/>
      </w:divBdr>
    </w:div>
    <w:div w:id="1005017732">
      <w:bodyDiv w:val="1"/>
      <w:marLeft w:val="0"/>
      <w:marRight w:val="0"/>
      <w:marTop w:val="0"/>
      <w:marBottom w:val="0"/>
      <w:divBdr>
        <w:top w:val="none" w:sz="0" w:space="0" w:color="auto"/>
        <w:left w:val="none" w:sz="0" w:space="0" w:color="auto"/>
        <w:bottom w:val="none" w:sz="0" w:space="0" w:color="auto"/>
        <w:right w:val="none" w:sz="0" w:space="0" w:color="auto"/>
      </w:divBdr>
    </w:div>
    <w:div w:id="1005674015">
      <w:bodyDiv w:val="1"/>
      <w:marLeft w:val="0"/>
      <w:marRight w:val="0"/>
      <w:marTop w:val="0"/>
      <w:marBottom w:val="0"/>
      <w:divBdr>
        <w:top w:val="none" w:sz="0" w:space="0" w:color="auto"/>
        <w:left w:val="none" w:sz="0" w:space="0" w:color="auto"/>
        <w:bottom w:val="none" w:sz="0" w:space="0" w:color="auto"/>
        <w:right w:val="none" w:sz="0" w:space="0" w:color="auto"/>
      </w:divBdr>
    </w:div>
    <w:div w:id="1010376965">
      <w:bodyDiv w:val="1"/>
      <w:marLeft w:val="0"/>
      <w:marRight w:val="0"/>
      <w:marTop w:val="0"/>
      <w:marBottom w:val="0"/>
      <w:divBdr>
        <w:top w:val="none" w:sz="0" w:space="0" w:color="auto"/>
        <w:left w:val="none" w:sz="0" w:space="0" w:color="auto"/>
        <w:bottom w:val="none" w:sz="0" w:space="0" w:color="auto"/>
        <w:right w:val="none" w:sz="0" w:space="0" w:color="auto"/>
      </w:divBdr>
    </w:div>
    <w:div w:id="1011223325">
      <w:bodyDiv w:val="1"/>
      <w:marLeft w:val="0"/>
      <w:marRight w:val="0"/>
      <w:marTop w:val="0"/>
      <w:marBottom w:val="0"/>
      <w:divBdr>
        <w:top w:val="none" w:sz="0" w:space="0" w:color="auto"/>
        <w:left w:val="none" w:sz="0" w:space="0" w:color="auto"/>
        <w:bottom w:val="none" w:sz="0" w:space="0" w:color="auto"/>
        <w:right w:val="none" w:sz="0" w:space="0" w:color="auto"/>
      </w:divBdr>
    </w:div>
    <w:div w:id="1013533104">
      <w:bodyDiv w:val="1"/>
      <w:marLeft w:val="0"/>
      <w:marRight w:val="0"/>
      <w:marTop w:val="0"/>
      <w:marBottom w:val="0"/>
      <w:divBdr>
        <w:top w:val="none" w:sz="0" w:space="0" w:color="auto"/>
        <w:left w:val="none" w:sz="0" w:space="0" w:color="auto"/>
        <w:bottom w:val="none" w:sz="0" w:space="0" w:color="auto"/>
        <w:right w:val="none" w:sz="0" w:space="0" w:color="auto"/>
      </w:divBdr>
    </w:div>
    <w:div w:id="1014573428">
      <w:bodyDiv w:val="1"/>
      <w:marLeft w:val="0"/>
      <w:marRight w:val="0"/>
      <w:marTop w:val="0"/>
      <w:marBottom w:val="0"/>
      <w:divBdr>
        <w:top w:val="none" w:sz="0" w:space="0" w:color="auto"/>
        <w:left w:val="none" w:sz="0" w:space="0" w:color="auto"/>
        <w:bottom w:val="none" w:sz="0" w:space="0" w:color="auto"/>
        <w:right w:val="none" w:sz="0" w:space="0" w:color="auto"/>
      </w:divBdr>
    </w:div>
    <w:div w:id="1026251372">
      <w:bodyDiv w:val="1"/>
      <w:marLeft w:val="0"/>
      <w:marRight w:val="0"/>
      <w:marTop w:val="0"/>
      <w:marBottom w:val="0"/>
      <w:divBdr>
        <w:top w:val="none" w:sz="0" w:space="0" w:color="auto"/>
        <w:left w:val="none" w:sz="0" w:space="0" w:color="auto"/>
        <w:bottom w:val="none" w:sz="0" w:space="0" w:color="auto"/>
        <w:right w:val="none" w:sz="0" w:space="0" w:color="auto"/>
      </w:divBdr>
    </w:div>
    <w:div w:id="1035426876">
      <w:bodyDiv w:val="1"/>
      <w:marLeft w:val="0"/>
      <w:marRight w:val="0"/>
      <w:marTop w:val="0"/>
      <w:marBottom w:val="0"/>
      <w:divBdr>
        <w:top w:val="none" w:sz="0" w:space="0" w:color="auto"/>
        <w:left w:val="none" w:sz="0" w:space="0" w:color="auto"/>
        <w:bottom w:val="none" w:sz="0" w:space="0" w:color="auto"/>
        <w:right w:val="none" w:sz="0" w:space="0" w:color="auto"/>
      </w:divBdr>
    </w:div>
    <w:div w:id="1035545956">
      <w:bodyDiv w:val="1"/>
      <w:marLeft w:val="0"/>
      <w:marRight w:val="0"/>
      <w:marTop w:val="0"/>
      <w:marBottom w:val="0"/>
      <w:divBdr>
        <w:top w:val="none" w:sz="0" w:space="0" w:color="auto"/>
        <w:left w:val="none" w:sz="0" w:space="0" w:color="auto"/>
        <w:bottom w:val="none" w:sz="0" w:space="0" w:color="auto"/>
        <w:right w:val="none" w:sz="0" w:space="0" w:color="auto"/>
      </w:divBdr>
    </w:div>
    <w:div w:id="1038042646">
      <w:bodyDiv w:val="1"/>
      <w:marLeft w:val="0"/>
      <w:marRight w:val="0"/>
      <w:marTop w:val="0"/>
      <w:marBottom w:val="0"/>
      <w:divBdr>
        <w:top w:val="none" w:sz="0" w:space="0" w:color="auto"/>
        <w:left w:val="none" w:sz="0" w:space="0" w:color="auto"/>
        <w:bottom w:val="none" w:sz="0" w:space="0" w:color="auto"/>
        <w:right w:val="none" w:sz="0" w:space="0" w:color="auto"/>
      </w:divBdr>
    </w:div>
    <w:div w:id="1042707184">
      <w:bodyDiv w:val="1"/>
      <w:marLeft w:val="0"/>
      <w:marRight w:val="0"/>
      <w:marTop w:val="0"/>
      <w:marBottom w:val="0"/>
      <w:divBdr>
        <w:top w:val="none" w:sz="0" w:space="0" w:color="auto"/>
        <w:left w:val="none" w:sz="0" w:space="0" w:color="auto"/>
        <w:bottom w:val="none" w:sz="0" w:space="0" w:color="auto"/>
        <w:right w:val="none" w:sz="0" w:space="0" w:color="auto"/>
      </w:divBdr>
    </w:div>
    <w:div w:id="1043478541">
      <w:bodyDiv w:val="1"/>
      <w:marLeft w:val="0"/>
      <w:marRight w:val="0"/>
      <w:marTop w:val="0"/>
      <w:marBottom w:val="0"/>
      <w:divBdr>
        <w:top w:val="none" w:sz="0" w:space="0" w:color="auto"/>
        <w:left w:val="none" w:sz="0" w:space="0" w:color="auto"/>
        <w:bottom w:val="none" w:sz="0" w:space="0" w:color="auto"/>
        <w:right w:val="none" w:sz="0" w:space="0" w:color="auto"/>
      </w:divBdr>
    </w:div>
    <w:div w:id="1043865989">
      <w:bodyDiv w:val="1"/>
      <w:marLeft w:val="0"/>
      <w:marRight w:val="0"/>
      <w:marTop w:val="0"/>
      <w:marBottom w:val="0"/>
      <w:divBdr>
        <w:top w:val="none" w:sz="0" w:space="0" w:color="auto"/>
        <w:left w:val="none" w:sz="0" w:space="0" w:color="auto"/>
        <w:bottom w:val="none" w:sz="0" w:space="0" w:color="auto"/>
        <w:right w:val="none" w:sz="0" w:space="0" w:color="auto"/>
      </w:divBdr>
    </w:div>
    <w:div w:id="1047028163">
      <w:bodyDiv w:val="1"/>
      <w:marLeft w:val="0"/>
      <w:marRight w:val="0"/>
      <w:marTop w:val="0"/>
      <w:marBottom w:val="0"/>
      <w:divBdr>
        <w:top w:val="none" w:sz="0" w:space="0" w:color="auto"/>
        <w:left w:val="none" w:sz="0" w:space="0" w:color="auto"/>
        <w:bottom w:val="none" w:sz="0" w:space="0" w:color="auto"/>
        <w:right w:val="none" w:sz="0" w:space="0" w:color="auto"/>
      </w:divBdr>
    </w:div>
    <w:div w:id="1048528654">
      <w:bodyDiv w:val="1"/>
      <w:marLeft w:val="0"/>
      <w:marRight w:val="0"/>
      <w:marTop w:val="0"/>
      <w:marBottom w:val="0"/>
      <w:divBdr>
        <w:top w:val="none" w:sz="0" w:space="0" w:color="auto"/>
        <w:left w:val="none" w:sz="0" w:space="0" w:color="auto"/>
        <w:bottom w:val="none" w:sz="0" w:space="0" w:color="auto"/>
        <w:right w:val="none" w:sz="0" w:space="0" w:color="auto"/>
      </w:divBdr>
    </w:div>
    <w:div w:id="1062755606">
      <w:bodyDiv w:val="1"/>
      <w:marLeft w:val="0"/>
      <w:marRight w:val="0"/>
      <w:marTop w:val="0"/>
      <w:marBottom w:val="0"/>
      <w:divBdr>
        <w:top w:val="none" w:sz="0" w:space="0" w:color="auto"/>
        <w:left w:val="none" w:sz="0" w:space="0" w:color="auto"/>
        <w:bottom w:val="none" w:sz="0" w:space="0" w:color="auto"/>
        <w:right w:val="none" w:sz="0" w:space="0" w:color="auto"/>
      </w:divBdr>
    </w:div>
    <w:div w:id="1064910328">
      <w:bodyDiv w:val="1"/>
      <w:marLeft w:val="0"/>
      <w:marRight w:val="0"/>
      <w:marTop w:val="0"/>
      <w:marBottom w:val="0"/>
      <w:divBdr>
        <w:top w:val="none" w:sz="0" w:space="0" w:color="auto"/>
        <w:left w:val="none" w:sz="0" w:space="0" w:color="auto"/>
        <w:bottom w:val="none" w:sz="0" w:space="0" w:color="auto"/>
        <w:right w:val="none" w:sz="0" w:space="0" w:color="auto"/>
      </w:divBdr>
    </w:div>
    <w:div w:id="1067417004">
      <w:bodyDiv w:val="1"/>
      <w:marLeft w:val="0"/>
      <w:marRight w:val="0"/>
      <w:marTop w:val="0"/>
      <w:marBottom w:val="0"/>
      <w:divBdr>
        <w:top w:val="none" w:sz="0" w:space="0" w:color="auto"/>
        <w:left w:val="none" w:sz="0" w:space="0" w:color="auto"/>
        <w:bottom w:val="none" w:sz="0" w:space="0" w:color="auto"/>
        <w:right w:val="none" w:sz="0" w:space="0" w:color="auto"/>
      </w:divBdr>
    </w:div>
    <w:div w:id="1071079566">
      <w:bodyDiv w:val="1"/>
      <w:marLeft w:val="0"/>
      <w:marRight w:val="0"/>
      <w:marTop w:val="0"/>
      <w:marBottom w:val="0"/>
      <w:divBdr>
        <w:top w:val="none" w:sz="0" w:space="0" w:color="auto"/>
        <w:left w:val="none" w:sz="0" w:space="0" w:color="auto"/>
        <w:bottom w:val="none" w:sz="0" w:space="0" w:color="auto"/>
        <w:right w:val="none" w:sz="0" w:space="0" w:color="auto"/>
      </w:divBdr>
    </w:div>
    <w:div w:id="1074357863">
      <w:bodyDiv w:val="1"/>
      <w:marLeft w:val="0"/>
      <w:marRight w:val="0"/>
      <w:marTop w:val="0"/>
      <w:marBottom w:val="0"/>
      <w:divBdr>
        <w:top w:val="none" w:sz="0" w:space="0" w:color="auto"/>
        <w:left w:val="none" w:sz="0" w:space="0" w:color="auto"/>
        <w:bottom w:val="none" w:sz="0" w:space="0" w:color="auto"/>
        <w:right w:val="none" w:sz="0" w:space="0" w:color="auto"/>
      </w:divBdr>
    </w:div>
    <w:div w:id="1079518511">
      <w:bodyDiv w:val="1"/>
      <w:marLeft w:val="0"/>
      <w:marRight w:val="0"/>
      <w:marTop w:val="0"/>
      <w:marBottom w:val="0"/>
      <w:divBdr>
        <w:top w:val="none" w:sz="0" w:space="0" w:color="auto"/>
        <w:left w:val="none" w:sz="0" w:space="0" w:color="auto"/>
        <w:bottom w:val="none" w:sz="0" w:space="0" w:color="auto"/>
        <w:right w:val="none" w:sz="0" w:space="0" w:color="auto"/>
      </w:divBdr>
    </w:div>
    <w:div w:id="1083723669">
      <w:bodyDiv w:val="1"/>
      <w:marLeft w:val="0"/>
      <w:marRight w:val="0"/>
      <w:marTop w:val="0"/>
      <w:marBottom w:val="0"/>
      <w:divBdr>
        <w:top w:val="none" w:sz="0" w:space="0" w:color="auto"/>
        <w:left w:val="none" w:sz="0" w:space="0" w:color="auto"/>
        <w:bottom w:val="none" w:sz="0" w:space="0" w:color="auto"/>
        <w:right w:val="none" w:sz="0" w:space="0" w:color="auto"/>
      </w:divBdr>
    </w:div>
    <w:div w:id="1125581687">
      <w:bodyDiv w:val="1"/>
      <w:marLeft w:val="0"/>
      <w:marRight w:val="0"/>
      <w:marTop w:val="0"/>
      <w:marBottom w:val="0"/>
      <w:divBdr>
        <w:top w:val="none" w:sz="0" w:space="0" w:color="auto"/>
        <w:left w:val="none" w:sz="0" w:space="0" w:color="auto"/>
        <w:bottom w:val="none" w:sz="0" w:space="0" w:color="auto"/>
        <w:right w:val="none" w:sz="0" w:space="0" w:color="auto"/>
      </w:divBdr>
    </w:div>
    <w:div w:id="1138884941">
      <w:bodyDiv w:val="1"/>
      <w:marLeft w:val="0"/>
      <w:marRight w:val="0"/>
      <w:marTop w:val="0"/>
      <w:marBottom w:val="0"/>
      <w:divBdr>
        <w:top w:val="none" w:sz="0" w:space="0" w:color="auto"/>
        <w:left w:val="none" w:sz="0" w:space="0" w:color="auto"/>
        <w:bottom w:val="none" w:sz="0" w:space="0" w:color="auto"/>
        <w:right w:val="none" w:sz="0" w:space="0" w:color="auto"/>
      </w:divBdr>
    </w:div>
    <w:div w:id="1156268317">
      <w:bodyDiv w:val="1"/>
      <w:marLeft w:val="0"/>
      <w:marRight w:val="0"/>
      <w:marTop w:val="0"/>
      <w:marBottom w:val="0"/>
      <w:divBdr>
        <w:top w:val="none" w:sz="0" w:space="0" w:color="auto"/>
        <w:left w:val="none" w:sz="0" w:space="0" w:color="auto"/>
        <w:bottom w:val="none" w:sz="0" w:space="0" w:color="auto"/>
        <w:right w:val="none" w:sz="0" w:space="0" w:color="auto"/>
      </w:divBdr>
    </w:div>
    <w:div w:id="1156454000">
      <w:bodyDiv w:val="1"/>
      <w:marLeft w:val="0"/>
      <w:marRight w:val="0"/>
      <w:marTop w:val="0"/>
      <w:marBottom w:val="0"/>
      <w:divBdr>
        <w:top w:val="none" w:sz="0" w:space="0" w:color="auto"/>
        <w:left w:val="none" w:sz="0" w:space="0" w:color="auto"/>
        <w:bottom w:val="none" w:sz="0" w:space="0" w:color="auto"/>
        <w:right w:val="none" w:sz="0" w:space="0" w:color="auto"/>
      </w:divBdr>
    </w:div>
    <w:div w:id="1158763033">
      <w:bodyDiv w:val="1"/>
      <w:marLeft w:val="0"/>
      <w:marRight w:val="0"/>
      <w:marTop w:val="0"/>
      <w:marBottom w:val="0"/>
      <w:divBdr>
        <w:top w:val="none" w:sz="0" w:space="0" w:color="auto"/>
        <w:left w:val="none" w:sz="0" w:space="0" w:color="auto"/>
        <w:bottom w:val="none" w:sz="0" w:space="0" w:color="auto"/>
        <w:right w:val="none" w:sz="0" w:space="0" w:color="auto"/>
      </w:divBdr>
    </w:div>
    <w:div w:id="1161891077">
      <w:bodyDiv w:val="1"/>
      <w:marLeft w:val="0"/>
      <w:marRight w:val="0"/>
      <w:marTop w:val="0"/>
      <w:marBottom w:val="0"/>
      <w:divBdr>
        <w:top w:val="none" w:sz="0" w:space="0" w:color="auto"/>
        <w:left w:val="none" w:sz="0" w:space="0" w:color="auto"/>
        <w:bottom w:val="none" w:sz="0" w:space="0" w:color="auto"/>
        <w:right w:val="none" w:sz="0" w:space="0" w:color="auto"/>
      </w:divBdr>
    </w:div>
    <w:div w:id="1170557330">
      <w:bodyDiv w:val="1"/>
      <w:marLeft w:val="0"/>
      <w:marRight w:val="0"/>
      <w:marTop w:val="0"/>
      <w:marBottom w:val="0"/>
      <w:divBdr>
        <w:top w:val="none" w:sz="0" w:space="0" w:color="auto"/>
        <w:left w:val="none" w:sz="0" w:space="0" w:color="auto"/>
        <w:bottom w:val="none" w:sz="0" w:space="0" w:color="auto"/>
        <w:right w:val="none" w:sz="0" w:space="0" w:color="auto"/>
      </w:divBdr>
      <w:divsChild>
        <w:div w:id="997272074">
          <w:marLeft w:val="0"/>
          <w:marRight w:val="0"/>
          <w:marTop w:val="0"/>
          <w:marBottom w:val="0"/>
          <w:divBdr>
            <w:top w:val="none" w:sz="0" w:space="0" w:color="auto"/>
            <w:left w:val="none" w:sz="0" w:space="0" w:color="auto"/>
            <w:bottom w:val="none" w:sz="0" w:space="0" w:color="auto"/>
            <w:right w:val="none" w:sz="0" w:space="0" w:color="auto"/>
          </w:divBdr>
        </w:div>
      </w:divsChild>
    </w:div>
    <w:div w:id="1177888347">
      <w:bodyDiv w:val="1"/>
      <w:marLeft w:val="0"/>
      <w:marRight w:val="0"/>
      <w:marTop w:val="0"/>
      <w:marBottom w:val="0"/>
      <w:divBdr>
        <w:top w:val="none" w:sz="0" w:space="0" w:color="auto"/>
        <w:left w:val="none" w:sz="0" w:space="0" w:color="auto"/>
        <w:bottom w:val="none" w:sz="0" w:space="0" w:color="auto"/>
        <w:right w:val="none" w:sz="0" w:space="0" w:color="auto"/>
      </w:divBdr>
    </w:div>
    <w:div w:id="1180896176">
      <w:bodyDiv w:val="1"/>
      <w:marLeft w:val="0"/>
      <w:marRight w:val="0"/>
      <w:marTop w:val="0"/>
      <w:marBottom w:val="0"/>
      <w:divBdr>
        <w:top w:val="none" w:sz="0" w:space="0" w:color="auto"/>
        <w:left w:val="none" w:sz="0" w:space="0" w:color="auto"/>
        <w:bottom w:val="none" w:sz="0" w:space="0" w:color="auto"/>
        <w:right w:val="none" w:sz="0" w:space="0" w:color="auto"/>
      </w:divBdr>
    </w:div>
    <w:div w:id="1202933838">
      <w:bodyDiv w:val="1"/>
      <w:marLeft w:val="0"/>
      <w:marRight w:val="0"/>
      <w:marTop w:val="0"/>
      <w:marBottom w:val="0"/>
      <w:divBdr>
        <w:top w:val="none" w:sz="0" w:space="0" w:color="auto"/>
        <w:left w:val="none" w:sz="0" w:space="0" w:color="auto"/>
        <w:bottom w:val="none" w:sz="0" w:space="0" w:color="auto"/>
        <w:right w:val="none" w:sz="0" w:space="0" w:color="auto"/>
      </w:divBdr>
    </w:div>
    <w:div w:id="1204824439">
      <w:bodyDiv w:val="1"/>
      <w:marLeft w:val="0"/>
      <w:marRight w:val="0"/>
      <w:marTop w:val="0"/>
      <w:marBottom w:val="0"/>
      <w:divBdr>
        <w:top w:val="none" w:sz="0" w:space="0" w:color="auto"/>
        <w:left w:val="none" w:sz="0" w:space="0" w:color="auto"/>
        <w:bottom w:val="none" w:sz="0" w:space="0" w:color="auto"/>
        <w:right w:val="none" w:sz="0" w:space="0" w:color="auto"/>
      </w:divBdr>
    </w:div>
    <w:div w:id="1212032828">
      <w:bodyDiv w:val="1"/>
      <w:marLeft w:val="0"/>
      <w:marRight w:val="0"/>
      <w:marTop w:val="0"/>
      <w:marBottom w:val="0"/>
      <w:divBdr>
        <w:top w:val="none" w:sz="0" w:space="0" w:color="auto"/>
        <w:left w:val="none" w:sz="0" w:space="0" w:color="auto"/>
        <w:bottom w:val="none" w:sz="0" w:space="0" w:color="auto"/>
        <w:right w:val="none" w:sz="0" w:space="0" w:color="auto"/>
      </w:divBdr>
    </w:div>
    <w:div w:id="1217737476">
      <w:bodyDiv w:val="1"/>
      <w:marLeft w:val="0"/>
      <w:marRight w:val="0"/>
      <w:marTop w:val="0"/>
      <w:marBottom w:val="0"/>
      <w:divBdr>
        <w:top w:val="none" w:sz="0" w:space="0" w:color="auto"/>
        <w:left w:val="none" w:sz="0" w:space="0" w:color="auto"/>
        <w:bottom w:val="none" w:sz="0" w:space="0" w:color="auto"/>
        <w:right w:val="none" w:sz="0" w:space="0" w:color="auto"/>
      </w:divBdr>
      <w:divsChild>
        <w:div w:id="188641927">
          <w:marLeft w:val="0"/>
          <w:marRight w:val="0"/>
          <w:marTop w:val="0"/>
          <w:marBottom w:val="0"/>
          <w:divBdr>
            <w:top w:val="none" w:sz="0" w:space="0" w:color="auto"/>
            <w:left w:val="none" w:sz="0" w:space="0" w:color="auto"/>
            <w:bottom w:val="none" w:sz="0" w:space="0" w:color="auto"/>
            <w:right w:val="none" w:sz="0" w:space="0" w:color="auto"/>
          </w:divBdr>
        </w:div>
      </w:divsChild>
    </w:div>
    <w:div w:id="1217819669">
      <w:bodyDiv w:val="1"/>
      <w:marLeft w:val="0"/>
      <w:marRight w:val="0"/>
      <w:marTop w:val="0"/>
      <w:marBottom w:val="0"/>
      <w:divBdr>
        <w:top w:val="none" w:sz="0" w:space="0" w:color="auto"/>
        <w:left w:val="none" w:sz="0" w:space="0" w:color="auto"/>
        <w:bottom w:val="none" w:sz="0" w:space="0" w:color="auto"/>
        <w:right w:val="none" w:sz="0" w:space="0" w:color="auto"/>
      </w:divBdr>
    </w:div>
    <w:div w:id="1219704721">
      <w:bodyDiv w:val="1"/>
      <w:marLeft w:val="0"/>
      <w:marRight w:val="0"/>
      <w:marTop w:val="0"/>
      <w:marBottom w:val="0"/>
      <w:divBdr>
        <w:top w:val="none" w:sz="0" w:space="0" w:color="auto"/>
        <w:left w:val="none" w:sz="0" w:space="0" w:color="auto"/>
        <w:bottom w:val="none" w:sz="0" w:space="0" w:color="auto"/>
        <w:right w:val="none" w:sz="0" w:space="0" w:color="auto"/>
      </w:divBdr>
    </w:div>
    <w:div w:id="1234505975">
      <w:bodyDiv w:val="1"/>
      <w:marLeft w:val="0"/>
      <w:marRight w:val="0"/>
      <w:marTop w:val="0"/>
      <w:marBottom w:val="0"/>
      <w:divBdr>
        <w:top w:val="none" w:sz="0" w:space="0" w:color="auto"/>
        <w:left w:val="none" w:sz="0" w:space="0" w:color="auto"/>
        <w:bottom w:val="none" w:sz="0" w:space="0" w:color="auto"/>
        <w:right w:val="none" w:sz="0" w:space="0" w:color="auto"/>
      </w:divBdr>
    </w:div>
    <w:div w:id="1234848816">
      <w:bodyDiv w:val="1"/>
      <w:marLeft w:val="0"/>
      <w:marRight w:val="0"/>
      <w:marTop w:val="0"/>
      <w:marBottom w:val="0"/>
      <w:divBdr>
        <w:top w:val="none" w:sz="0" w:space="0" w:color="auto"/>
        <w:left w:val="none" w:sz="0" w:space="0" w:color="auto"/>
        <w:bottom w:val="none" w:sz="0" w:space="0" w:color="auto"/>
        <w:right w:val="none" w:sz="0" w:space="0" w:color="auto"/>
      </w:divBdr>
    </w:div>
    <w:div w:id="1236016343">
      <w:bodyDiv w:val="1"/>
      <w:marLeft w:val="0"/>
      <w:marRight w:val="0"/>
      <w:marTop w:val="0"/>
      <w:marBottom w:val="0"/>
      <w:divBdr>
        <w:top w:val="none" w:sz="0" w:space="0" w:color="auto"/>
        <w:left w:val="none" w:sz="0" w:space="0" w:color="auto"/>
        <w:bottom w:val="none" w:sz="0" w:space="0" w:color="auto"/>
        <w:right w:val="none" w:sz="0" w:space="0" w:color="auto"/>
      </w:divBdr>
    </w:div>
    <w:div w:id="1246185811">
      <w:bodyDiv w:val="1"/>
      <w:marLeft w:val="0"/>
      <w:marRight w:val="0"/>
      <w:marTop w:val="0"/>
      <w:marBottom w:val="0"/>
      <w:divBdr>
        <w:top w:val="none" w:sz="0" w:space="0" w:color="auto"/>
        <w:left w:val="none" w:sz="0" w:space="0" w:color="auto"/>
        <w:bottom w:val="none" w:sz="0" w:space="0" w:color="auto"/>
        <w:right w:val="none" w:sz="0" w:space="0" w:color="auto"/>
      </w:divBdr>
    </w:div>
    <w:div w:id="1246501645">
      <w:bodyDiv w:val="1"/>
      <w:marLeft w:val="0"/>
      <w:marRight w:val="0"/>
      <w:marTop w:val="0"/>
      <w:marBottom w:val="0"/>
      <w:divBdr>
        <w:top w:val="none" w:sz="0" w:space="0" w:color="auto"/>
        <w:left w:val="none" w:sz="0" w:space="0" w:color="auto"/>
        <w:bottom w:val="none" w:sz="0" w:space="0" w:color="auto"/>
        <w:right w:val="none" w:sz="0" w:space="0" w:color="auto"/>
      </w:divBdr>
    </w:div>
    <w:div w:id="1265116877">
      <w:bodyDiv w:val="1"/>
      <w:marLeft w:val="0"/>
      <w:marRight w:val="0"/>
      <w:marTop w:val="0"/>
      <w:marBottom w:val="0"/>
      <w:divBdr>
        <w:top w:val="none" w:sz="0" w:space="0" w:color="auto"/>
        <w:left w:val="none" w:sz="0" w:space="0" w:color="auto"/>
        <w:bottom w:val="none" w:sz="0" w:space="0" w:color="auto"/>
        <w:right w:val="none" w:sz="0" w:space="0" w:color="auto"/>
      </w:divBdr>
    </w:div>
    <w:div w:id="1277519453">
      <w:bodyDiv w:val="1"/>
      <w:marLeft w:val="0"/>
      <w:marRight w:val="0"/>
      <w:marTop w:val="0"/>
      <w:marBottom w:val="0"/>
      <w:divBdr>
        <w:top w:val="none" w:sz="0" w:space="0" w:color="auto"/>
        <w:left w:val="none" w:sz="0" w:space="0" w:color="auto"/>
        <w:bottom w:val="none" w:sz="0" w:space="0" w:color="auto"/>
        <w:right w:val="none" w:sz="0" w:space="0" w:color="auto"/>
      </w:divBdr>
    </w:div>
    <w:div w:id="1279995743">
      <w:bodyDiv w:val="1"/>
      <w:marLeft w:val="0"/>
      <w:marRight w:val="0"/>
      <w:marTop w:val="0"/>
      <w:marBottom w:val="0"/>
      <w:divBdr>
        <w:top w:val="none" w:sz="0" w:space="0" w:color="auto"/>
        <w:left w:val="none" w:sz="0" w:space="0" w:color="auto"/>
        <w:bottom w:val="none" w:sz="0" w:space="0" w:color="auto"/>
        <w:right w:val="none" w:sz="0" w:space="0" w:color="auto"/>
      </w:divBdr>
    </w:div>
    <w:div w:id="1283728067">
      <w:bodyDiv w:val="1"/>
      <w:marLeft w:val="0"/>
      <w:marRight w:val="0"/>
      <w:marTop w:val="0"/>
      <w:marBottom w:val="0"/>
      <w:divBdr>
        <w:top w:val="none" w:sz="0" w:space="0" w:color="auto"/>
        <w:left w:val="none" w:sz="0" w:space="0" w:color="auto"/>
        <w:bottom w:val="none" w:sz="0" w:space="0" w:color="auto"/>
        <w:right w:val="none" w:sz="0" w:space="0" w:color="auto"/>
      </w:divBdr>
    </w:div>
    <w:div w:id="1285038889">
      <w:bodyDiv w:val="1"/>
      <w:marLeft w:val="0"/>
      <w:marRight w:val="0"/>
      <w:marTop w:val="0"/>
      <w:marBottom w:val="0"/>
      <w:divBdr>
        <w:top w:val="none" w:sz="0" w:space="0" w:color="auto"/>
        <w:left w:val="none" w:sz="0" w:space="0" w:color="auto"/>
        <w:bottom w:val="none" w:sz="0" w:space="0" w:color="auto"/>
        <w:right w:val="none" w:sz="0" w:space="0" w:color="auto"/>
      </w:divBdr>
    </w:div>
    <w:div w:id="1287081936">
      <w:bodyDiv w:val="1"/>
      <w:marLeft w:val="0"/>
      <w:marRight w:val="0"/>
      <w:marTop w:val="0"/>
      <w:marBottom w:val="0"/>
      <w:divBdr>
        <w:top w:val="none" w:sz="0" w:space="0" w:color="auto"/>
        <w:left w:val="none" w:sz="0" w:space="0" w:color="auto"/>
        <w:bottom w:val="none" w:sz="0" w:space="0" w:color="auto"/>
        <w:right w:val="none" w:sz="0" w:space="0" w:color="auto"/>
      </w:divBdr>
    </w:div>
    <w:div w:id="1292514019">
      <w:bodyDiv w:val="1"/>
      <w:marLeft w:val="0"/>
      <w:marRight w:val="0"/>
      <w:marTop w:val="0"/>
      <w:marBottom w:val="0"/>
      <w:divBdr>
        <w:top w:val="none" w:sz="0" w:space="0" w:color="auto"/>
        <w:left w:val="none" w:sz="0" w:space="0" w:color="auto"/>
        <w:bottom w:val="none" w:sz="0" w:space="0" w:color="auto"/>
        <w:right w:val="none" w:sz="0" w:space="0" w:color="auto"/>
      </w:divBdr>
    </w:div>
    <w:div w:id="1292709254">
      <w:bodyDiv w:val="1"/>
      <w:marLeft w:val="0"/>
      <w:marRight w:val="0"/>
      <w:marTop w:val="0"/>
      <w:marBottom w:val="0"/>
      <w:divBdr>
        <w:top w:val="none" w:sz="0" w:space="0" w:color="auto"/>
        <w:left w:val="none" w:sz="0" w:space="0" w:color="auto"/>
        <w:bottom w:val="none" w:sz="0" w:space="0" w:color="auto"/>
        <w:right w:val="none" w:sz="0" w:space="0" w:color="auto"/>
      </w:divBdr>
    </w:div>
    <w:div w:id="1296257310">
      <w:bodyDiv w:val="1"/>
      <w:marLeft w:val="0"/>
      <w:marRight w:val="0"/>
      <w:marTop w:val="0"/>
      <w:marBottom w:val="0"/>
      <w:divBdr>
        <w:top w:val="none" w:sz="0" w:space="0" w:color="auto"/>
        <w:left w:val="none" w:sz="0" w:space="0" w:color="auto"/>
        <w:bottom w:val="none" w:sz="0" w:space="0" w:color="auto"/>
        <w:right w:val="none" w:sz="0" w:space="0" w:color="auto"/>
      </w:divBdr>
    </w:div>
    <w:div w:id="1305313166">
      <w:bodyDiv w:val="1"/>
      <w:marLeft w:val="0"/>
      <w:marRight w:val="0"/>
      <w:marTop w:val="0"/>
      <w:marBottom w:val="0"/>
      <w:divBdr>
        <w:top w:val="none" w:sz="0" w:space="0" w:color="auto"/>
        <w:left w:val="none" w:sz="0" w:space="0" w:color="auto"/>
        <w:bottom w:val="none" w:sz="0" w:space="0" w:color="auto"/>
        <w:right w:val="none" w:sz="0" w:space="0" w:color="auto"/>
      </w:divBdr>
    </w:div>
    <w:div w:id="1306738194">
      <w:bodyDiv w:val="1"/>
      <w:marLeft w:val="0"/>
      <w:marRight w:val="0"/>
      <w:marTop w:val="0"/>
      <w:marBottom w:val="0"/>
      <w:divBdr>
        <w:top w:val="none" w:sz="0" w:space="0" w:color="auto"/>
        <w:left w:val="none" w:sz="0" w:space="0" w:color="auto"/>
        <w:bottom w:val="none" w:sz="0" w:space="0" w:color="auto"/>
        <w:right w:val="none" w:sz="0" w:space="0" w:color="auto"/>
      </w:divBdr>
    </w:div>
    <w:div w:id="1313831466">
      <w:bodyDiv w:val="1"/>
      <w:marLeft w:val="0"/>
      <w:marRight w:val="0"/>
      <w:marTop w:val="0"/>
      <w:marBottom w:val="0"/>
      <w:divBdr>
        <w:top w:val="none" w:sz="0" w:space="0" w:color="auto"/>
        <w:left w:val="none" w:sz="0" w:space="0" w:color="auto"/>
        <w:bottom w:val="none" w:sz="0" w:space="0" w:color="auto"/>
        <w:right w:val="none" w:sz="0" w:space="0" w:color="auto"/>
      </w:divBdr>
    </w:div>
    <w:div w:id="1318071193">
      <w:bodyDiv w:val="1"/>
      <w:marLeft w:val="0"/>
      <w:marRight w:val="0"/>
      <w:marTop w:val="0"/>
      <w:marBottom w:val="0"/>
      <w:divBdr>
        <w:top w:val="none" w:sz="0" w:space="0" w:color="auto"/>
        <w:left w:val="none" w:sz="0" w:space="0" w:color="auto"/>
        <w:bottom w:val="none" w:sz="0" w:space="0" w:color="auto"/>
        <w:right w:val="none" w:sz="0" w:space="0" w:color="auto"/>
      </w:divBdr>
    </w:div>
    <w:div w:id="1318806181">
      <w:bodyDiv w:val="1"/>
      <w:marLeft w:val="0"/>
      <w:marRight w:val="0"/>
      <w:marTop w:val="0"/>
      <w:marBottom w:val="0"/>
      <w:divBdr>
        <w:top w:val="none" w:sz="0" w:space="0" w:color="auto"/>
        <w:left w:val="none" w:sz="0" w:space="0" w:color="auto"/>
        <w:bottom w:val="none" w:sz="0" w:space="0" w:color="auto"/>
        <w:right w:val="none" w:sz="0" w:space="0" w:color="auto"/>
      </w:divBdr>
    </w:div>
    <w:div w:id="1323898910">
      <w:bodyDiv w:val="1"/>
      <w:marLeft w:val="0"/>
      <w:marRight w:val="0"/>
      <w:marTop w:val="0"/>
      <w:marBottom w:val="0"/>
      <w:divBdr>
        <w:top w:val="none" w:sz="0" w:space="0" w:color="auto"/>
        <w:left w:val="none" w:sz="0" w:space="0" w:color="auto"/>
        <w:bottom w:val="none" w:sz="0" w:space="0" w:color="auto"/>
        <w:right w:val="none" w:sz="0" w:space="0" w:color="auto"/>
      </w:divBdr>
    </w:div>
    <w:div w:id="1325934964">
      <w:bodyDiv w:val="1"/>
      <w:marLeft w:val="0"/>
      <w:marRight w:val="0"/>
      <w:marTop w:val="0"/>
      <w:marBottom w:val="0"/>
      <w:divBdr>
        <w:top w:val="none" w:sz="0" w:space="0" w:color="auto"/>
        <w:left w:val="none" w:sz="0" w:space="0" w:color="auto"/>
        <w:bottom w:val="none" w:sz="0" w:space="0" w:color="auto"/>
        <w:right w:val="none" w:sz="0" w:space="0" w:color="auto"/>
      </w:divBdr>
    </w:div>
    <w:div w:id="1326861692">
      <w:bodyDiv w:val="1"/>
      <w:marLeft w:val="0"/>
      <w:marRight w:val="0"/>
      <w:marTop w:val="0"/>
      <w:marBottom w:val="0"/>
      <w:divBdr>
        <w:top w:val="none" w:sz="0" w:space="0" w:color="auto"/>
        <w:left w:val="none" w:sz="0" w:space="0" w:color="auto"/>
        <w:bottom w:val="none" w:sz="0" w:space="0" w:color="auto"/>
        <w:right w:val="none" w:sz="0" w:space="0" w:color="auto"/>
      </w:divBdr>
    </w:div>
    <w:div w:id="1343239988">
      <w:bodyDiv w:val="1"/>
      <w:marLeft w:val="0"/>
      <w:marRight w:val="0"/>
      <w:marTop w:val="0"/>
      <w:marBottom w:val="0"/>
      <w:divBdr>
        <w:top w:val="none" w:sz="0" w:space="0" w:color="auto"/>
        <w:left w:val="none" w:sz="0" w:space="0" w:color="auto"/>
        <w:bottom w:val="none" w:sz="0" w:space="0" w:color="auto"/>
        <w:right w:val="none" w:sz="0" w:space="0" w:color="auto"/>
      </w:divBdr>
    </w:div>
    <w:div w:id="1346403708">
      <w:bodyDiv w:val="1"/>
      <w:marLeft w:val="0"/>
      <w:marRight w:val="0"/>
      <w:marTop w:val="0"/>
      <w:marBottom w:val="0"/>
      <w:divBdr>
        <w:top w:val="none" w:sz="0" w:space="0" w:color="auto"/>
        <w:left w:val="none" w:sz="0" w:space="0" w:color="auto"/>
        <w:bottom w:val="none" w:sz="0" w:space="0" w:color="auto"/>
        <w:right w:val="none" w:sz="0" w:space="0" w:color="auto"/>
      </w:divBdr>
    </w:div>
    <w:div w:id="1347169078">
      <w:bodyDiv w:val="1"/>
      <w:marLeft w:val="0"/>
      <w:marRight w:val="0"/>
      <w:marTop w:val="0"/>
      <w:marBottom w:val="0"/>
      <w:divBdr>
        <w:top w:val="none" w:sz="0" w:space="0" w:color="auto"/>
        <w:left w:val="none" w:sz="0" w:space="0" w:color="auto"/>
        <w:bottom w:val="none" w:sz="0" w:space="0" w:color="auto"/>
        <w:right w:val="none" w:sz="0" w:space="0" w:color="auto"/>
      </w:divBdr>
    </w:div>
    <w:div w:id="1348749148">
      <w:bodyDiv w:val="1"/>
      <w:marLeft w:val="0"/>
      <w:marRight w:val="0"/>
      <w:marTop w:val="0"/>
      <w:marBottom w:val="0"/>
      <w:divBdr>
        <w:top w:val="none" w:sz="0" w:space="0" w:color="auto"/>
        <w:left w:val="none" w:sz="0" w:space="0" w:color="auto"/>
        <w:bottom w:val="none" w:sz="0" w:space="0" w:color="auto"/>
        <w:right w:val="none" w:sz="0" w:space="0" w:color="auto"/>
      </w:divBdr>
    </w:div>
    <w:div w:id="1375890594">
      <w:bodyDiv w:val="1"/>
      <w:marLeft w:val="0"/>
      <w:marRight w:val="0"/>
      <w:marTop w:val="0"/>
      <w:marBottom w:val="0"/>
      <w:divBdr>
        <w:top w:val="none" w:sz="0" w:space="0" w:color="auto"/>
        <w:left w:val="none" w:sz="0" w:space="0" w:color="auto"/>
        <w:bottom w:val="none" w:sz="0" w:space="0" w:color="auto"/>
        <w:right w:val="none" w:sz="0" w:space="0" w:color="auto"/>
      </w:divBdr>
    </w:div>
    <w:div w:id="1377075023">
      <w:bodyDiv w:val="1"/>
      <w:marLeft w:val="0"/>
      <w:marRight w:val="0"/>
      <w:marTop w:val="0"/>
      <w:marBottom w:val="0"/>
      <w:divBdr>
        <w:top w:val="none" w:sz="0" w:space="0" w:color="auto"/>
        <w:left w:val="none" w:sz="0" w:space="0" w:color="auto"/>
        <w:bottom w:val="none" w:sz="0" w:space="0" w:color="auto"/>
        <w:right w:val="none" w:sz="0" w:space="0" w:color="auto"/>
      </w:divBdr>
    </w:div>
    <w:div w:id="1382098756">
      <w:bodyDiv w:val="1"/>
      <w:marLeft w:val="0"/>
      <w:marRight w:val="0"/>
      <w:marTop w:val="0"/>
      <w:marBottom w:val="0"/>
      <w:divBdr>
        <w:top w:val="none" w:sz="0" w:space="0" w:color="auto"/>
        <w:left w:val="none" w:sz="0" w:space="0" w:color="auto"/>
        <w:bottom w:val="none" w:sz="0" w:space="0" w:color="auto"/>
        <w:right w:val="none" w:sz="0" w:space="0" w:color="auto"/>
      </w:divBdr>
    </w:div>
    <w:div w:id="1391340219">
      <w:bodyDiv w:val="1"/>
      <w:marLeft w:val="0"/>
      <w:marRight w:val="0"/>
      <w:marTop w:val="0"/>
      <w:marBottom w:val="0"/>
      <w:divBdr>
        <w:top w:val="none" w:sz="0" w:space="0" w:color="auto"/>
        <w:left w:val="none" w:sz="0" w:space="0" w:color="auto"/>
        <w:bottom w:val="none" w:sz="0" w:space="0" w:color="auto"/>
        <w:right w:val="none" w:sz="0" w:space="0" w:color="auto"/>
      </w:divBdr>
    </w:div>
    <w:div w:id="1391659073">
      <w:bodyDiv w:val="1"/>
      <w:marLeft w:val="0"/>
      <w:marRight w:val="0"/>
      <w:marTop w:val="0"/>
      <w:marBottom w:val="0"/>
      <w:divBdr>
        <w:top w:val="none" w:sz="0" w:space="0" w:color="auto"/>
        <w:left w:val="none" w:sz="0" w:space="0" w:color="auto"/>
        <w:bottom w:val="none" w:sz="0" w:space="0" w:color="auto"/>
        <w:right w:val="none" w:sz="0" w:space="0" w:color="auto"/>
      </w:divBdr>
    </w:div>
    <w:div w:id="1392118138">
      <w:bodyDiv w:val="1"/>
      <w:marLeft w:val="0"/>
      <w:marRight w:val="0"/>
      <w:marTop w:val="0"/>
      <w:marBottom w:val="0"/>
      <w:divBdr>
        <w:top w:val="none" w:sz="0" w:space="0" w:color="auto"/>
        <w:left w:val="none" w:sz="0" w:space="0" w:color="auto"/>
        <w:bottom w:val="none" w:sz="0" w:space="0" w:color="auto"/>
        <w:right w:val="none" w:sz="0" w:space="0" w:color="auto"/>
      </w:divBdr>
    </w:div>
    <w:div w:id="1394768544">
      <w:bodyDiv w:val="1"/>
      <w:marLeft w:val="0"/>
      <w:marRight w:val="0"/>
      <w:marTop w:val="0"/>
      <w:marBottom w:val="0"/>
      <w:divBdr>
        <w:top w:val="none" w:sz="0" w:space="0" w:color="auto"/>
        <w:left w:val="none" w:sz="0" w:space="0" w:color="auto"/>
        <w:bottom w:val="none" w:sz="0" w:space="0" w:color="auto"/>
        <w:right w:val="none" w:sz="0" w:space="0" w:color="auto"/>
      </w:divBdr>
    </w:div>
    <w:div w:id="1401635949">
      <w:bodyDiv w:val="1"/>
      <w:marLeft w:val="0"/>
      <w:marRight w:val="0"/>
      <w:marTop w:val="0"/>
      <w:marBottom w:val="0"/>
      <w:divBdr>
        <w:top w:val="none" w:sz="0" w:space="0" w:color="auto"/>
        <w:left w:val="none" w:sz="0" w:space="0" w:color="auto"/>
        <w:bottom w:val="none" w:sz="0" w:space="0" w:color="auto"/>
        <w:right w:val="none" w:sz="0" w:space="0" w:color="auto"/>
      </w:divBdr>
    </w:div>
    <w:div w:id="1402488890">
      <w:bodyDiv w:val="1"/>
      <w:marLeft w:val="0"/>
      <w:marRight w:val="0"/>
      <w:marTop w:val="0"/>
      <w:marBottom w:val="0"/>
      <w:divBdr>
        <w:top w:val="none" w:sz="0" w:space="0" w:color="auto"/>
        <w:left w:val="none" w:sz="0" w:space="0" w:color="auto"/>
        <w:bottom w:val="none" w:sz="0" w:space="0" w:color="auto"/>
        <w:right w:val="none" w:sz="0" w:space="0" w:color="auto"/>
      </w:divBdr>
    </w:div>
    <w:div w:id="1406145673">
      <w:bodyDiv w:val="1"/>
      <w:marLeft w:val="0"/>
      <w:marRight w:val="0"/>
      <w:marTop w:val="0"/>
      <w:marBottom w:val="0"/>
      <w:divBdr>
        <w:top w:val="none" w:sz="0" w:space="0" w:color="auto"/>
        <w:left w:val="none" w:sz="0" w:space="0" w:color="auto"/>
        <w:bottom w:val="none" w:sz="0" w:space="0" w:color="auto"/>
        <w:right w:val="none" w:sz="0" w:space="0" w:color="auto"/>
      </w:divBdr>
    </w:div>
    <w:div w:id="1412702658">
      <w:bodyDiv w:val="1"/>
      <w:marLeft w:val="0"/>
      <w:marRight w:val="0"/>
      <w:marTop w:val="0"/>
      <w:marBottom w:val="0"/>
      <w:divBdr>
        <w:top w:val="none" w:sz="0" w:space="0" w:color="auto"/>
        <w:left w:val="none" w:sz="0" w:space="0" w:color="auto"/>
        <w:bottom w:val="none" w:sz="0" w:space="0" w:color="auto"/>
        <w:right w:val="none" w:sz="0" w:space="0" w:color="auto"/>
      </w:divBdr>
    </w:div>
    <w:div w:id="1416977083">
      <w:bodyDiv w:val="1"/>
      <w:marLeft w:val="0"/>
      <w:marRight w:val="0"/>
      <w:marTop w:val="0"/>
      <w:marBottom w:val="0"/>
      <w:divBdr>
        <w:top w:val="none" w:sz="0" w:space="0" w:color="auto"/>
        <w:left w:val="none" w:sz="0" w:space="0" w:color="auto"/>
        <w:bottom w:val="none" w:sz="0" w:space="0" w:color="auto"/>
        <w:right w:val="none" w:sz="0" w:space="0" w:color="auto"/>
      </w:divBdr>
    </w:div>
    <w:div w:id="1419207690">
      <w:bodyDiv w:val="1"/>
      <w:marLeft w:val="0"/>
      <w:marRight w:val="0"/>
      <w:marTop w:val="0"/>
      <w:marBottom w:val="0"/>
      <w:divBdr>
        <w:top w:val="none" w:sz="0" w:space="0" w:color="auto"/>
        <w:left w:val="none" w:sz="0" w:space="0" w:color="auto"/>
        <w:bottom w:val="none" w:sz="0" w:space="0" w:color="auto"/>
        <w:right w:val="none" w:sz="0" w:space="0" w:color="auto"/>
      </w:divBdr>
    </w:div>
    <w:div w:id="1424645519">
      <w:bodyDiv w:val="1"/>
      <w:marLeft w:val="0"/>
      <w:marRight w:val="0"/>
      <w:marTop w:val="0"/>
      <w:marBottom w:val="0"/>
      <w:divBdr>
        <w:top w:val="none" w:sz="0" w:space="0" w:color="auto"/>
        <w:left w:val="none" w:sz="0" w:space="0" w:color="auto"/>
        <w:bottom w:val="none" w:sz="0" w:space="0" w:color="auto"/>
        <w:right w:val="none" w:sz="0" w:space="0" w:color="auto"/>
      </w:divBdr>
    </w:div>
    <w:div w:id="1425036517">
      <w:bodyDiv w:val="1"/>
      <w:marLeft w:val="0"/>
      <w:marRight w:val="0"/>
      <w:marTop w:val="0"/>
      <w:marBottom w:val="0"/>
      <w:divBdr>
        <w:top w:val="none" w:sz="0" w:space="0" w:color="auto"/>
        <w:left w:val="none" w:sz="0" w:space="0" w:color="auto"/>
        <w:bottom w:val="none" w:sz="0" w:space="0" w:color="auto"/>
        <w:right w:val="none" w:sz="0" w:space="0" w:color="auto"/>
      </w:divBdr>
    </w:div>
    <w:div w:id="1435638575">
      <w:bodyDiv w:val="1"/>
      <w:marLeft w:val="0"/>
      <w:marRight w:val="0"/>
      <w:marTop w:val="0"/>
      <w:marBottom w:val="0"/>
      <w:divBdr>
        <w:top w:val="none" w:sz="0" w:space="0" w:color="auto"/>
        <w:left w:val="none" w:sz="0" w:space="0" w:color="auto"/>
        <w:bottom w:val="none" w:sz="0" w:space="0" w:color="auto"/>
        <w:right w:val="none" w:sz="0" w:space="0" w:color="auto"/>
      </w:divBdr>
      <w:divsChild>
        <w:div w:id="1727752228">
          <w:marLeft w:val="0"/>
          <w:marRight w:val="0"/>
          <w:marTop w:val="0"/>
          <w:marBottom w:val="0"/>
          <w:divBdr>
            <w:top w:val="none" w:sz="0" w:space="0" w:color="auto"/>
            <w:left w:val="none" w:sz="0" w:space="0" w:color="auto"/>
            <w:bottom w:val="none" w:sz="0" w:space="0" w:color="auto"/>
            <w:right w:val="none" w:sz="0" w:space="0" w:color="auto"/>
          </w:divBdr>
        </w:div>
      </w:divsChild>
    </w:div>
    <w:div w:id="1435706831">
      <w:bodyDiv w:val="1"/>
      <w:marLeft w:val="0"/>
      <w:marRight w:val="0"/>
      <w:marTop w:val="0"/>
      <w:marBottom w:val="0"/>
      <w:divBdr>
        <w:top w:val="none" w:sz="0" w:space="0" w:color="auto"/>
        <w:left w:val="none" w:sz="0" w:space="0" w:color="auto"/>
        <w:bottom w:val="none" w:sz="0" w:space="0" w:color="auto"/>
        <w:right w:val="none" w:sz="0" w:space="0" w:color="auto"/>
      </w:divBdr>
    </w:div>
    <w:div w:id="1436362396">
      <w:bodyDiv w:val="1"/>
      <w:marLeft w:val="0"/>
      <w:marRight w:val="0"/>
      <w:marTop w:val="0"/>
      <w:marBottom w:val="0"/>
      <w:divBdr>
        <w:top w:val="none" w:sz="0" w:space="0" w:color="auto"/>
        <w:left w:val="none" w:sz="0" w:space="0" w:color="auto"/>
        <w:bottom w:val="none" w:sz="0" w:space="0" w:color="auto"/>
        <w:right w:val="none" w:sz="0" w:space="0" w:color="auto"/>
      </w:divBdr>
    </w:div>
    <w:div w:id="1440759370">
      <w:bodyDiv w:val="1"/>
      <w:marLeft w:val="0"/>
      <w:marRight w:val="0"/>
      <w:marTop w:val="0"/>
      <w:marBottom w:val="0"/>
      <w:divBdr>
        <w:top w:val="none" w:sz="0" w:space="0" w:color="auto"/>
        <w:left w:val="none" w:sz="0" w:space="0" w:color="auto"/>
        <w:bottom w:val="none" w:sz="0" w:space="0" w:color="auto"/>
        <w:right w:val="none" w:sz="0" w:space="0" w:color="auto"/>
      </w:divBdr>
    </w:div>
    <w:div w:id="1445924175">
      <w:bodyDiv w:val="1"/>
      <w:marLeft w:val="0"/>
      <w:marRight w:val="0"/>
      <w:marTop w:val="0"/>
      <w:marBottom w:val="0"/>
      <w:divBdr>
        <w:top w:val="none" w:sz="0" w:space="0" w:color="auto"/>
        <w:left w:val="none" w:sz="0" w:space="0" w:color="auto"/>
        <w:bottom w:val="none" w:sz="0" w:space="0" w:color="auto"/>
        <w:right w:val="none" w:sz="0" w:space="0" w:color="auto"/>
      </w:divBdr>
    </w:div>
    <w:div w:id="1447000159">
      <w:bodyDiv w:val="1"/>
      <w:marLeft w:val="0"/>
      <w:marRight w:val="0"/>
      <w:marTop w:val="0"/>
      <w:marBottom w:val="0"/>
      <w:divBdr>
        <w:top w:val="none" w:sz="0" w:space="0" w:color="auto"/>
        <w:left w:val="none" w:sz="0" w:space="0" w:color="auto"/>
        <w:bottom w:val="none" w:sz="0" w:space="0" w:color="auto"/>
        <w:right w:val="none" w:sz="0" w:space="0" w:color="auto"/>
      </w:divBdr>
    </w:div>
    <w:div w:id="1454792270">
      <w:bodyDiv w:val="1"/>
      <w:marLeft w:val="0"/>
      <w:marRight w:val="0"/>
      <w:marTop w:val="0"/>
      <w:marBottom w:val="0"/>
      <w:divBdr>
        <w:top w:val="none" w:sz="0" w:space="0" w:color="auto"/>
        <w:left w:val="none" w:sz="0" w:space="0" w:color="auto"/>
        <w:bottom w:val="none" w:sz="0" w:space="0" w:color="auto"/>
        <w:right w:val="none" w:sz="0" w:space="0" w:color="auto"/>
      </w:divBdr>
    </w:div>
    <w:div w:id="1462770063">
      <w:bodyDiv w:val="1"/>
      <w:marLeft w:val="0"/>
      <w:marRight w:val="0"/>
      <w:marTop w:val="0"/>
      <w:marBottom w:val="0"/>
      <w:divBdr>
        <w:top w:val="none" w:sz="0" w:space="0" w:color="auto"/>
        <w:left w:val="none" w:sz="0" w:space="0" w:color="auto"/>
        <w:bottom w:val="none" w:sz="0" w:space="0" w:color="auto"/>
        <w:right w:val="none" w:sz="0" w:space="0" w:color="auto"/>
      </w:divBdr>
    </w:div>
    <w:div w:id="1464075936">
      <w:bodyDiv w:val="1"/>
      <w:marLeft w:val="0"/>
      <w:marRight w:val="0"/>
      <w:marTop w:val="0"/>
      <w:marBottom w:val="0"/>
      <w:divBdr>
        <w:top w:val="none" w:sz="0" w:space="0" w:color="auto"/>
        <w:left w:val="none" w:sz="0" w:space="0" w:color="auto"/>
        <w:bottom w:val="none" w:sz="0" w:space="0" w:color="auto"/>
        <w:right w:val="none" w:sz="0" w:space="0" w:color="auto"/>
      </w:divBdr>
    </w:div>
    <w:div w:id="1479883213">
      <w:bodyDiv w:val="1"/>
      <w:marLeft w:val="0"/>
      <w:marRight w:val="0"/>
      <w:marTop w:val="0"/>
      <w:marBottom w:val="0"/>
      <w:divBdr>
        <w:top w:val="none" w:sz="0" w:space="0" w:color="auto"/>
        <w:left w:val="none" w:sz="0" w:space="0" w:color="auto"/>
        <w:bottom w:val="none" w:sz="0" w:space="0" w:color="auto"/>
        <w:right w:val="none" w:sz="0" w:space="0" w:color="auto"/>
      </w:divBdr>
    </w:div>
    <w:div w:id="1484659021">
      <w:bodyDiv w:val="1"/>
      <w:marLeft w:val="0"/>
      <w:marRight w:val="0"/>
      <w:marTop w:val="0"/>
      <w:marBottom w:val="0"/>
      <w:divBdr>
        <w:top w:val="none" w:sz="0" w:space="0" w:color="auto"/>
        <w:left w:val="none" w:sz="0" w:space="0" w:color="auto"/>
        <w:bottom w:val="none" w:sz="0" w:space="0" w:color="auto"/>
        <w:right w:val="none" w:sz="0" w:space="0" w:color="auto"/>
      </w:divBdr>
    </w:div>
    <w:div w:id="1500198101">
      <w:bodyDiv w:val="1"/>
      <w:marLeft w:val="0"/>
      <w:marRight w:val="0"/>
      <w:marTop w:val="0"/>
      <w:marBottom w:val="0"/>
      <w:divBdr>
        <w:top w:val="none" w:sz="0" w:space="0" w:color="auto"/>
        <w:left w:val="none" w:sz="0" w:space="0" w:color="auto"/>
        <w:bottom w:val="none" w:sz="0" w:space="0" w:color="auto"/>
        <w:right w:val="none" w:sz="0" w:space="0" w:color="auto"/>
      </w:divBdr>
      <w:divsChild>
        <w:div w:id="961422194">
          <w:marLeft w:val="0"/>
          <w:marRight w:val="0"/>
          <w:marTop w:val="0"/>
          <w:marBottom w:val="0"/>
          <w:divBdr>
            <w:top w:val="none" w:sz="0" w:space="0" w:color="auto"/>
            <w:left w:val="none" w:sz="0" w:space="0" w:color="auto"/>
            <w:bottom w:val="none" w:sz="0" w:space="0" w:color="auto"/>
            <w:right w:val="none" w:sz="0" w:space="0" w:color="auto"/>
          </w:divBdr>
        </w:div>
      </w:divsChild>
    </w:div>
    <w:div w:id="1503163478">
      <w:bodyDiv w:val="1"/>
      <w:marLeft w:val="0"/>
      <w:marRight w:val="0"/>
      <w:marTop w:val="0"/>
      <w:marBottom w:val="0"/>
      <w:divBdr>
        <w:top w:val="none" w:sz="0" w:space="0" w:color="auto"/>
        <w:left w:val="none" w:sz="0" w:space="0" w:color="auto"/>
        <w:bottom w:val="none" w:sz="0" w:space="0" w:color="auto"/>
        <w:right w:val="none" w:sz="0" w:space="0" w:color="auto"/>
      </w:divBdr>
    </w:div>
    <w:div w:id="1522744645">
      <w:bodyDiv w:val="1"/>
      <w:marLeft w:val="0"/>
      <w:marRight w:val="0"/>
      <w:marTop w:val="0"/>
      <w:marBottom w:val="0"/>
      <w:divBdr>
        <w:top w:val="none" w:sz="0" w:space="0" w:color="auto"/>
        <w:left w:val="none" w:sz="0" w:space="0" w:color="auto"/>
        <w:bottom w:val="none" w:sz="0" w:space="0" w:color="auto"/>
        <w:right w:val="none" w:sz="0" w:space="0" w:color="auto"/>
      </w:divBdr>
    </w:div>
    <w:div w:id="1526670210">
      <w:bodyDiv w:val="1"/>
      <w:marLeft w:val="0"/>
      <w:marRight w:val="0"/>
      <w:marTop w:val="0"/>
      <w:marBottom w:val="0"/>
      <w:divBdr>
        <w:top w:val="none" w:sz="0" w:space="0" w:color="auto"/>
        <w:left w:val="none" w:sz="0" w:space="0" w:color="auto"/>
        <w:bottom w:val="none" w:sz="0" w:space="0" w:color="auto"/>
        <w:right w:val="none" w:sz="0" w:space="0" w:color="auto"/>
      </w:divBdr>
    </w:div>
    <w:div w:id="1535389386">
      <w:bodyDiv w:val="1"/>
      <w:marLeft w:val="0"/>
      <w:marRight w:val="0"/>
      <w:marTop w:val="0"/>
      <w:marBottom w:val="0"/>
      <w:divBdr>
        <w:top w:val="none" w:sz="0" w:space="0" w:color="auto"/>
        <w:left w:val="none" w:sz="0" w:space="0" w:color="auto"/>
        <w:bottom w:val="none" w:sz="0" w:space="0" w:color="auto"/>
        <w:right w:val="none" w:sz="0" w:space="0" w:color="auto"/>
      </w:divBdr>
    </w:div>
    <w:div w:id="1537280581">
      <w:bodyDiv w:val="1"/>
      <w:marLeft w:val="0"/>
      <w:marRight w:val="0"/>
      <w:marTop w:val="0"/>
      <w:marBottom w:val="0"/>
      <w:divBdr>
        <w:top w:val="none" w:sz="0" w:space="0" w:color="auto"/>
        <w:left w:val="none" w:sz="0" w:space="0" w:color="auto"/>
        <w:bottom w:val="none" w:sz="0" w:space="0" w:color="auto"/>
        <w:right w:val="none" w:sz="0" w:space="0" w:color="auto"/>
      </w:divBdr>
    </w:div>
    <w:div w:id="1541750040">
      <w:bodyDiv w:val="1"/>
      <w:marLeft w:val="0"/>
      <w:marRight w:val="0"/>
      <w:marTop w:val="0"/>
      <w:marBottom w:val="0"/>
      <w:divBdr>
        <w:top w:val="none" w:sz="0" w:space="0" w:color="auto"/>
        <w:left w:val="none" w:sz="0" w:space="0" w:color="auto"/>
        <w:bottom w:val="none" w:sz="0" w:space="0" w:color="auto"/>
        <w:right w:val="none" w:sz="0" w:space="0" w:color="auto"/>
      </w:divBdr>
    </w:div>
    <w:div w:id="1558853267">
      <w:bodyDiv w:val="1"/>
      <w:marLeft w:val="0"/>
      <w:marRight w:val="0"/>
      <w:marTop w:val="0"/>
      <w:marBottom w:val="0"/>
      <w:divBdr>
        <w:top w:val="none" w:sz="0" w:space="0" w:color="auto"/>
        <w:left w:val="none" w:sz="0" w:space="0" w:color="auto"/>
        <w:bottom w:val="none" w:sz="0" w:space="0" w:color="auto"/>
        <w:right w:val="none" w:sz="0" w:space="0" w:color="auto"/>
      </w:divBdr>
    </w:div>
    <w:div w:id="1573077259">
      <w:bodyDiv w:val="1"/>
      <w:marLeft w:val="0"/>
      <w:marRight w:val="0"/>
      <w:marTop w:val="0"/>
      <w:marBottom w:val="0"/>
      <w:divBdr>
        <w:top w:val="none" w:sz="0" w:space="0" w:color="auto"/>
        <w:left w:val="none" w:sz="0" w:space="0" w:color="auto"/>
        <w:bottom w:val="none" w:sz="0" w:space="0" w:color="auto"/>
        <w:right w:val="none" w:sz="0" w:space="0" w:color="auto"/>
      </w:divBdr>
    </w:div>
    <w:div w:id="1573930295">
      <w:bodyDiv w:val="1"/>
      <w:marLeft w:val="0"/>
      <w:marRight w:val="0"/>
      <w:marTop w:val="0"/>
      <w:marBottom w:val="0"/>
      <w:divBdr>
        <w:top w:val="none" w:sz="0" w:space="0" w:color="auto"/>
        <w:left w:val="none" w:sz="0" w:space="0" w:color="auto"/>
        <w:bottom w:val="none" w:sz="0" w:space="0" w:color="auto"/>
        <w:right w:val="none" w:sz="0" w:space="0" w:color="auto"/>
      </w:divBdr>
    </w:div>
    <w:div w:id="1574270677">
      <w:bodyDiv w:val="1"/>
      <w:marLeft w:val="0"/>
      <w:marRight w:val="0"/>
      <w:marTop w:val="0"/>
      <w:marBottom w:val="0"/>
      <w:divBdr>
        <w:top w:val="none" w:sz="0" w:space="0" w:color="auto"/>
        <w:left w:val="none" w:sz="0" w:space="0" w:color="auto"/>
        <w:bottom w:val="none" w:sz="0" w:space="0" w:color="auto"/>
        <w:right w:val="none" w:sz="0" w:space="0" w:color="auto"/>
      </w:divBdr>
    </w:div>
    <w:div w:id="1577517935">
      <w:bodyDiv w:val="1"/>
      <w:marLeft w:val="0"/>
      <w:marRight w:val="0"/>
      <w:marTop w:val="0"/>
      <w:marBottom w:val="0"/>
      <w:divBdr>
        <w:top w:val="none" w:sz="0" w:space="0" w:color="auto"/>
        <w:left w:val="none" w:sz="0" w:space="0" w:color="auto"/>
        <w:bottom w:val="none" w:sz="0" w:space="0" w:color="auto"/>
        <w:right w:val="none" w:sz="0" w:space="0" w:color="auto"/>
      </w:divBdr>
    </w:div>
    <w:div w:id="1582982133">
      <w:bodyDiv w:val="1"/>
      <w:marLeft w:val="0"/>
      <w:marRight w:val="0"/>
      <w:marTop w:val="0"/>
      <w:marBottom w:val="0"/>
      <w:divBdr>
        <w:top w:val="none" w:sz="0" w:space="0" w:color="auto"/>
        <w:left w:val="none" w:sz="0" w:space="0" w:color="auto"/>
        <w:bottom w:val="none" w:sz="0" w:space="0" w:color="auto"/>
        <w:right w:val="none" w:sz="0" w:space="0" w:color="auto"/>
      </w:divBdr>
    </w:div>
    <w:div w:id="1587883833">
      <w:bodyDiv w:val="1"/>
      <w:marLeft w:val="0"/>
      <w:marRight w:val="0"/>
      <w:marTop w:val="0"/>
      <w:marBottom w:val="0"/>
      <w:divBdr>
        <w:top w:val="none" w:sz="0" w:space="0" w:color="auto"/>
        <w:left w:val="none" w:sz="0" w:space="0" w:color="auto"/>
        <w:bottom w:val="none" w:sz="0" w:space="0" w:color="auto"/>
        <w:right w:val="none" w:sz="0" w:space="0" w:color="auto"/>
      </w:divBdr>
    </w:div>
    <w:div w:id="1590456339">
      <w:bodyDiv w:val="1"/>
      <w:marLeft w:val="0"/>
      <w:marRight w:val="0"/>
      <w:marTop w:val="0"/>
      <w:marBottom w:val="0"/>
      <w:divBdr>
        <w:top w:val="none" w:sz="0" w:space="0" w:color="auto"/>
        <w:left w:val="none" w:sz="0" w:space="0" w:color="auto"/>
        <w:bottom w:val="none" w:sz="0" w:space="0" w:color="auto"/>
        <w:right w:val="none" w:sz="0" w:space="0" w:color="auto"/>
      </w:divBdr>
    </w:div>
    <w:div w:id="1599481321">
      <w:bodyDiv w:val="1"/>
      <w:marLeft w:val="0"/>
      <w:marRight w:val="0"/>
      <w:marTop w:val="0"/>
      <w:marBottom w:val="0"/>
      <w:divBdr>
        <w:top w:val="none" w:sz="0" w:space="0" w:color="auto"/>
        <w:left w:val="none" w:sz="0" w:space="0" w:color="auto"/>
        <w:bottom w:val="none" w:sz="0" w:space="0" w:color="auto"/>
        <w:right w:val="none" w:sz="0" w:space="0" w:color="auto"/>
      </w:divBdr>
    </w:div>
    <w:div w:id="1602444597">
      <w:bodyDiv w:val="1"/>
      <w:marLeft w:val="0"/>
      <w:marRight w:val="0"/>
      <w:marTop w:val="0"/>
      <w:marBottom w:val="0"/>
      <w:divBdr>
        <w:top w:val="none" w:sz="0" w:space="0" w:color="auto"/>
        <w:left w:val="none" w:sz="0" w:space="0" w:color="auto"/>
        <w:bottom w:val="none" w:sz="0" w:space="0" w:color="auto"/>
        <w:right w:val="none" w:sz="0" w:space="0" w:color="auto"/>
      </w:divBdr>
    </w:div>
    <w:div w:id="1617252066">
      <w:bodyDiv w:val="1"/>
      <w:marLeft w:val="0"/>
      <w:marRight w:val="0"/>
      <w:marTop w:val="0"/>
      <w:marBottom w:val="0"/>
      <w:divBdr>
        <w:top w:val="none" w:sz="0" w:space="0" w:color="auto"/>
        <w:left w:val="none" w:sz="0" w:space="0" w:color="auto"/>
        <w:bottom w:val="none" w:sz="0" w:space="0" w:color="auto"/>
        <w:right w:val="none" w:sz="0" w:space="0" w:color="auto"/>
      </w:divBdr>
    </w:div>
    <w:div w:id="1629778108">
      <w:bodyDiv w:val="1"/>
      <w:marLeft w:val="0"/>
      <w:marRight w:val="0"/>
      <w:marTop w:val="0"/>
      <w:marBottom w:val="0"/>
      <w:divBdr>
        <w:top w:val="none" w:sz="0" w:space="0" w:color="auto"/>
        <w:left w:val="none" w:sz="0" w:space="0" w:color="auto"/>
        <w:bottom w:val="none" w:sz="0" w:space="0" w:color="auto"/>
        <w:right w:val="none" w:sz="0" w:space="0" w:color="auto"/>
      </w:divBdr>
    </w:div>
    <w:div w:id="1636980813">
      <w:bodyDiv w:val="1"/>
      <w:marLeft w:val="0"/>
      <w:marRight w:val="0"/>
      <w:marTop w:val="0"/>
      <w:marBottom w:val="0"/>
      <w:divBdr>
        <w:top w:val="none" w:sz="0" w:space="0" w:color="auto"/>
        <w:left w:val="none" w:sz="0" w:space="0" w:color="auto"/>
        <w:bottom w:val="none" w:sz="0" w:space="0" w:color="auto"/>
        <w:right w:val="none" w:sz="0" w:space="0" w:color="auto"/>
      </w:divBdr>
    </w:div>
    <w:div w:id="1637875939">
      <w:bodyDiv w:val="1"/>
      <w:marLeft w:val="0"/>
      <w:marRight w:val="0"/>
      <w:marTop w:val="0"/>
      <w:marBottom w:val="0"/>
      <w:divBdr>
        <w:top w:val="none" w:sz="0" w:space="0" w:color="auto"/>
        <w:left w:val="none" w:sz="0" w:space="0" w:color="auto"/>
        <w:bottom w:val="none" w:sz="0" w:space="0" w:color="auto"/>
        <w:right w:val="none" w:sz="0" w:space="0" w:color="auto"/>
      </w:divBdr>
    </w:div>
    <w:div w:id="1640725014">
      <w:bodyDiv w:val="1"/>
      <w:marLeft w:val="0"/>
      <w:marRight w:val="0"/>
      <w:marTop w:val="0"/>
      <w:marBottom w:val="0"/>
      <w:divBdr>
        <w:top w:val="none" w:sz="0" w:space="0" w:color="auto"/>
        <w:left w:val="none" w:sz="0" w:space="0" w:color="auto"/>
        <w:bottom w:val="none" w:sz="0" w:space="0" w:color="auto"/>
        <w:right w:val="none" w:sz="0" w:space="0" w:color="auto"/>
      </w:divBdr>
    </w:div>
    <w:div w:id="1640916770">
      <w:bodyDiv w:val="1"/>
      <w:marLeft w:val="0"/>
      <w:marRight w:val="0"/>
      <w:marTop w:val="0"/>
      <w:marBottom w:val="0"/>
      <w:divBdr>
        <w:top w:val="none" w:sz="0" w:space="0" w:color="auto"/>
        <w:left w:val="none" w:sz="0" w:space="0" w:color="auto"/>
        <w:bottom w:val="none" w:sz="0" w:space="0" w:color="auto"/>
        <w:right w:val="none" w:sz="0" w:space="0" w:color="auto"/>
      </w:divBdr>
    </w:div>
    <w:div w:id="1644308065">
      <w:bodyDiv w:val="1"/>
      <w:marLeft w:val="0"/>
      <w:marRight w:val="0"/>
      <w:marTop w:val="0"/>
      <w:marBottom w:val="0"/>
      <w:divBdr>
        <w:top w:val="none" w:sz="0" w:space="0" w:color="auto"/>
        <w:left w:val="none" w:sz="0" w:space="0" w:color="auto"/>
        <w:bottom w:val="none" w:sz="0" w:space="0" w:color="auto"/>
        <w:right w:val="none" w:sz="0" w:space="0" w:color="auto"/>
      </w:divBdr>
    </w:div>
    <w:div w:id="1657028916">
      <w:bodyDiv w:val="1"/>
      <w:marLeft w:val="0"/>
      <w:marRight w:val="0"/>
      <w:marTop w:val="0"/>
      <w:marBottom w:val="0"/>
      <w:divBdr>
        <w:top w:val="none" w:sz="0" w:space="0" w:color="auto"/>
        <w:left w:val="none" w:sz="0" w:space="0" w:color="auto"/>
        <w:bottom w:val="none" w:sz="0" w:space="0" w:color="auto"/>
        <w:right w:val="none" w:sz="0" w:space="0" w:color="auto"/>
      </w:divBdr>
    </w:div>
    <w:div w:id="1665158858">
      <w:bodyDiv w:val="1"/>
      <w:marLeft w:val="0"/>
      <w:marRight w:val="0"/>
      <w:marTop w:val="0"/>
      <w:marBottom w:val="0"/>
      <w:divBdr>
        <w:top w:val="none" w:sz="0" w:space="0" w:color="auto"/>
        <w:left w:val="none" w:sz="0" w:space="0" w:color="auto"/>
        <w:bottom w:val="none" w:sz="0" w:space="0" w:color="auto"/>
        <w:right w:val="none" w:sz="0" w:space="0" w:color="auto"/>
      </w:divBdr>
    </w:div>
    <w:div w:id="1672027313">
      <w:bodyDiv w:val="1"/>
      <w:marLeft w:val="0"/>
      <w:marRight w:val="0"/>
      <w:marTop w:val="0"/>
      <w:marBottom w:val="0"/>
      <w:divBdr>
        <w:top w:val="none" w:sz="0" w:space="0" w:color="auto"/>
        <w:left w:val="none" w:sz="0" w:space="0" w:color="auto"/>
        <w:bottom w:val="none" w:sz="0" w:space="0" w:color="auto"/>
        <w:right w:val="none" w:sz="0" w:space="0" w:color="auto"/>
      </w:divBdr>
      <w:divsChild>
        <w:div w:id="179901861">
          <w:marLeft w:val="0"/>
          <w:marRight w:val="0"/>
          <w:marTop w:val="0"/>
          <w:marBottom w:val="0"/>
          <w:divBdr>
            <w:top w:val="none" w:sz="0" w:space="0" w:color="auto"/>
            <w:left w:val="none" w:sz="0" w:space="0" w:color="auto"/>
            <w:bottom w:val="none" w:sz="0" w:space="0" w:color="auto"/>
            <w:right w:val="none" w:sz="0" w:space="0" w:color="auto"/>
          </w:divBdr>
        </w:div>
      </w:divsChild>
    </w:div>
    <w:div w:id="1675763753">
      <w:bodyDiv w:val="1"/>
      <w:marLeft w:val="0"/>
      <w:marRight w:val="0"/>
      <w:marTop w:val="0"/>
      <w:marBottom w:val="0"/>
      <w:divBdr>
        <w:top w:val="none" w:sz="0" w:space="0" w:color="auto"/>
        <w:left w:val="none" w:sz="0" w:space="0" w:color="auto"/>
        <w:bottom w:val="none" w:sz="0" w:space="0" w:color="auto"/>
        <w:right w:val="none" w:sz="0" w:space="0" w:color="auto"/>
      </w:divBdr>
    </w:div>
    <w:div w:id="1677535586">
      <w:bodyDiv w:val="1"/>
      <w:marLeft w:val="0"/>
      <w:marRight w:val="0"/>
      <w:marTop w:val="0"/>
      <w:marBottom w:val="0"/>
      <w:divBdr>
        <w:top w:val="none" w:sz="0" w:space="0" w:color="auto"/>
        <w:left w:val="none" w:sz="0" w:space="0" w:color="auto"/>
        <w:bottom w:val="none" w:sz="0" w:space="0" w:color="auto"/>
        <w:right w:val="none" w:sz="0" w:space="0" w:color="auto"/>
      </w:divBdr>
    </w:div>
    <w:div w:id="1685550301">
      <w:bodyDiv w:val="1"/>
      <w:marLeft w:val="0"/>
      <w:marRight w:val="0"/>
      <w:marTop w:val="0"/>
      <w:marBottom w:val="0"/>
      <w:divBdr>
        <w:top w:val="none" w:sz="0" w:space="0" w:color="auto"/>
        <w:left w:val="none" w:sz="0" w:space="0" w:color="auto"/>
        <w:bottom w:val="none" w:sz="0" w:space="0" w:color="auto"/>
        <w:right w:val="none" w:sz="0" w:space="0" w:color="auto"/>
      </w:divBdr>
    </w:div>
    <w:div w:id="1699354191">
      <w:bodyDiv w:val="1"/>
      <w:marLeft w:val="0"/>
      <w:marRight w:val="0"/>
      <w:marTop w:val="0"/>
      <w:marBottom w:val="0"/>
      <w:divBdr>
        <w:top w:val="none" w:sz="0" w:space="0" w:color="auto"/>
        <w:left w:val="none" w:sz="0" w:space="0" w:color="auto"/>
        <w:bottom w:val="none" w:sz="0" w:space="0" w:color="auto"/>
        <w:right w:val="none" w:sz="0" w:space="0" w:color="auto"/>
      </w:divBdr>
    </w:div>
    <w:div w:id="1710033997">
      <w:bodyDiv w:val="1"/>
      <w:marLeft w:val="0"/>
      <w:marRight w:val="0"/>
      <w:marTop w:val="0"/>
      <w:marBottom w:val="0"/>
      <w:divBdr>
        <w:top w:val="none" w:sz="0" w:space="0" w:color="auto"/>
        <w:left w:val="none" w:sz="0" w:space="0" w:color="auto"/>
        <w:bottom w:val="none" w:sz="0" w:space="0" w:color="auto"/>
        <w:right w:val="none" w:sz="0" w:space="0" w:color="auto"/>
      </w:divBdr>
    </w:div>
    <w:div w:id="1714112086">
      <w:bodyDiv w:val="1"/>
      <w:marLeft w:val="0"/>
      <w:marRight w:val="0"/>
      <w:marTop w:val="0"/>
      <w:marBottom w:val="0"/>
      <w:divBdr>
        <w:top w:val="none" w:sz="0" w:space="0" w:color="auto"/>
        <w:left w:val="none" w:sz="0" w:space="0" w:color="auto"/>
        <w:bottom w:val="none" w:sz="0" w:space="0" w:color="auto"/>
        <w:right w:val="none" w:sz="0" w:space="0" w:color="auto"/>
      </w:divBdr>
    </w:div>
    <w:div w:id="1726097445">
      <w:bodyDiv w:val="1"/>
      <w:marLeft w:val="0"/>
      <w:marRight w:val="0"/>
      <w:marTop w:val="0"/>
      <w:marBottom w:val="0"/>
      <w:divBdr>
        <w:top w:val="none" w:sz="0" w:space="0" w:color="auto"/>
        <w:left w:val="none" w:sz="0" w:space="0" w:color="auto"/>
        <w:bottom w:val="none" w:sz="0" w:space="0" w:color="auto"/>
        <w:right w:val="none" w:sz="0" w:space="0" w:color="auto"/>
      </w:divBdr>
    </w:div>
    <w:div w:id="1727220180">
      <w:bodyDiv w:val="1"/>
      <w:marLeft w:val="0"/>
      <w:marRight w:val="0"/>
      <w:marTop w:val="0"/>
      <w:marBottom w:val="0"/>
      <w:divBdr>
        <w:top w:val="none" w:sz="0" w:space="0" w:color="auto"/>
        <w:left w:val="none" w:sz="0" w:space="0" w:color="auto"/>
        <w:bottom w:val="none" w:sz="0" w:space="0" w:color="auto"/>
        <w:right w:val="none" w:sz="0" w:space="0" w:color="auto"/>
      </w:divBdr>
    </w:div>
    <w:div w:id="1733581836">
      <w:bodyDiv w:val="1"/>
      <w:marLeft w:val="0"/>
      <w:marRight w:val="0"/>
      <w:marTop w:val="0"/>
      <w:marBottom w:val="0"/>
      <w:divBdr>
        <w:top w:val="none" w:sz="0" w:space="0" w:color="auto"/>
        <w:left w:val="none" w:sz="0" w:space="0" w:color="auto"/>
        <w:bottom w:val="none" w:sz="0" w:space="0" w:color="auto"/>
        <w:right w:val="none" w:sz="0" w:space="0" w:color="auto"/>
      </w:divBdr>
    </w:div>
    <w:div w:id="1738354324">
      <w:bodyDiv w:val="1"/>
      <w:marLeft w:val="0"/>
      <w:marRight w:val="0"/>
      <w:marTop w:val="0"/>
      <w:marBottom w:val="0"/>
      <w:divBdr>
        <w:top w:val="none" w:sz="0" w:space="0" w:color="auto"/>
        <w:left w:val="none" w:sz="0" w:space="0" w:color="auto"/>
        <w:bottom w:val="none" w:sz="0" w:space="0" w:color="auto"/>
        <w:right w:val="none" w:sz="0" w:space="0" w:color="auto"/>
      </w:divBdr>
    </w:div>
    <w:div w:id="1743602895">
      <w:bodyDiv w:val="1"/>
      <w:marLeft w:val="0"/>
      <w:marRight w:val="0"/>
      <w:marTop w:val="0"/>
      <w:marBottom w:val="0"/>
      <w:divBdr>
        <w:top w:val="none" w:sz="0" w:space="0" w:color="auto"/>
        <w:left w:val="none" w:sz="0" w:space="0" w:color="auto"/>
        <w:bottom w:val="none" w:sz="0" w:space="0" w:color="auto"/>
        <w:right w:val="none" w:sz="0" w:space="0" w:color="auto"/>
      </w:divBdr>
    </w:div>
    <w:div w:id="1752198485">
      <w:bodyDiv w:val="1"/>
      <w:marLeft w:val="0"/>
      <w:marRight w:val="0"/>
      <w:marTop w:val="0"/>
      <w:marBottom w:val="0"/>
      <w:divBdr>
        <w:top w:val="none" w:sz="0" w:space="0" w:color="auto"/>
        <w:left w:val="none" w:sz="0" w:space="0" w:color="auto"/>
        <w:bottom w:val="none" w:sz="0" w:space="0" w:color="auto"/>
        <w:right w:val="none" w:sz="0" w:space="0" w:color="auto"/>
      </w:divBdr>
    </w:div>
    <w:div w:id="1765957640">
      <w:bodyDiv w:val="1"/>
      <w:marLeft w:val="0"/>
      <w:marRight w:val="0"/>
      <w:marTop w:val="0"/>
      <w:marBottom w:val="0"/>
      <w:divBdr>
        <w:top w:val="none" w:sz="0" w:space="0" w:color="auto"/>
        <w:left w:val="none" w:sz="0" w:space="0" w:color="auto"/>
        <w:bottom w:val="none" w:sz="0" w:space="0" w:color="auto"/>
        <w:right w:val="none" w:sz="0" w:space="0" w:color="auto"/>
      </w:divBdr>
    </w:div>
    <w:div w:id="1770587576">
      <w:bodyDiv w:val="1"/>
      <w:marLeft w:val="0"/>
      <w:marRight w:val="0"/>
      <w:marTop w:val="0"/>
      <w:marBottom w:val="0"/>
      <w:divBdr>
        <w:top w:val="none" w:sz="0" w:space="0" w:color="auto"/>
        <w:left w:val="none" w:sz="0" w:space="0" w:color="auto"/>
        <w:bottom w:val="none" w:sz="0" w:space="0" w:color="auto"/>
        <w:right w:val="none" w:sz="0" w:space="0" w:color="auto"/>
      </w:divBdr>
    </w:div>
    <w:div w:id="1778476061">
      <w:bodyDiv w:val="1"/>
      <w:marLeft w:val="0"/>
      <w:marRight w:val="0"/>
      <w:marTop w:val="0"/>
      <w:marBottom w:val="0"/>
      <w:divBdr>
        <w:top w:val="none" w:sz="0" w:space="0" w:color="auto"/>
        <w:left w:val="none" w:sz="0" w:space="0" w:color="auto"/>
        <w:bottom w:val="none" w:sz="0" w:space="0" w:color="auto"/>
        <w:right w:val="none" w:sz="0" w:space="0" w:color="auto"/>
      </w:divBdr>
    </w:div>
    <w:div w:id="1778791941">
      <w:bodyDiv w:val="1"/>
      <w:marLeft w:val="0"/>
      <w:marRight w:val="0"/>
      <w:marTop w:val="0"/>
      <w:marBottom w:val="0"/>
      <w:divBdr>
        <w:top w:val="none" w:sz="0" w:space="0" w:color="auto"/>
        <w:left w:val="none" w:sz="0" w:space="0" w:color="auto"/>
        <w:bottom w:val="none" w:sz="0" w:space="0" w:color="auto"/>
        <w:right w:val="none" w:sz="0" w:space="0" w:color="auto"/>
      </w:divBdr>
    </w:div>
    <w:div w:id="1791822110">
      <w:bodyDiv w:val="1"/>
      <w:marLeft w:val="0"/>
      <w:marRight w:val="0"/>
      <w:marTop w:val="0"/>
      <w:marBottom w:val="0"/>
      <w:divBdr>
        <w:top w:val="none" w:sz="0" w:space="0" w:color="auto"/>
        <w:left w:val="none" w:sz="0" w:space="0" w:color="auto"/>
        <w:bottom w:val="none" w:sz="0" w:space="0" w:color="auto"/>
        <w:right w:val="none" w:sz="0" w:space="0" w:color="auto"/>
      </w:divBdr>
    </w:div>
    <w:div w:id="1801461205">
      <w:bodyDiv w:val="1"/>
      <w:marLeft w:val="0"/>
      <w:marRight w:val="0"/>
      <w:marTop w:val="0"/>
      <w:marBottom w:val="0"/>
      <w:divBdr>
        <w:top w:val="none" w:sz="0" w:space="0" w:color="auto"/>
        <w:left w:val="none" w:sz="0" w:space="0" w:color="auto"/>
        <w:bottom w:val="none" w:sz="0" w:space="0" w:color="auto"/>
        <w:right w:val="none" w:sz="0" w:space="0" w:color="auto"/>
      </w:divBdr>
    </w:div>
    <w:div w:id="1808275271">
      <w:bodyDiv w:val="1"/>
      <w:marLeft w:val="0"/>
      <w:marRight w:val="0"/>
      <w:marTop w:val="0"/>
      <w:marBottom w:val="0"/>
      <w:divBdr>
        <w:top w:val="none" w:sz="0" w:space="0" w:color="auto"/>
        <w:left w:val="none" w:sz="0" w:space="0" w:color="auto"/>
        <w:bottom w:val="none" w:sz="0" w:space="0" w:color="auto"/>
        <w:right w:val="none" w:sz="0" w:space="0" w:color="auto"/>
      </w:divBdr>
    </w:div>
    <w:div w:id="1822964883">
      <w:bodyDiv w:val="1"/>
      <w:marLeft w:val="0"/>
      <w:marRight w:val="0"/>
      <w:marTop w:val="0"/>
      <w:marBottom w:val="0"/>
      <w:divBdr>
        <w:top w:val="none" w:sz="0" w:space="0" w:color="auto"/>
        <w:left w:val="none" w:sz="0" w:space="0" w:color="auto"/>
        <w:bottom w:val="none" w:sz="0" w:space="0" w:color="auto"/>
        <w:right w:val="none" w:sz="0" w:space="0" w:color="auto"/>
      </w:divBdr>
    </w:div>
    <w:div w:id="1831821643">
      <w:bodyDiv w:val="1"/>
      <w:marLeft w:val="0"/>
      <w:marRight w:val="0"/>
      <w:marTop w:val="0"/>
      <w:marBottom w:val="0"/>
      <w:divBdr>
        <w:top w:val="none" w:sz="0" w:space="0" w:color="auto"/>
        <w:left w:val="none" w:sz="0" w:space="0" w:color="auto"/>
        <w:bottom w:val="none" w:sz="0" w:space="0" w:color="auto"/>
        <w:right w:val="none" w:sz="0" w:space="0" w:color="auto"/>
      </w:divBdr>
    </w:div>
    <w:div w:id="1836072571">
      <w:bodyDiv w:val="1"/>
      <w:marLeft w:val="0"/>
      <w:marRight w:val="0"/>
      <w:marTop w:val="0"/>
      <w:marBottom w:val="0"/>
      <w:divBdr>
        <w:top w:val="none" w:sz="0" w:space="0" w:color="auto"/>
        <w:left w:val="none" w:sz="0" w:space="0" w:color="auto"/>
        <w:bottom w:val="none" w:sz="0" w:space="0" w:color="auto"/>
        <w:right w:val="none" w:sz="0" w:space="0" w:color="auto"/>
      </w:divBdr>
    </w:div>
    <w:div w:id="1843473214">
      <w:bodyDiv w:val="1"/>
      <w:marLeft w:val="0"/>
      <w:marRight w:val="0"/>
      <w:marTop w:val="0"/>
      <w:marBottom w:val="0"/>
      <w:divBdr>
        <w:top w:val="none" w:sz="0" w:space="0" w:color="auto"/>
        <w:left w:val="none" w:sz="0" w:space="0" w:color="auto"/>
        <w:bottom w:val="none" w:sz="0" w:space="0" w:color="auto"/>
        <w:right w:val="none" w:sz="0" w:space="0" w:color="auto"/>
      </w:divBdr>
    </w:div>
    <w:div w:id="1847212030">
      <w:bodyDiv w:val="1"/>
      <w:marLeft w:val="0"/>
      <w:marRight w:val="0"/>
      <w:marTop w:val="0"/>
      <w:marBottom w:val="0"/>
      <w:divBdr>
        <w:top w:val="none" w:sz="0" w:space="0" w:color="auto"/>
        <w:left w:val="none" w:sz="0" w:space="0" w:color="auto"/>
        <w:bottom w:val="none" w:sz="0" w:space="0" w:color="auto"/>
        <w:right w:val="none" w:sz="0" w:space="0" w:color="auto"/>
      </w:divBdr>
    </w:div>
    <w:div w:id="1851675235">
      <w:bodyDiv w:val="1"/>
      <w:marLeft w:val="0"/>
      <w:marRight w:val="0"/>
      <w:marTop w:val="0"/>
      <w:marBottom w:val="0"/>
      <w:divBdr>
        <w:top w:val="none" w:sz="0" w:space="0" w:color="auto"/>
        <w:left w:val="none" w:sz="0" w:space="0" w:color="auto"/>
        <w:bottom w:val="none" w:sz="0" w:space="0" w:color="auto"/>
        <w:right w:val="none" w:sz="0" w:space="0" w:color="auto"/>
      </w:divBdr>
    </w:div>
    <w:div w:id="1864589485">
      <w:bodyDiv w:val="1"/>
      <w:marLeft w:val="0"/>
      <w:marRight w:val="0"/>
      <w:marTop w:val="0"/>
      <w:marBottom w:val="0"/>
      <w:divBdr>
        <w:top w:val="none" w:sz="0" w:space="0" w:color="auto"/>
        <w:left w:val="none" w:sz="0" w:space="0" w:color="auto"/>
        <w:bottom w:val="none" w:sz="0" w:space="0" w:color="auto"/>
        <w:right w:val="none" w:sz="0" w:space="0" w:color="auto"/>
      </w:divBdr>
    </w:div>
    <w:div w:id="1871335634">
      <w:bodyDiv w:val="1"/>
      <w:marLeft w:val="0"/>
      <w:marRight w:val="0"/>
      <w:marTop w:val="0"/>
      <w:marBottom w:val="0"/>
      <w:divBdr>
        <w:top w:val="none" w:sz="0" w:space="0" w:color="auto"/>
        <w:left w:val="none" w:sz="0" w:space="0" w:color="auto"/>
        <w:bottom w:val="none" w:sz="0" w:space="0" w:color="auto"/>
        <w:right w:val="none" w:sz="0" w:space="0" w:color="auto"/>
      </w:divBdr>
    </w:div>
    <w:div w:id="1874029323">
      <w:bodyDiv w:val="1"/>
      <w:marLeft w:val="0"/>
      <w:marRight w:val="0"/>
      <w:marTop w:val="0"/>
      <w:marBottom w:val="0"/>
      <w:divBdr>
        <w:top w:val="none" w:sz="0" w:space="0" w:color="auto"/>
        <w:left w:val="none" w:sz="0" w:space="0" w:color="auto"/>
        <w:bottom w:val="none" w:sz="0" w:space="0" w:color="auto"/>
        <w:right w:val="none" w:sz="0" w:space="0" w:color="auto"/>
      </w:divBdr>
    </w:div>
    <w:div w:id="1881162617">
      <w:bodyDiv w:val="1"/>
      <w:marLeft w:val="0"/>
      <w:marRight w:val="0"/>
      <w:marTop w:val="0"/>
      <w:marBottom w:val="0"/>
      <w:divBdr>
        <w:top w:val="none" w:sz="0" w:space="0" w:color="auto"/>
        <w:left w:val="none" w:sz="0" w:space="0" w:color="auto"/>
        <w:bottom w:val="none" w:sz="0" w:space="0" w:color="auto"/>
        <w:right w:val="none" w:sz="0" w:space="0" w:color="auto"/>
      </w:divBdr>
    </w:div>
    <w:div w:id="1886717977">
      <w:bodyDiv w:val="1"/>
      <w:marLeft w:val="0"/>
      <w:marRight w:val="0"/>
      <w:marTop w:val="0"/>
      <w:marBottom w:val="0"/>
      <w:divBdr>
        <w:top w:val="none" w:sz="0" w:space="0" w:color="auto"/>
        <w:left w:val="none" w:sz="0" w:space="0" w:color="auto"/>
        <w:bottom w:val="none" w:sz="0" w:space="0" w:color="auto"/>
        <w:right w:val="none" w:sz="0" w:space="0" w:color="auto"/>
      </w:divBdr>
    </w:div>
    <w:div w:id="1888108672">
      <w:bodyDiv w:val="1"/>
      <w:marLeft w:val="0"/>
      <w:marRight w:val="0"/>
      <w:marTop w:val="0"/>
      <w:marBottom w:val="0"/>
      <w:divBdr>
        <w:top w:val="none" w:sz="0" w:space="0" w:color="auto"/>
        <w:left w:val="none" w:sz="0" w:space="0" w:color="auto"/>
        <w:bottom w:val="none" w:sz="0" w:space="0" w:color="auto"/>
        <w:right w:val="none" w:sz="0" w:space="0" w:color="auto"/>
      </w:divBdr>
    </w:div>
    <w:div w:id="1898055289">
      <w:bodyDiv w:val="1"/>
      <w:marLeft w:val="0"/>
      <w:marRight w:val="0"/>
      <w:marTop w:val="0"/>
      <w:marBottom w:val="0"/>
      <w:divBdr>
        <w:top w:val="none" w:sz="0" w:space="0" w:color="auto"/>
        <w:left w:val="none" w:sz="0" w:space="0" w:color="auto"/>
        <w:bottom w:val="none" w:sz="0" w:space="0" w:color="auto"/>
        <w:right w:val="none" w:sz="0" w:space="0" w:color="auto"/>
      </w:divBdr>
    </w:div>
    <w:div w:id="1912541969">
      <w:bodyDiv w:val="1"/>
      <w:marLeft w:val="0"/>
      <w:marRight w:val="0"/>
      <w:marTop w:val="0"/>
      <w:marBottom w:val="0"/>
      <w:divBdr>
        <w:top w:val="none" w:sz="0" w:space="0" w:color="auto"/>
        <w:left w:val="none" w:sz="0" w:space="0" w:color="auto"/>
        <w:bottom w:val="none" w:sz="0" w:space="0" w:color="auto"/>
        <w:right w:val="none" w:sz="0" w:space="0" w:color="auto"/>
      </w:divBdr>
    </w:div>
    <w:div w:id="1915971048">
      <w:bodyDiv w:val="1"/>
      <w:marLeft w:val="0"/>
      <w:marRight w:val="0"/>
      <w:marTop w:val="0"/>
      <w:marBottom w:val="0"/>
      <w:divBdr>
        <w:top w:val="none" w:sz="0" w:space="0" w:color="auto"/>
        <w:left w:val="none" w:sz="0" w:space="0" w:color="auto"/>
        <w:bottom w:val="none" w:sz="0" w:space="0" w:color="auto"/>
        <w:right w:val="none" w:sz="0" w:space="0" w:color="auto"/>
      </w:divBdr>
    </w:div>
    <w:div w:id="1921863636">
      <w:bodyDiv w:val="1"/>
      <w:marLeft w:val="0"/>
      <w:marRight w:val="0"/>
      <w:marTop w:val="0"/>
      <w:marBottom w:val="0"/>
      <w:divBdr>
        <w:top w:val="none" w:sz="0" w:space="0" w:color="auto"/>
        <w:left w:val="none" w:sz="0" w:space="0" w:color="auto"/>
        <w:bottom w:val="none" w:sz="0" w:space="0" w:color="auto"/>
        <w:right w:val="none" w:sz="0" w:space="0" w:color="auto"/>
      </w:divBdr>
    </w:div>
    <w:div w:id="1921866087">
      <w:bodyDiv w:val="1"/>
      <w:marLeft w:val="0"/>
      <w:marRight w:val="0"/>
      <w:marTop w:val="0"/>
      <w:marBottom w:val="0"/>
      <w:divBdr>
        <w:top w:val="none" w:sz="0" w:space="0" w:color="auto"/>
        <w:left w:val="none" w:sz="0" w:space="0" w:color="auto"/>
        <w:bottom w:val="none" w:sz="0" w:space="0" w:color="auto"/>
        <w:right w:val="none" w:sz="0" w:space="0" w:color="auto"/>
      </w:divBdr>
    </w:div>
    <w:div w:id="1923683629">
      <w:bodyDiv w:val="1"/>
      <w:marLeft w:val="0"/>
      <w:marRight w:val="0"/>
      <w:marTop w:val="0"/>
      <w:marBottom w:val="0"/>
      <w:divBdr>
        <w:top w:val="none" w:sz="0" w:space="0" w:color="auto"/>
        <w:left w:val="none" w:sz="0" w:space="0" w:color="auto"/>
        <w:bottom w:val="none" w:sz="0" w:space="0" w:color="auto"/>
        <w:right w:val="none" w:sz="0" w:space="0" w:color="auto"/>
      </w:divBdr>
    </w:div>
    <w:div w:id="1929802500">
      <w:bodyDiv w:val="1"/>
      <w:marLeft w:val="0"/>
      <w:marRight w:val="0"/>
      <w:marTop w:val="0"/>
      <w:marBottom w:val="0"/>
      <w:divBdr>
        <w:top w:val="none" w:sz="0" w:space="0" w:color="auto"/>
        <w:left w:val="none" w:sz="0" w:space="0" w:color="auto"/>
        <w:bottom w:val="none" w:sz="0" w:space="0" w:color="auto"/>
        <w:right w:val="none" w:sz="0" w:space="0" w:color="auto"/>
      </w:divBdr>
    </w:div>
    <w:div w:id="1935823131">
      <w:bodyDiv w:val="1"/>
      <w:marLeft w:val="0"/>
      <w:marRight w:val="0"/>
      <w:marTop w:val="0"/>
      <w:marBottom w:val="0"/>
      <w:divBdr>
        <w:top w:val="none" w:sz="0" w:space="0" w:color="auto"/>
        <w:left w:val="none" w:sz="0" w:space="0" w:color="auto"/>
        <w:bottom w:val="none" w:sz="0" w:space="0" w:color="auto"/>
        <w:right w:val="none" w:sz="0" w:space="0" w:color="auto"/>
      </w:divBdr>
    </w:div>
    <w:div w:id="1938251560">
      <w:bodyDiv w:val="1"/>
      <w:marLeft w:val="0"/>
      <w:marRight w:val="0"/>
      <w:marTop w:val="0"/>
      <w:marBottom w:val="0"/>
      <w:divBdr>
        <w:top w:val="none" w:sz="0" w:space="0" w:color="auto"/>
        <w:left w:val="none" w:sz="0" w:space="0" w:color="auto"/>
        <w:bottom w:val="none" w:sz="0" w:space="0" w:color="auto"/>
        <w:right w:val="none" w:sz="0" w:space="0" w:color="auto"/>
      </w:divBdr>
    </w:div>
    <w:div w:id="1940941008">
      <w:bodyDiv w:val="1"/>
      <w:marLeft w:val="0"/>
      <w:marRight w:val="0"/>
      <w:marTop w:val="0"/>
      <w:marBottom w:val="0"/>
      <w:divBdr>
        <w:top w:val="none" w:sz="0" w:space="0" w:color="auto"/>
        <w:left w:val="none" w:sz="0" w:space="0" w:color="auto"/>
        <w:bottom w:val="none" w:sz="0" w:space="0" w:color="auto"/>
        <w:right w:val="none" w:sz="0" w:space="0" w:color="auto"/>
      </w:divBdr>
    </w:div>
    <w:div w:id="1944067436">
      <w:bodyDiv w:val="1"/>
      <w:marLeft w:val="0"/>
      <w:marRight w:val="0"/>
      <w:marTop w:val="0"/>
      <w:marBottom w:val="0"/>
      <w:divBdr>
        <w:top w:val="none" w:sz="0" w:space="0" w:color="auto"/>
        <w:left w:val="none" w:sz="0" w:space="0" w:color="auto"/>
        <w:bottom w:val="none" w:sz="0" w:space="0" w:color="auto"/>
        <w:right w:val="none" w:sz="0" w:space="0" w:color="auto"/>
      </w:divBdr>
    </w:div>
    <w:div w:id="1955483003">
      <w:bodyDiv w:val="1"/>
      <w:marLeft w:val="0"/>
      <w:marRight w:val="0"/>
      <w:marTop w:val="0"/>
      <w:marBottom w:val="0"/>
      <w:divBdr>
        <w:top w:val="none" w:sz="0" w:space="0" w:color="auto"/>
        <w:left w:val="none" w:sz="0" w:space="0" w:color="auto"/>
        <w:bottom w:val="none" w:sz="0" w:space="0" w:color="auto"/>
        <w:right w:val="none" w:sz="0" w:space="0" w:color="auto"/>
      </w:divBdr>
    </w:div>
    <w:div w:id="1962686555">
      <w:bodyDiv w:val="1"/>
      <w:marLeft w:val="0"/>
      <w:marRight w:val="0"/>
      <w:marTop w:val="0"/>
      <w:marBottom w:val="0"/>
      <w:divBdr>
        <w:top w:val="none" w:sz="0" w:space="0" w:color="auto"/>
        <w:left w:val="none" w:sz="0" w:space="0" w:color="auto"/>
        <w:bottom w:val="none" w:sz="0" w:space="0" w:color="auto"/>
        <w:right w:val="none" w:sz="0" w:space="0" w:color="auto"/>
      </w:divBdr>
    </w:div>
    <w:div w:id="1997563146">
      <w:bodyDiv w:val="1"/>
      <w:marLeft w:val="0"/>
      <w:marRight w:val="0"/>
      <w:marTop w:val="0"/>
      <w:marBottom w:val="0"/>
      <w:divBdr>
        <w:top w:val="none" w:sz="0" w:space="0" w:color="auto"/>
        <w:left w:val="none" w:sz="0" w:space="0" w:color="auto"/>
        <w:bottom w:val="none" w:sz="0" w:space="0" w:color="auto"/>
        <w:right w:val="none" w:sz="0" w:space="0" w:color="auto"/>
      </w:divBdr>
    </w:div>
    <w:div w:id="2000422518">
      <w:bodyDiv w:val="1"/>
      <w:marLeft w:val="0"/>
      <w:marRight w:val="0"/>
      <w:marTop w:val="0"/>
      <w:marBottom w:val="0"/>
      <w:divBdr>
        <w:top w:val="none" w:sz="0" w:space="0" w:color="auto"/>
        <w:left w:val="none" w:sz="0" w:space="0" w:color="auto"/>
        <w:bottom w:val="none" w:sz="0" w:space="0" w:color="auto"/>
        <w:right w:val="none" w:sz="0" w:space="0" w:color="auto"/>
      </w:divBdr>
    </w:div>
    <w:div w:id="2008439096">
      <w:bodyDiv w:val="1"/>
      <w:marLeft w:val="0"/>
      <w:marRight w:val="0"/>
      <w:marTop w:val="0"/>
      <w:marBottom w:val="0"/>
      <w:divBdr>
        <w:top w:val="none" w:sz="0" w:space="0" w:color="auto"/>
        <w:left w:val="none" w:sz="0" w:space="0" w:color="auto"/>
        <w:bottom w:val="none" w:sz="0" w:space="0" w:color="auto"/>
        <w:right w:val="none" w:sz="0" w:space="0" w:color="auto"/>
      </w:divBdr>
    </w:div>
    <w:div w:id="2009821208">
      <w:bodyDiv w:val="1"/>
      <w:marLeft w:val="0"/>
      <w:marRight w:val="0"/>
      <w:marTop w:val="0"/>
      <w:marBottom w:val="0"/>
      <w:divBdr>
        <w:top w:val="none" w:sz="0" w:space="0" w:color="auto"/>
        <w:left w:val="none" w:sz="0" w:space="0" w:color="auto"/>
        <w:bottom w:val="none" w:sz="0" w:space="0" w:color="auto"/>
        <w:right w:val="none" w:sz="0" w:space="0" w:color="auto"/>
      </w:divBdr>
      <w:divsChild>
        <w:div w:id="1197233818">
          <w:marLeft w:val="0"/>
          <w:marRight w:val="0"/>
          <w:marTop w:val="0"/>
          <w:marBottom w:val="0"/>
          <w:divBdr>
            <w:top w:val="none" w:sz="0" w:space="0" w:color="auto"/>
            <w:left w:val="none" w:sz="0" w:space="0" w:color="auto"/>
            <w:bottom w:val="none" w:sz="0" w:space="0" w:color="auto"/>
            <w:right w:val="none" w:sz="0" w:space="0" w:color="auto"/>
          </w:divBdr>
        </w:div>
      </w:divsChild>
    </w:div>
    <w:div w:id="2010785638">
      <w:bodyDiv w:val="1"/>
      <w:marLeft w:val="0"/>
      <w:marRight w:val="0"/>
      <w:marTop w:val="0"/>
      <w:marBottom w:val="0"/>
      <w:divBdr>
        <w:top w:val="none" w:sz="0" w:space="0" w:color="auto"/>
        <w:left w:val="none" w:sz="0" w:space="0" w:color="auto"/>
        <w:bottom w:val="none" w:sz="0" w:space="0" w:color="auto"/>
        <w:right w:val="none" w:sz="0" w:space="0" w:color="auto"/>
      </w:divBdr>
    </w:div>
    <w:div w:id="2017882759">
      <w:bodyDiv w:val="1"/>
      <w:marLeft w:val="0"/>
      <w:marRight w:val="0"/>
      <w:marTop w:val="0"/>
      <w:marBottom w:val="0"/>
      <w:divBdr>
        <w:top w:val="none" w:sz="0" w:space="0" w:color="auto"/>
        <w:left w:val="none" w:sz="0" w:space="0" w:color="auto"/>
        <w:bottom w:val="none" w:sz="0" w:space="0" w:color="auto"/>
        <w:right w:val="none" w:sz="0" w:space="0" w:color="auto"/>
      </w:divBdr>
    </w:div>
    <w:div w:id="2021082345">
      <w:bodyDiv w:val="1"/>
      <w:marLeft w:val="0"/>
      <w:marRight w:val="0"/>
      <w:marTop w:val="0"/>
      <w:marBottom w:val="0"/>
      <w:divBdr>
        <w:top w:val="none" w:sz="0" w:space="0" w:color="auto"/>
        <w:left w:val="none" w:sz="0" w:space="0" w:color="auto"/>
        <w:bottom w:val="none" w:sz="0" w:space="0" w:color="auto"/>
        <w:right w:val="none" w:sz="0" w:space="0" w:color="auto"/>
      </w:divBdr>
    </w:div>
    <w:div w:id="2024701561">
      <w:bodyDiv w:val="1"/>
      <w:marLeft w:val="0"/>
      <w:marRight w:val="0"/>
      <w:marTop w:val="0"/>
      <w:marBottom w:val="0"/>
      <w:divBdr>
        <w:top w:val="none" w:sz="0" w:space="0" w:color="auto"/>
        <w:left w:val="none" w:sz="0" w:space="0" w:color="auto"/>
        <w:bottom w:val="none" w:sz="0" w:space="0" w:color="auto"/>
        <w:right w:val="none" w:sz="0" w:space="0" w:color="auto"/>
      </w:divBdr>
    </w:div>
    <w:div w:id="2034111270">
      <w:bodyDiv w:val="1"/>
      <w:marLeft w:val="0"/>
      <w:marRight w:val="0"/>
      <w:marTop w:val="0"/>
      <w:marBottom w:val="0"/>
      <w:divBdr>
        <w:top w:val="none" w:sz="0" w:space="0" w:color="auto"/>
        <w:left w:val="none" w:sz="0" w:space="0" w:color="auto"/>
        <w:bottom w:val="none" w:sz="0" w:space="0" w:color="auto"/>
        <w:right w:val="none" w:sz="0" w:space="0" w:color="auto"/>
      </w:divBdr>
    </w:div>
    <w:div w:id="2037729361">
      <w:bodyDiv w:val="1"/>
      <w:marLeft w:val="0"/>
      <w:marRight w:val="0"/>
      <w:marTop w:val="0"/>
      <w:marBottom w:val="0"/>
      <w:divBdr>
        <w:top w:val="none" w:sz="0" w:space="0" w:color="auto"/>
        <w:left w:val="none" w:sz="0" w:space="0" w:color="auto"/>
        <w:bottom w:val="none" w:sz="0" w:space="0" w:color="auto"/>
        <w:right w:val="none" w:sz="0" w:space="0" w:color="auto"/>
      </w:divBdr>
    </w:div>
    <w:div w:id="2038506494">
      <w:bodyDiv w:val="1"/>
      <w:marLeft w:val="0"/>
      <w:marRight w:val="0"/>
      <w:marTop w:val="0"/>
      <w:marBottom w:val="0"/>
      <w:divBdr>
        <w:top w:val="none" w:sz="0" w:space="0" w:color="auto"/>
        <w:left w:val="none" w:sz="0" w:space="0" w:color="auto"/>
        <w:bottom w:val="none" w:sz="0" w:space="0" w:color="auto"/>
        <w:right w:val="none" w:sz="0" w:space="0" w:color="auto"/>
      </w:divBdr>
    </w:div>
    <w:div w:id="2047946968">
      <w:bodyDiv w:val="1"/>
      <w:marLeft w:val="0"/>
      <w:marRight w:val="0"/>
      <w:marTop w:val="0"/>
      <w:marBottom w:val="0"/>
      <w:divBdr>
        <w:top w:val="none" w:sz="0" w:space="0" w:color="auto"/>
        <w:left w:val="none" w:sz="0" w:space="0" w:color="auto"/>
        <w:bottom w:val="none" w:sz="0" w:space="0" w:color="auto"/>
        <w:right w:val="none" w:sz="0" w:space="0" w:color="auto"/>
      </w:divBdr>
    </w:div>
    <w:div w:id="2049064039">
      <w:bodyDiv w:val="1"/>
      <w:marLeft w:val="0"/>
      <w:marRight w:val="0"/>
      <w:marTop w:val="0"/>
      <w:marBottom w:val="0"/>
      <w:divBdr>
        <w:top w:val="none" w:sz="0" w:space="0" w:color="auto"/>
        <w:left w:val="none" w:sz="0" w:space="0" w:color="auto"/>
        <w:bottom w:val="none" w:sz="0" w:space="0" w:color="auto"/>
        <w:right w:val="none" w:sz="0" w:space="0" w:color="auto"/>
      </w:divBdr>
    </w:div>
    <w:div w:id="2052417151">
      <w:bodyDiv w:val="1"/>
      <w:marLeft w:val="0"/>
      <w:marRight w:val="0"/>
      <w:marTop w:val="0"/>
      <w:marBottom w:val="0"/>
      <w:divBdr>
        <w:top w:val="none" w:sz="0" w:space="0" w:color="auto"/>
        <w:left w:val="none" w:sz="0" w:space="0" w:color="auto"/>
        <w:bottom w:val="none" w:sz="0" w:space="0" w:color="auto"/>
        <w:right w:val="none" w:sz="0" w:space="0" w:color="auto"/>
      </w:divBdr>
    </w:div>
    <w:div w:id="2052419655">
      <w:bodyDiv w:val="1"/>
      <w:marLeft w:val="0"/>
      <w:marRight w:val="0"/>
      <w:marTop w:val="0"/>
      <w:marBottom w:val="0"/>
      <w:divBdr>
        <w:top w:val="none" w:sz="0" w:space="0" w:color="auto"/>
        <w:left w:val="none" w:sz="0" w:space="0" w:color="auto"/>
        <w:bottom w:val="none" w:sz="0" w:space="0" w:color="auto"/>
        <w:right w:val="none" w:sz="0" w:space="0" w:color="auto"/>
      </w:divBdr>
    </w:div>
    <w:div w:id="2057971519">
      <w:bodyDiv w:val="1"/>
      <w:marLeft w:val="0"/>
      <w:marRight w:val="0"/>
      <w:marTop w:val="0"/>
      <w:marBottom w:val="0"/>
      <w:divBdr>
        <w:top w:val="none" w:sz="0" w:space="0" w:color="auto"/>
        <w:left w:val="none" w:sz="0" w:space="0" w:color="auto"/>
        <w:bottom w:val="none" w:sz="0" w:space="0" w:color="auto"/>
        <w:right w:val="none" w:sz="0" w:space="0" w:color="auto"/>
      </w:divBdr>
    </w:div>
    <w:div w:id="2067144469">
      <w:bodyDiv w:val="1"/>
      <w:marLeft w:val="0"/>
      <w:marRight w:val="0"/>
      <w:marTop w:val="0"/>
      <w:marBottom w:val="0"/>
      <w:divBdr>
        <w:top w:val="none" w:sz="0" w:space="0" w:color="auto"/>
        <w:left w:val="none" w:sz="0" w:space="0" w:color="auto"/>
        <w:bottom w:val="none" w:sz="0" w:space="0" w:color="auto"/>
        <w:right w:val="none" w:sz="0" w:space="0" w:color="auto"/>
      </w:divBdr>
    </w:div>
    <w:div w:id="2068721881">
      <w:bodyDiv w:val="1"/>
      <w:marLeft w:val="0"/>
      <w:marRight w:val="0"/>
      <w:marTop w:val="0"/>
      <w:marBottom w:val="0"/>
      <w:divBdr>
        <w:top w:val="none" w:sz="0" w:space="0" w:color="auto"/>
        <w:left w:val="none" w:sz="0" w:space="0" w:color="auto"/>
        <w:bottom w:val="none" w:sz="0" w:space="0" w:color="auto"/>
        <w:right w:val="none" w:sz="0" w:space="0" w:color="auto"/>
      </w:divBdr>
    </w:div>
    <w:div w:id="2085835072">
      <w:bodyDiv w:val="1"/>
      <w:marLeft w:val="0"/>
      <w:marRight w:val="0"/>
      <w:marTop w:val="0"/>
      <w:marBottom w:val="0"/>
      <w:divBdr>
        <w:top w:val="none" w:sz="0" w:space="0" w:color="auto"/>
        <w:left w:val="none" w:sz="0" w:space="0" w:color="auto"/>
        <w:bottom w:val="none" w:sz="0" w:space="0" w:color="auto"/>
        <w:right w:val="none" w:sz="0" w:space="0" w:color="auto"/>
      </w:divBdr>
    </w:div>
    <w:div w:id="2088571223">
      <w:bodyDiv w:val="1"/>
      <w:marLeft w:val="0"/>
      <w:marRight w:val="0"/>
      <w:marTop w:val="0"/>
      <w:marBottom w:val="0"/>
      <w:divBdr>
        <w:top w:val="none" w:sz="0" w:space="0" w:color="auto"/>
        <w:left w:val="none" w:sz="0" w:space="0" w:color="auto"/>
        <w:bottom w:val="none" w:sz="0" w:space="0" w:color="auto"/>
        <w:right w:val="none" w:sz="0" w:space="0" w:color="auto"/>
      </w:divBdr>
    </w:div>
    <w:div w:id="2095544147">
      <w:bodyDiv w:val="1"/>
      <w:marLeft w:val="0"/>
      <w:marRight w:val="0"/>
      <w:marTop w:val="0"/>
      <w:marBottom w:val="0"/>
      <w:divBdr>
        <w:top w:val="none" w:sz="0" w:space="0" w:color="auto"/>
        <w:left w:val="none" w:sz="0" w:space="0" w:color="auto"/>
        <w:bottom w:val="none" w:sz="0" w:space="0" w:color="auto"/>
        <w:right w:val="none" w:sz="0" w:space="0" w:color="auto"/>
      </w:divBdr>
    </w:div>
    <w:div w:id="2100829443">
      <w:bodyDiv w:val="1"/>
      <w:marLeft w:val="0"/>
      <w:marRight w:val="0"/>
      <w:marTop w:val="0"/>
      <w:marBottom w:val="0"/>
      <w:divBdr>
        <w:top w:val="none" w:sz="0" w:space="0" w:color="auto"/>
        <w:left w:val="none" w:sz="0" w:space="0" w:color="auto"/>
        <w:bottom w:val="none" w:sz="0" w:space="0" w:color="auto"/>
        <w:right w:val="none" w:sz="0" w:space="0" w:color="auto"/>
      </w:divBdr>
    </w:div>
    <w:div w:id="2102219656">
      <w:bodyDiv w:val="1"/>
      <w:marLeft w:val="0"/>
      <w:marRight w:val="0"/>
      <w:marTop w:val="0"/>
      <w:marBottom w:val="0"/>
      <w:divBdr>
        <w:top w:val="none" w:sz="0" w:space="0" w:color="auto"/>
        <w:left w:val="none" w:sz="0" w:space="0" w:color="auto"/>
        <w:bottom w:val="none" w:sz="0" w:space="0" w:color="auto"/>
        <w:right w:val="none" w:sz="0" w:space="0" w:color="auto"/>
      </w:divBdr>
    </w:div>
    <w:div w:id="2106608357">
      <w:bodyDiv w:val="1"/>
      <w:marLeft w:val="0"/>
      <w:marRight w:val="0"/>
      <w:marTop w:val="0"/>
      <w:marBottom w:val="0"/>
      <w:divBdr>
        <w:top w:val="none" w:sz="0" w:space="0" w:color="auto"/>
        <w:left w:val="none" w:sz="0" w:space="0" w:color="auto"/>
        <w:bottom w:val="none" w:sz="0" w:space="0" w:color="auto"/>
        <w:right w:val="none" w:sz="0" w:space="0" w:color="auto"/>
      </w:divBdr>
    </w:div>
    <w:div w:id="2106807300">
      <w:bodyDiv w:val="1"/>
      <w:marLeft w:val="0"/>
      <w:marRight w:val="0"/>
      <w:marTop w:val="0"/>
      <w:marBottom w:val="0"/>
      <w:divBdr>
        <w:top w:val="none" w:sz="0" w:space="0" w:color="auto"/>
        <w:left w:val="none" w:sz="0" w:space="0" w:color="auto"/>
        <w:bottom w:val="none" w:sz="0" w:space="0" w:color="auto"/>
        <w:right w:val="none" w:sz="0" w:space="0" w:color="auto"/>
      </w:divBdr>
    </w:div>
    <w:div w:id="2118864362">
      <w:bodyDiv w:val="1"/>
      <w:marLeft w:val="0"/>
      <w:marRight w:val="0"/>
      <w:marTop w:val="0"/>
      <w:marBottom w:val="0"/>
      <w:divBdr>
        <w:top w:val="none" w:sz="0" w:space="0" w:color="auto"/>
        <w:left w:val="none" w:sz="0" w:space="0" w:color="auto"/>
        <w:bottom w:val="none" w:sz="0" w:space="0" w:color="auto"/>
        <w:right w:val="none" w:sz="0" w:space="0" w:color="auto"/>
      </w:divBdr>
    </w:div>
    <w:div w:id="2136021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752EF6-E7E1-A84C-9505-BA3E6E4E0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32</Pages>
  <Words>6854</Words>
  <Characters>39070</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minghao dai</dc:creator>
  <cp:keywords/>
  <dc:description/>
  <cp:lastModifiedBy>minghao dai</cp:lastModifiedBy>
  <cp:revision>14</cp:revision>
  <cp:lastPrinted>2025-03-01T01:43:00Z</cp:lastPrinted>
  <dcterms:created xsi:type="dcterms:W3CDTF">2025-02-21T15:54:00Z</dcterms:created>
  <dcterms:modified xsi:type="dcterms:W3CDTF">2025-03-01T02:07:00Z</dcterms:modified>
</cp:coreProperties>
</file>