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02E0" w14:textId="77777777" w:rsidR="006C5964" w:rsidRPr="006C5964" w:rsidRDefault="006C5964" w:rsidP="006C5964">
      <w:pPr>
        <w:jc w:val="center"/>
        <w:rPr>
          <w:b/>
          <w:bCs/>
          <w:lang w:val="en-PH"/>
        </w:rPr>
      </w:pPr>
      <w:r w:rsidRPr="006C5964">
        <w:rPr>
          <w:b/>
          <w:bCs/>
          <w:lang w:val="en-PH"/>
        </w:rPr>
        <w:t>On free EA for MT4</w:t>
      </w:r>
    </w:p>
    <w:p w14:paraId="1F951003" w14:textId="77777777" w:rsidR="006C5964" w:rsidRDefault="006C5964" w:rsidP="006C5964">
      <w:pPr>
        <w:rPr>
          <w:lang w:val="en-PH"/>
        </w:rPr>
      </w:pPr>
      <w:r w:rsidRPr="006C5964">
        <w:rPr>
          <w:lang w:val="en-PH"/>
        </w:rPr>
        <w:t>Though foreign exchange trading has been around for a long while, interest in it continuously increases especially in the twenty-first century. Initially used as a mechanism to facilitate trade between countries, forex, as it turns out, can give substantial profits to anyone who can master all the aspects of the trade and its intricacies. Not a few have become billionaires by trading in forex and cashing in in all of the opportunities that it presents. It turned out to be quite as profitable as trading in the stock market itself or investing in hardware and industries or in business.</w:t>
      </w:r>
    </w:p>
    <w:p w14:paraId="3B842AF9" w14:textId="1054C84E" w:rsidR="006C5964" w:rsidRPr="006C5964" w:rsidRDefault="006C5964" w:rsidP="006C5964">
      <w:pPr>
        <w:rPr>
          <w:lang w:val="en-PH"/>
        </w:rPr>
      </w:pPr>
      <w:r w:rsidRPr="006C5964">
        <w:rPr>
          <w:lang w:val="en-PH"/>
        </w:rPr>
        <w:br/>
        <w:t>The public interest in forex has been at the crescendo especially with the advent of technology and increase in the efficiency of communication. With trade barriers and financial restrictions mostly lifted to facilitate the movement of investment, capital and/or money, more and more opportunities for forex trading are there. Not only that however. Whereas before only big businessmen and financial experts/analysts could participate at the trade, at the present even laymen and the public at large can engage in the trade. This was due to the increased interest in the forex trading, and with it, increased knowledge diffused to the public and to anyone who is interested.</w:t>
      </w:r>
    </w:p>
    <w:p w14:paraId="301BD2DB" w14:textId="77777777" w:rsidR="006C5964" w:rsidRDefault="006C5964" w:rsidP="006C5964">
      <w:pPr>
        <w:rPr>
          <w:lang w:val="en-PH"/>
        </w:rPr>
      </w:pPr>
      <w:r w:rsidRPr="006C5964">
        <w:rPr>
          <w:lang w:val="en-PH"/>
        </w:rPr>
        <w:t xml:space="preserve">For one who does not have the time to study or research, much less master all the ins and outs of forex trading, some instructional manuals are available over the internet. Some websites like </w:t>
      </w:r>
      <w:proofErr w:type="spellStart"/>
      <w:r w:rsidRPr="006C5964">
        <w:rPr>
          <w:lang w:val="en-PH"/>
        </w:rPr>
        <w:t>Instaforex</w:t>
      </w:r>
      <w:proofErr w:type="spellEnd"/>
      <w:r w:rsidRPr="006C5964">
        <w:rPr>
          <w:lang w:val="en-PH"/>
        </w:rPr>
        <w:t xml:space="preserve"> or forums (like our forum, probably the greatest in providing free help and </w:t>
      </w:r>
      <w:proofErr w:type="spellStart"/>
      <w:r w:rsidRPr="006C5964">
        <w:rPr>
          <w:lang w:val="en-PH"/>
        </w:rPr>
        <w:t>advise</w:t>
      </w:r>
      <w:proofErr w:type="spellEnd"/>
      <w:r w:rsidRPr="006C5964">
        <w:rPr>
          <w:lang w:val="en-PH"/>
        </w:rPr>
        <w:t xml:space="preserve"> in all the matters concerning stock market, forex trading and cryptocurrency and discussing all of its complexities) are of great and invaluable help for those who are initiated and want to educate themselves in the trade. In this time and age, there is really no excuse not to learn almost everything that can be learned.</w:t>
      </w:r>
    </w:p>
    <w:p w14:paraId="40EF3DD6" w14:textId="41568AE9" w:rsidR="006C5964" w:rsidRPr="006C5964" w:rsidRDefault="006C5964" w:rsidP="006C5964">
      <w:pPr>
        <w:rPr>
          <w:lang w:val="en-PH"/>
        </w:rPr>
      </w:pPr>
      <w:r w:rsidRPr="006C5964">
        <w:rPr>
          <w:lang w:val="en-PH"/>
        </w:rPr>
        <w:br/>
        <w:t>Available internet and online are not only knowledge, method and skills that one can learn, but also programs, software and technology that one can use in engaging stocks, cryptocurrency or forex trading. Some technologies are really advanced they can help someone even if one has no knowledge or skill, or only has a rudimentary knowledge about the trade and/or other things. One great example of course is the MT4 platform that can be used to engage in forex, stocks or cryptocurrency. Using this platform, one can then use other programs that will help him in trading or enhance his/her capabilities to engage the market, capitalize on the opportunities and make a profit out of it. Examples of these are indicators as well as expert advisors.</w:t>
      </w:r>
    </w:p>
    <w:p w14:paraId="171479A5" w14:textId="77777777" w:rsidR="006C5964" w:rsidRDefault="006C5964" w:rsidP="006C5964">
      <w:pPr>
        <w:rPr>
          <w:lang w:val="en-PH"/>
        </w:rPr>
      </w:pPr>
      <w:r w:rsidRPr="006C5964">
        <w:rPr>
          <w:lang w:val="en-PH"/>
        </w:rPr>
        <w:t xml:space="preserve">Expert Advisor, in simple terms, are programs that one can use to engage in trade and allows one to buy, sell or trade in foreign exchange currency throughout the world, anytime, anywhere. They are self-operating, can be used with minimal or almost no supervision from the user as long as it is programmed correctly or does not malfunction. The greatest advantage of using an expert advisor is that it allows one to engage in trade, especially in forex, even if one is not that adept or does not have great knowledge, expertise or skills in trading. Another advantage is that since it can be used with minimal or almost no supervision from the user or trader, it saves the user a lot of time, and thus allows the user to engage in other activities instead of looking at the trade, graphs and the like all the time. Expert advisors are of great appeal even experts and analysts who have great knowledge and skills in trading use it. It is because it can perform tasks, analyze faster, and can decide on its own to buy, trade or sell. Decision making for us can sometimes be taxing, precisely because we are human, and things which can be quite obvious to artificial intelligence and robots may not be so to a trader, especially if one is not that </w:t>
      </w:r>
      <w:r w:rsidRPr="006C5964">
        <w:rPr>
          <w:lang w:val="en-PH"/>
        </w:rPr>
        <w:lastRenderedPageBreak/>
        <w:t>knowledgeable. Significant time may be lost, and in connection to this, money or profit.</w:t>
      </w:r>
      <w:r w:rsidRPr="006C5964">
        <w:rPr>
          <w:lang w:val="en-PH"/>
        </w:rPr>
        <w:br/>
      </w:r>
    </w:p>
    <w:p w14:paraId="0BEEEE44" w14:textId="31F820F1" w:rsidR="006C5964" w:rsidRPr="006C5964" w:rsidRDefault="006C5964" w:rsidP="006C5964">
      <w:pPr>
        <w:rPr>
          <w:lang w:val="en-PH"/>
        </w:rPr>
      </w:pPr>
      <w:r w:rsidRPr="006C5964">
        <w:rPr>
          <w:lang w:val="en-PH"/>
        </w:rPr>
        <w:t xml:space="preserve">Several expert advisors are available on the internet. Some of them are free, some of them you can buy for quite a small change, and some are really expensive. One example of a free Expert Advisor is the </w:t>
      </w:r>
      <w:proofErr w:type="spellStart"/>
      <w:r w:rsidRPr="006C5964">
        <w:rPr>
          <w:lang w:val="en-PH"/>
        </w:rPr>
        <w:t>Killa</w:t>
      </w:r>
      <w:proofErr w:type="spellEnd"/>
      <w:r w:rsidRPr="006C5964">
        <w:rPr>
          <w:lang w:val="en-PH"/>
        </w:rPr>
        <w:t xml:space="preserve"> Gorilla FX Master. It is free, or at least that is what it says. It has been around since 2015 and advertises itself as a great expert advisor for forex, especially in scalping by the hour or day. It is easy to use and to configure, and can be programmed depending on whether a trader wants a low-risk, low reward, conservative strategy or wants something more drastic and has a more exciting trading strategy. Another one is the Gold Miner Expert Advisor which promises immediate profit for its user. It is not clear though how it can manage to do so, what are its features, and whether it favors a particular kind of trader, strategy and the like is not that all clear. Then there is the Hyper EA Pro. This expert advisor specializes on specific currency and trades during Asian sessions. It also uses scalping strategy and puts premium on precision rather than quantity.</w:t>
      </w:r>
    </w:p>
    <w:p w14:paraId="2AB1D6D9" w14:textId="77777777" w:rsidR="006C5964" w:rsidRDefault="006C5964" w:rsidP="006C5964">
      <w:pPr>
        <w:rPr>
          <w:lang w:val="en-PH"/>
        </w:rPr>
      </w:pPr>
      <w:r w:rsidRPr="006C5964">
        <w:rPr>
          <w:lang w:val="en-PH"/>
        </w:rPr>
        <w:t>A cursory visit at a forex advisor online store will show you the ranges of prices of different expert advisors, ranging from free to 500 US dollars. Various expert advisors have their different strengths and weaknesses, and cater to specific traders who have different strategies. To say that one must pick an expert advisor depending on the trader’s preferred strategy or style, is to belabor the obvious. Reviews about expert advisors abound on the internet, and one who is initiated and wants to learn about can certainly find what he is looking for. One however, must be careful and must make sure that both the product and the reviews are reliable so as to have that great opportunity to engage in forex trading and make profit out of it.</w:t>
      </w:r>
    </w:p>
    <w:p w14:paraId="1E21CB08" w14:textId="136527BA" w:rsidR="006C5964" w:rsidRPr="006C5964" w:rsidRDefault="006C5964" w:rsidP="006C5964">
      <w:pPr>
        <w:rPr>
          <w:lang w:val="en-PH"/>
        </w:rPr>
      </w:pPr>
      <w:r w:rsidRPr="006C5964">
        <w:rPr>
          <w:lang w:val="en-PH"/>
        </w:rPr>
        <w:br/>
        <w:t>Ultimately, one must really have the knowledge or skill to participate and engage in forex trading. Though this is the case, learning the ins and outs of it is not rocket science and one, as long as he has the will to learn, will certainly have all the relevant and pertinent knowledge and skills to engage in forex. Coupling the knowledge and skill with great technology, one can surely have a good time for forex trading.</w:t>
      </w:r>
    </w:p>
    <w:p w14:paraId="47568006"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xMDM1NDcyMLdU0lEKTi0uzszPAykwrAUAkF3LzywAAAA="/>
  </w:docVars>
  <w:rsids>
    <w:rsidRoot w:val="004217CA"/>
    <w:rsid w:val="004217CA"/>
    <w:rsid w:val="006C5964"/>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774F"/>
  <w15:chartTrackingRefBased/>
  <w15:docId w15:val="{71808DD5-E674-4452-978D-0686155B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3534">
      <w:bodyDiv w:val="1"/>
      <w:marLeft w:val="0"/>
      <w:marRight w:val="0"/>
      <w:marTop w:val="0"/>
      <w:marBottom w:val="0"/>
      <w:divBdr>
        <w:top w:val="none" w:sz="0" w:space="0" w:color="auto"/>
        <w:left w:val="none" w:sz="0" w:space="0" w:color="auto"/>
        <w:bottom w:val="none" w:sz="0" w:space="0" w:color="auto"/>
        <w:right w:val="none" w:sz="0" w:space="0" w:color="auto"/>
      </w:divBdr>
    </w:div>
    <w:div w:id="129827575">
      <w:bodyDiv w:val="1"/>
      <w:marLeft w:val="0"/>
      <w:marRight w:val="0"/>
      <w:marTop w:val="0"/>
      <w:marBottom w:val="0"/>
      <w:divBdr>
        <w:top w:val="none" w:sz="0" w:space="0" w:color="auto"/>
        <w:left w:val="none" w:sz="0" w:space="0" w:color="auto"/>
        <w:bottom w:val="none" w:sz="0" w:space="0" w:color="auto"/>
        <w:right w:val="none" w:sz="0" w:space="0" w:color="auto"/>
      </w:divBdr>
    </w:div>
    <w:div w:id="443692531">
      <w:bodyDiv w:val="1"/>
      <w:marLeft w:val="0"/>
      <w:marRight w:val="0"/>
      <w:marTop w:val="0"/>
      <w:marBottom w:val="0"/>
      <w:divBdr>
        <w:top w:val="none" w:sz="0" w:space="0" w:color="auto"/>
        <w:left w:val="none" w:sz="0" w:space="0" w:color="auto"/>
        <w:bottom w:val="none" w:sz="0" w:space="0" w:color="auto"/>
        <w:right w:val="none" w:sz="0" w:space="0" w:color="auto"/>
      </w:divBdr>
    </w:div>
    <w:div w:id="752319441">
      <w:bodyDiv w:val="1"/>
      <w:marLeft w:val="0"/>
      <w:marRight w:val="0"/>
      <w:marTop w:val="0"/>
      <w:marBottom w:val="0"/>
      <w:divBdr>
        <w:top w:val="none" w:sz="0" w:space="0" w:color="auto"/>
        <w:left w:val="none" w:sz="0" w:space="0" w:color="auto"/>
        <w:bottom w:val="none" w:sz="0" w:space="0" w:color="auto"/>
        <w:right w:val="none" w:sz="0" w:space="0" w:color="auto"/>
      </w:divBdr>
      <w:divsChild>
        <w:div w:id="1654136127">
          <w:marLeft w:val="0"/>
          <w:marRight w:val="0"/>
          <w:marTop w:val="0"/>
          <w:marBottom w:val="0"/>
          <w:divBdr>
            <w:top w:val="none" w:sz="0" w:space="0" w:color="auto"/>
            <w:left w:val="none" w:sz="0" w:space="0" w:color="auto"/>
            <w:bottom w:val="none" w:sz="0" w:space="0" w:color="auto"/>
            <w:right w:val="none" w:sz="0" w:space="0" w:color="auto"/>
          </w:divBdr>
          <w:divsChild>
            <w:div w:id="762453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693">
      <w:bodyDiv w:val="1"/>
      <w:marLeft w:val="0"/>
      <w:marRight w:val="0"/>
      <w:marTop w:val="0"/>
      <w:marBottom w:val="0"/>
      <w:divBdr>
        <w:top w:val="none" w:sz="0" w:space="0" w:color="auto"/>
        <w:left w:val="none" w:sz="0" w:space="0" w:color="auto"/>
        <w:bottom w:val="none" w:sz="0" w:space="0" w:color="auto"/>
        <w:right w:val="none" w:sz="0" w:space="0" w:color="auto"/>
      </w:divBdr>
    </w:div>
    <w:div w:id="1364819750">
      <w:bodyDiv w:val="1"/>
      <w:marLeft w:val="0"/>
      <w:marRight w:val="0"/>
      <w:marTop w:val="0"/>
      <w:marBottom w:val="0"/>
      <w:divBdr>
        <w:top w:val="none" w:sz="0" w:space="0" w:color="auto"/>
        <w:left w:val="none" w:sz="0" w:space="0" w:color="auto"/>
        <w:bottom w:val="none" w:sz="0" w:space="0" w:color="auto"/>
        <w:right w:val="none" w:sz="0" w:space="0" w:color="auto"/>
      </w:divBdr>
    </w:div>
    <w:div w:id="1560243461">
      <w:bodyDiv w:val="1"/>
      <w:marLeft w:val="0"/>
      <w:marRight w:val="0"/>
      <w:marTop w:val="0"/>
      <w:marBottom w:val="0"/>
      <w:divBdr>
        <w:top w:val="none" w:sz="0" w:space="0" w:color="auto"/>
        <w:left w:val="none" w:sz="0" w:space="0" w:color="auto"/>
        <w:bottom w:val="none" w:sz="0" w:space="0" w:color="auto"/>
        <w:right w:val="none" w:sz="0" w:space="0" w:color="auto"/>
      </w:divBdr>
    </w:div>
    <w:div w:id="1598369333">
      <w:bodyDiv w:val="1"/>
      <w:marLeft w:val="0"/>
      <w:marRight w:val="0"/>
      <w:marTop w:val="0"/>
      <w:marBottom w:val="0"/>
      <w:divBdr>
        <w:top w:val="none" w:sz="0" w:space="0" w:color="auto"/>
        <w:left w:val="none" w:sz="0" w:space="0" w:color="auto"/>
        <w:bottom w:val="none" w:sz="0" w:space="0" w:color="auto"/>
        <w:right w:val="none" w:sz="0" w:space="0" w:color="auto"/>
      </w:divBdr>
    </w:div>
    <w:div w:id="1691056937">
      <w:bodyDiv w:val="1"/>
      <w:marLeft w:val="0"/>
      <w:marRight w:val="0"/>
      <w:marTop w:val="0"/>
      <w:marBottom w:val="0"/>
      <w:divBdr>
        <w:top w:val="none" w:sz="0" w:space="0" w:color="auto"/>
        <w:left w:val="none" w:sz="0" w:space="0" w:color="auto"/>
        <w:bottom w:val="none" w:sz="0" w:space="0" w:color="auto"/>
        <w:right w:val="none" w:sz="0" w:space="0" w:color="auto"/>
      </w:divBdr>
      <w:divsChild>
        <w:div w:id="1576738717">
          <w:marLeft w:val="0"/>
          <w:marRight w:val="0"/>
          <w:marTop w:val="0"/>
          <w:marBottom w:val="0"/>
          <w:divBdr>
            <w:top w:val="none" w:sz="0" w:space="0" w:color="auto"/>
            <w:left w:val="none" w:sz="0" w:space="0" w:color="auto"/>
            <w:bottom w:val="none" w:sz="0" w:space="0" w:color="auto"/>
            <w:right w:val="none" w:sz="0" w:space="0" w:color="auto"/>
          </w:divBdr>
          <w:divsChild>
            <w:div w:id="9718640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2021-10-04T14:13:00Z</dcterms:created>
  <dcterms:modified xsi:type="dcterms:W3CDTF">2021-10-04T14:14:00Z</dcterms:modified>
</cp:coreProperties>
</file>