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5.463375pt;margin-top:307.721161pt;width:564.450pt;height:286.1pt;mso-position-horizontal-relative:page;mso-position-vertical-relative:page;z-index:-15899648" coordorigin="309,6154" coordsize="11289,5722">
            <v:rect style="position:absolute;left:309;top:6154;width:11289;height:5722" filled="true" fillcolor="#f7f7f7" stroked="false">
              <v:fill type="solid"/>
            </v:rect>
            <v:rect style="position:absolute;left:317;top:6162;width:11273;height:5706" filled="false" stroked="true" strokeweight=".773169pt" strokecolor="#ececec">
              <v:stroke dashstyle="solid"/>
            </v:rect>
            <v:rect style="position:absolute;left:479;top:10870;width:10794;height:758" filled="true" fillcolor="#ffffff" stroked="false">
              <v:fill type="solid"/>
            </v:rect>
            <v:rect style="position:absolute;left:479;top:10283;width:10794;height:588" filled="true" fillcolor="#dee3e8" stroked="false">
              <v:fill type="solid"/>
            </v:rect>
            <v:rect style="position:absolute;left:487;top:10290;width:10778;height:573" filled="false" stroked="true" strokeweight=".773169pt" strokecolor="#d0d9d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9;top:6428;width:235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Method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87;top:10870;width:10778;height:758" type="#_x0000_t202" filled="false" stroked="false">
              <v:textbox inset="0,0,0,0">
                <w:txbxContent>
                  <w:p>
                    <w:pPr>
                      <w:spacing w:line="285" w:lineRule="auto" w:before="116"/>
                      <w:ind w:left="115" w:right="-3" w:firstLine="0"/>
                      <w:jc w:val="left"/>
                      <w:rPr>
                        <w:rFonts w:ascii="Consolas"/>
                        <w:sz w:val="21"/>
                      </w:rPr>
                    </w:pPr>
                    <w:hyperlink r:id="rId5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clone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6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equals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7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finalize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8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getClass</w:t>
                      </w:r>
                      <w:r>
                        <w:rPr>
                          <w:rFonts w:ascii="Consolas"/>
                          <w:color w:val="4A6681"/>
                          <w:spacing w:val="8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2"/>
                        <w:w w:val="105"/>
                        <w:sz w:val="21"/>
                      </w:rPr>
                      <w:t> </w:t>
                    </w:r>
                    <w:hyperlink r:id="rId9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hashCode</w:t>
                      </w:r>
                      <w:r>
                        <w:rPr>
                          <w:rFonts w:ascii="Consolas"/>
                          <w:color w:val="4A6681"/>
                          <w:spacing w:val="8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10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notify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11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notifyAll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12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toString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"/>
                        <w:w w:val="105"/>
                        <w:sz w:val="21"/>
                      </w:rPr>
                      <w:t> </w:t>
                    </w:r>
                    <w:hyperlink r:id="rId13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8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119"/>
                        <w:w w:val="105"/>
                        <w:sz w:val="21"/>
                      </w:rPr>
                      <w:t> </w:t>
                    </w:r>
                    <w:hyperlink r:id="rId14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16"/>
                          <w:w w:val="105"/>
                          <w:sz w:val="21"/>
                        </w:rPr>
                        <w:t>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343733"/>
                        <w:spacing w:val="-3"/>
                        <w:w w:val="105"/>
                        <w:sz w:val="21"/>
                      </w:rPr>
                      <w:t> </w:t>
                    </w:r>
                    <w:hyperlink r:id="rId15">
                      <w:r>
                        <w:rPr>
                          <w:rFonts w:ascii="Consolas"/>
                          <w:color w:val="4A6681"/>
                          <w:w w:val="105"/>
                          <w:sz w:val="21"/>
                        </w:rPr>
                        <w:t>wait</w:t>
                      </w:r>
                    </w:hyperlink>
                  </w:p>
                </w:txbxContent>
              </v:textbox>
              <w10:wrap type="none"/>
            </v:shape>
            <v:shape style="position:absolute;left:487;top:10290;width:10778;height:573" type="#_x0000_t202" filled="false" stroked="true" strokeweight=".773169pt" strokecolor="#d0d9df">
              <v:textbox inset="0,0,0,0">
                <w:txbxContent>
                  <w:p>
                    <w:pPr>
                      <w:spacing w:before="130"/>
                      <w:ind w:left="77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spacing w:val="-1"/>
                        <w:w w:val="105"/>
                        <w:sz w:val="24"/>
                      </w:rPr>
                      <w:t>Methods</w:t>
                    </w:r>
                    <w:r>
                      <w:rPr>
                        <w:rFonts w:ascii="Arial"/>
                        <w:b/>
                        <w:color w:val="343733"/>
                        <w:spacing w:val="-17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spacing w:val="-1"/>
                        <w:w w:val="105"/>
                        <w:sz w:val="24"/>
                      </w:rPr>
                      <w:t>inherited</w:t>
                    </w:r>
                    <w:r>
                      <w:rPr>
                        <w:rFonts w:ascii="Arial"/>
                        <w:b/>
                        <w:color w:val="343733"/>
                        <w:spacing w:val="-1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spacing w:val="-1"/>
                        <w:w w:val="105"/>
                        <w:sz w:val="24"/>
                      </w:rPr>
                      <w:t>from</w:t>
                    </w:r>
                    <w:r>
                      <w:rPr>
                        <w:rFonts w:ascii="Arial"/>
                        <w:b/>
                        <w:color w:val="343733"/>
                        <w:spacing w:val="-1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w w:val="105"/>
                        <w:sz w:val="24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343733"/>
                        <w:spacing w:val="-1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343733"/>
                        <w:w w:val="105"/>
                        <w:sz w:val="24"/>
                      </w:rPr>
                      <w:t>java.lang.</w:t>
                    </w:r>
                    <w:hyperlink r:id="rId16">
                      <w:r>
                        <w:rPr>
                          <w:rFonts w:ascii="Arial"/>
                          <w:b/>
                          <w:color w:val="4A6681"/>
                          <w:w w:val="105"/>
                          <w:sz w:val="24"/>
                        </w:rPr>
                        <w:t>Object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3809866</wp:posOffset>
            </wp:positionH>
            <wp:positionV relativeFrom="page">
              <wp:posOffset>6657447</wp:posOffset>
            </wp:positionV>
            <wp:extent cx="68734" cy="6873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775720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1472886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2317341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3161796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4006251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4703417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5616607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6461061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7001120</wp:posOffset>
            </wp:positionH>
            <wp:positionV relativeFrom="page">
              <wp:posOffset>6991301</wp:posOffset>
            </wp:positionV>
            <wp:extent cx="68734" cy="68734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706985</wp:posOffset>
            </wp:positionH>
            <wp:positionV relativeFrom="page">
              <wp:posOffset>7177867</wp:posOffset>
            </wp:positionV>
            <wp:extent cx="68734" cy="68734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1247043</wp:posOffset>
            </wp:positionH>
            <wp:positionV relativeFrom="page">
              <wp:posOffset>7177867</wp:posOffset>
            </wp:positionV>
            <wp:extent cx="68734" cy="68734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before="99"/>
        <w:ind w:left="109" w:right="0" w:firstLine="0"/>
        <w:jc w:val="left"/>
        <w:rPr>
          <w:rFonts w:ascii="Arial MT"/>
          <w:sz w:val="21"/>
        </w:rPr>
      </w:pPr>
      <w:r>
        <w:rPr/>
        <w:pict>
          <v:rect style="position:absolute;margin-left:0pt;margin-top:-40.869205pt;width:594.959951pt;height:34.019356pt;mso-position-horizontal-relative:page;mso-position-vertical-relative:paragraph;z-index:-15900160" filled="true" fillcolor="#4d7997" stroked="false">
            <v:fill type="solid"/>
            <w10:wrap type="none"/>
          </v:rect>
        </w:pict>
      </w:r>
      <w:r>
        <w:rPr>
          <w:rFonts w:ascii="Arial"/>
          <w:b/>
          <w:color w:val="343733"/>
          <w:sz w:val="21"/>
        </w:rPr>
        <w:t>Package</w:t>
      </w:r>
      <w:r>
        <w:rPr>
          <w:rFonts w:ascii="Arial"/>
          <w:b/>
          <w:color w:val="343733"/>
          <w:spacing w:val="53"/>
          <w:sz w:val="21"/>
        </w:rPr>
        <w:t> </w:t>
      </w:r>
      <w:hyperlink r:id="rId21">
        <w:r>
          <w:rPr>
            <w:rFonts w:ascii="Arial MT"/>
            <w:color w:val="4A6681"/>
            <w:sz w:val="21"/>
          </w:rPr>
          <w:t>com.mirea.prakt.prakt2.Brusov</w:t>
        </w:r>
      </w:hyperlink>
    </w:p>
    <w:p>
      <w:pPr>
        <w:pStyle w:val="Title"/>
      </w:pPr>
      <w:r>
        <w:rPr>
          <w:color w:val="2B4557"/>
        </w:rPr>
        <w:t>Class</w:t>
      </w:r>
      <w:r>
        <w:rPr>
          <w:color w:val="2B4557"/>
          <w:spacing w:val="-4"/>
        </w:rPr>
        <w:t> </w:t>
      </w:r>
      <w:r>
        <w:rPr>
          <w:color w:val="2B4557"/>
        </w:rPr>
        <w:t>MatrixCalc</w:t>
      </w:r>
    </w:p>
    <w:p>
      <w:pPr>
        <w:pStyle w:val="BodyText"/>
        <w:spacing w:line="244" w:lineRule="auto" w:before="170"/>
        <w:ind w:left="542" w:right="5940" w:hanging="433"/>
        <w:rPr>
          <w:rFonts w:ascii="Arial MT"/>
        </w:rPr>
      </w:pPr>
      <w:r>
        <w:rPr/>
        <w:pict>
          <v:group style="position:absolute;margin-left:15.463375pt;margin-top:38.451275pt;width:564.450pt;height:1.55pt;mso-position-horizontal-relative:page;mso-position-vertical-relative:paragraph;z-index:-15728640;mso-wrap-distance-left:0;mso-wrap-distance-right:0" coordorigin="309,769" coordsize="11289,31">
            <v:rect style="position:absolute;left:309;top:769;width:11289;height:16" filled="true" fillcolor="#999999" stroked="false">
              <v:fill type="solid"/>
            </v:rect>
            <v:shape style="position:absolute;left:309;top:769;width:11289;height:31" coordorigin="309,769" coordsize="11289,31" path="m11598,769l11582,784,309,784,309,800,11582,800,11598,800,11598,784,11598,769xe" filled="true" fillcolor="#ededed" stroked="false">
              <v:path arrowok="t"/>
              <v:fill type="solid"/>
            </v:shape>
            <v:shape style="position:absolute;left:309;top:769;width:16;height:31" coordorigin="309,769" coordsize="16,31" path="m309,800l309,769,325,769,325,784,309,800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1197947</wp:posOffset>
            </wp:positionH>
            <wp:positionV relativeFrom="paragraph">
              <wp:posOffset>125019</wp:posOffset>
            </wp:positionV>
            <wp:extent cx="68734" cy="68734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>
          <w:rPr>
            <w:rFonts w:ascii="Arial MT"/>
            <w:color w:val="4A6681"/>
            <w:w w:val="105"/>
          </w:rPr>
          <w:t>java.lang.Object</w:t>
        </w:r>
      </w:hyperlink>
      <w:r>
        <w:rPr>
          <w:rFonts w:ascii="Arial MT"/>
          <w:color w:val="4A6681"/>
          <w:spacing w:val="1"/>
          <w:w w:val="105"/>
        </w:rPr>
        <w:t> </w:t>
      </w:r>
      <w:r>
        <w:rPr>
          <w:rFonts w:ascii="Arial MT"/>
          <w:color w:val="343733"/>
        </w:rPr>
        <w:t>com.mirea.prakt.prakt2.Brusov.MatrixCalc</w:t>
      </w:r>
    </w:p>
    <w:p>
      <w:pPr>
        <w:spacing w:before="102"/>
        <w:ind w:left="109" w:right="0" w:firstLine="0"/>
        <w:jc w:val="left"/>
        <w:rPr>
          <w:rFonts w:ascii="Consolas"/>
          <w:b/>
          <w:sz w:val="21"/>
        </w:rPr>
      </w:pPr>
      <w:r>
        <w:rPr>
          <w:rFonts w:ascii="Consolas"/>
          <w:color w:val="343733"/>
          <w:w w:val="105"/>
          <w:sz w:val="21"/>
        </w:rPr>
        <w:t>public</w:t>
      </w:r>
      <w:r>
        <w:rPr>
          <w:rFonts w:ascii="Consolas"/>
          <w:color w:val="343733"/>
          <w:spacing w:val="-21"/>
          <w:w w:val="105"/>
          <w:sz w:val="21"/>
        </w:rPr>
        <w:t> </w:t>
      </w:r>
      <w:r>
        <w:rPr>
          <w:rFonts w:ascii="Consolas"/>
          <w:color w:val="343733"/>
          <w:w w:val="105"/>
          <w:sz w:val="21"/>
        </w:rPr>
        <w:t>class</w:t>
      </w:r>
      <w:r>
        <w:rPr>
          <w:rFonts w:ascii="Consolas"/>
          <w:color w:val="343733"/>
          <w:spacing w:val="-21"/>
          <w:w w:val="105"/>
          <w:sz w:val="21"/>
        </w:rPr>
        <w:t> </w:t>
      </w:r>
      <w:r>
        <w:rPr>
          <w:rFonts w:ascii="Consolas"/>
          <w:b/>
          <w:color w:val="343733"/>
          <w:w w:val="105"/>
          <w:sz w:val="21"/>
        </w:rPr>
        <w:t>MatrixCalc</w:t>
      </w:r>
    </w:p>
    <w:p>
      <w:pPr>
        <w:pStyle w:val="BodyText"/>
        <w:spacing w:before="48"/>
        <w:ind w:left="109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1276501</wp:posOffset>
            </wp:positionH>
            <wp:positionV relativeFrom="paragraph">
              <wp:posOffset>45139</wp:posOffset>
            </wp:positionV>
            <wp:extent cx="68734" cy="68734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4" cy="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  <w:w w:val="105"/>
        </w:rPr>
        <w:t>extends</w:t>
      </w:r>
      <w:r>
        <w:rPr>
          <w:rFonts w:ascii="Consolas"/>
          <w:color w:val="343733"/>
          <w:spacing w:val="-21"/>
          <w:w w:val="105"/>
        </w:rPr>
        <w:t> </w:t>
      </w:r>
      <w:hyperlink r:id="rId16">
        <w:r>
          <w:rPr>
            <w:rFonts w:ascii="Consolas"/>
            <w:color w:val="4A6681"/>
            <w:w w:val="105"/>
          </w:rPr>
          <w:t>Object</w:t>
        </w:r>
      </w:hyperlink>
    </w:p>
    <w:p>
      <w:pPr>
        <w:pStyle w:val="BodyText"/>
        <w:spacing w:before="3"/>
        <w:rPr>
          <w:rFonts w:ascii="Consolas"/>
          <w:sz w:val="17"/>
        </w:rPr>
      </w:pPr>
      <w:r>
        <w:rPr/>
        <w:pict>
          <v:group style="position:absolute;margin-left:15.463375pt;margin-top:12.078089pt;width:564.450pt;height:127.6pt;mso-position-horizontal-relative:page;mso-position-vertical-relative:paragraph;z-index:-15728128;mso-wrap-distance-left:0;mso-wrap-distance-right:0" coordorigin="309,242" coordsize="11289,2552">
            <v:rect style="position:absolute;left:309;top:241;width:11289;height:2552" filled="true" fillcolor="#f7f7f7" stroked="false">
              <v:fill type="solid"/>
            </v:rect>
            <v:shape style="position:absolute;left:479;top:1695;width:10825;height:1006" coordorigin="479,1695" coordsize="10825,1006" path="m11304,1695l11288,1695,11288,2685,495,2685,495,1695,479,1695,479,2685,479,2700,495,2700,11288,2700,11304,2700,11304,2685,11304,1695xe" filled="true" fillcolor="#ededed" stroked="false">
              <v:path arrowok="t"/>
              <v:fill type="solid"/>
            </v:shape>
            <v:shape style="position:absolute;left:494;top:1695;width:10794;height:449" coordorigin="495,1695" coordsize="10794,449" path="m11288,1695l2118,1695,495,1695,495,2144,2118,2144,11288,2144,11288,1695xe" filled="true" fillcolor="#dee3e8" stroked="false">
              <v:path arrowok="t"/>
              <v:fill type="solid"/>
            </v:shape>
            <v:shape style="position:absolute;left:494;top:2143;width:10794;height:542" coordorigin="495,2144" coordsize="10794,542" path="m11288,2144l2118,2144,495,2144,495,2685,2118,2685,11288,2685,11288,2144xe" filled="true" fillcolor="#ffffff" stroked="false">
              <v:path arrowok="t"/>
              <v:fill type="solid"/>
            </v:shape>
            <v:shape style="position:absolute;left:317;top:249;width:11273;height:2536" type="#_x0000_t202" filled="false" stroked="true" strokeweight=".773169pt" strokecolor="#ececec">
              <v:textbox inset="0,0,0,0">
                <w:txbxContent>
                  <w:p>
                    <w:pPr>
                      <w:spacing w:before="247"/>
                      <w:ind w:left="0" w:right="8007" w:firstLine="0"/>
                      <w:jc w:val="center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Constructor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9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Summary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i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i/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i/>
                        <w:sz w:val="27"/>
                      </w:rPr>
                    </w:pPr>
                  </w:p>
                  <w:p>
                    <w:pPr>
                      <w:tabs>
                        <w:tab w:pos="1618" w:val="left" w:leader="none"/>
                      </w:tabs>
                      <w:spacing w:before="1"/>
                      <w:ind w:left="0" w:right="7974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sz w:val="20"/>
                      </w:rPr>
                      <w:t>Constructor</w:t>
                      <w:tab/>
                      <w:t>Description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27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onsolas" w:hAnsi="Consolas"/>
                        <w:b/>
                        <w:color w:val="4A6681"/>
                        <w:w w:val="105"/>
                        <w:sz w:val="21"/>
                      </w:rPr>
                      <w:t>MatrixCalc</w:t>
                    </w:r>
                    <w:r>
                      <w:rPr>
                        <w:rFonts w:ascii="Consolas" w:hAnsi="Consolas"/>
                        <w:color w:val="343733"/>
                        <w:w w:val="105"/>
                        <w:sz w:val="21"/>
                      </w:rPr>
                      <w:t>()</w:t>
                    </w:r>
                    <w:r>
                      <w:rPr>
                        <w:rFonts w:ascii="Consolas" w:hAnsi="Consolas"/>
                        <w:color w:val="343733"/>
                        <w:spacing w:val="3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464646"/>
                        <w:w w:val="105"/>
                        <w:sz w:val="21"/>
                      </w:rPr>
                      <w:t>Конструктор.</w:t>
                    </w:r>
                  </w:p>
                </w:txbxContent>
              </v:textbox>
              <v:stroke dashstyle="solid"/>
              <w10:wrap type="none"/>
            </v:shape>
            <v:shape style="position:absolute;left:494;top:1262;width:1732;height:433" type="#_x0000_t202" filled="true" fillcolor="#f7981c" stroked="false">
              <v:textbox inset="0,0,0,0">
                <w:txbxContent>
                  <w:p>
                    <w:pPr>
                      <w:spacing w:before="97"/>
                      <w:ind w:left="185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53340"/>
                        <w:w w:val="105"/>
                        <w:sz w:val="21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4"/>
        </w:rPr>
      </w:pPr>
    </w:p>
    <w:tbl>
      <w:tblPr>
        <w:tblW w:w="0" w:type="auto"/>
        <w:jc w:val="left"/>
        <w:tblInd w:w="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275"/>
        <w:gridCol w:w="1983"/>
        <w:gridCol w:w="2281"/>
        <w:gridCol w:w="926"/>
        <w:gridCol w:w="3720"/>
      </w:tblGrid>
      <w:tr>
        <w:trPr>
          <w:trHeight w:val="432" w:hRule="atLeast"/>
        </w:trPr>
        <w:tc>
          <w:tcPr>
            <w:tcW w:w="1624" w:type="dxa"/>
            <w:tcBorders>
              <w:right w:val="single" w:sz="24" w:space="0" w:color="FFFFFF"/>
            </w:tcBorders>
            <w:shd w:val="clear" w:color="auto" w:fill="F7981C"/>
          </w:tcPr>
          <w:p>
            <w:pPr>
              <w:pStyle w:val="TableParagraph"/>
              <w:spacing w:before="81"/>
              <w:ind w:left="20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53340"/>
                <w:w w:val="105"/>
                <w:sz w:val="21"/>
              </w:rPr>
              <w:t>All</w:t>
            </w:r>
            <w:r>
              <w:rPr>
                <w:rFonts w:ascii="Arial"/>
                <w:b/>
                <w:color w:val="253340"/>
                <w:spacing w:val="-12"/>
                <w:w w:val="105"/>
                <w:sz w:val="21"/>
              </w:rPr>
              <w:t> </w:t>
            </w:r>
            <w:r>
              <w:rPr>
                <w:rFonts w:ascii="Arial"/>
                <w:b/>
                <w:color w:val="253340"/>
                <w:w w:val="105"/>
                <w:sz w:val="21"/>
              </w:rPr>
              <w:t>Methods</w:t>
            </w:r>
          </w:p>
        </w:tc>
        <w:tc>
          <w:tcPr>
            <w:tcW w:w="2258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4D7997"/>
          </w:tcPr>
          <w:p>
            <w:pPr>
              <w:pStyle w:val="TableParagraph"/>
              <w:spacing w:before="81"/>
              <w:ind w:left="19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Instance</w:t>
            </w:r>
            <w:r>
              <w:rPr>
                <w:rFonts w:ascii="Arial"/>
                <w:b/>
                <w:color w:val="FFFFFF"/>
                <w:spacing w:val="25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Methods</w:t>
            </w:r>
          </w:p>
        </w:tc>
        <w:tc>
          <w:tcPr>
            <w:tcW w:w="2281" w:type="dxa"/>
            <w:tcBorders>
              <w:left w:val="single" w:sz="24" w:space="0" w:color="FFFFFF"/>
            </w:tcBorders>
            <w:shd w:val="clear" w:color="auto" w:fill="4D7997"/>
          </w:tcPr>
          <w:p>
            <w:pPr>
              <w:pStyle w:val="TableParagraph"/>
              <w:spacing w:before="81"/>
              <w:ind w:left="17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z w:val="21"/>
              </w:rPr>
              <w:t>Concrete</w:t>
            </w:r>
            <w:r>
              <w:rPr>
                <w:rFonts w:ascii="Arial"/>
                <w:b/>
                <w:color w:val="FFFFFF"/>
                <w:spacing w:val="26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1"/>
              </w:rPr>
              <w:t>Methods</w:t>
            </w:r>
          </w:p>
        </w:tc>
        <w:tc>
          <w:tcPr>
            <w:tcW w:w="4646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899" w:type="dxa"/>
            <w:gridSpan w:val="2"/>
            <w:tcBorders>
              <w:left w:val="single" w:sz="8" w:space="0" w:color="EDEDED"/>
            </w:tcBorders>
            <w:shd w:val="clear" w:color="auto" w:fill="DEE3E8"/>
          </w:tcPr>
          <w:p>
            <w:pPr>
              <w:pStyle w:val="TableParagraph"/>
              <w:spacing w:before="137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43733"/>
                <w:sz w:val="20"/>
              </w:rPr>
              <w:t>Modifier</w:t>
            </w:r>
            <w:r>
              <w:rPr>
                <w:rFonts w:ascii="Arial"/>
                <w:b/>
                <w:color w:val="343733"/>
                <w:spacing w:val="-3"/>
                <w:sz w:val="20"/>
              </w:rPr>
              <w:t> </w:t>
            </w:r>
            <w:r>
              <w:rPr>
                <w:rFonts w:ascii="Arial"/>
                <w:b/>
                <w:color w:val="343733"/>
                <w:sz w:val="20"/>
              </w:rPr>
              <w:t>and</w:t>
            </w:r>
            <w:r>
              <w:rPr>
                <w:rFonts w:ascii="Arial"/>
                <w:b/>
                <w:color w:val="343733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343733"/>
                <w:sz w:val="20"/>
              </w:rPr>
              <w:t>Type</w:t>
            </w:r>
          </w:p>
        </w:tc>
        <w:tc>
          <w:tcPr>
            <w:tcW w:w="5190" w:type="dxa"/>
            <w:gridSpan w:val="3"/>
            <w:shd w:val="clear" w:color="auto" w:fill="DEE3E8"/>
          </w:tcPr>
          <w:p>
            <w:pPr>
              <w:pStyle w:val="TableParagraph"/>
              <w:spacing w:before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43733"/>
                <w:sz w:val="20"/>
              </w:rPr>
              <w:t>Method</w:t>
            </w:r>
          </w:p>
        </w:tc>
        <w:tc>
          <w:tcPr>
            <w:tcW w:w="3720" w:type="dxa"/>
            <w:tcBorders>
              <w:right w:val="single" w:sz="8" w:space="0" w:color="EDEDED"/>
            </w:tcBorders>
            <w:shd w:val="clear" w:color="auto" w:fill="DEE3E8"/>
          </w:tcPr>
          <w:p>
            <w:pPr>
              <w:pStyle w:val="TableParagraph"/>
              <w:spacing w:before="137"/>
              <w:ind w:left="3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43733"/>
                <w:sz w:val="20"/>
              </w:rPr>
              <w:t>Description</w:t>
            </w:r>
          </w:p>
        </w:tc>
      </w:tr>
      <w:tr>
        <w:trPr>
          <w:trHeight w:val="757" w:hRule="atLeast"/>
        </w:trPr>
        <w:tc>
          <w:tcPr>
            <w:tcW w:w="1899" w:type="dxa"/>
            <w:gridSpan w:val="2"/>
            <w:tcBorders>
              <w:left w:val="single" w:sz="8" w:space="0" w:color="EDEDED"/>
            </w:tcBorders>
            <w:shd w:val="clear" w:color="auto" w:fill="FFFFFF"/>
          </w:tcPr>
          <w:p>
            <w:pPr>
              <w:pStyle w:val="TableParagraph"/>
              <w:ind w:left="113"/>
              <w:rPr>
                <w:b/>
                <w:sz w:val="21"/>
              </w:rPr>
            </w:pP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</w:hyperlink>
          </w:p>
        </w:tc>
        <w:tc>
          <w:tcPr>
            <w:tcW w:w="5190" w:type="dxa"/>
            <w:gridSpan w:val="3"/>
            <w:shd w:val="clear" w:color="auto" w:fill="FFFFFF"/>
          </w:tcPr>
          <w:p>
            <w:pPr>
              <w:pStyle w:val="TableParagraph"/>
              <w:spacing w:line="285" w:lineRule="auto"/>
              <w:ind w:right="338"/>
              <w:rPr>
                <w:sz w:val="21"/>
              </w:rPr>
            </w:pPr>
            <w:r>
              <w:rPr>
                <w:b/>
                <w:color w:val="4A6681"/>
                <w:spacing w:val="-1"/>
                <w:w w:val="105"/>
                <w:sz w:val="21"/>
              </w:rPr>
              <w:t>addOrSub</w:t>
            </w:r>
            <w:r>
              <w:rPr>
                <w:color w:val="343733"/>
                <w:spacing w:val="-1"/>
                <w:w w:val="105"/>
                <w:sz w:val="21"/>
              </w:rPr>
              <w:t>(</w:t>
            </w:r>
            <w:hyperlink r:id="rId22">
              <w:r>
                <w:rPr>
                  <w:b/>
                  <w:color w:val="4A6681"/>
                  <w:spacing w:val="-1"/>
                  <w:w w:val="105"/>
                  <w:sz w:val="21"/>
                </w:rPr>
                <w:t>Matrix</w:t>
              </w:r>
              <w:r>
                <w:rPr>
                  <w:b/>
                  <w:color w:val="4A6681"/>
                  <w:spacing w:val="-29"/>
                  <w:w w:val="105"/>
                  <w:sz w:val="21"/>
                </w:rPr>
                <w:t> </w:t>
              </w:r>
            </w:hyperlink>
            <w:r>
              <w:rPr>
                <w:color w:val="343733"/>
                <w:w w:val="105"/>
                <w:sz w:val="21"/>
              </w:rPr>
              <w:t>matrix1,</w:t>
            </w:r>
            <w:r>
              <w:rPr>
                <w:color w:val="343733"/>
                <w:spacing w:val="-29"/>
                <w:w w:val="105"/>
                <w:sz w:val="21"/>
              </w:rPr>
              <w:t> </w:t>
            </w: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  <w:r>
                <w:rPr>
                  <w:b/>
                  <w:color w:val="4A6681"/>
                  <w:spacing w:val="-29"/>
                  <w:w w:val="105"/>
                  <w:sz w:val="21"/>
                </w:rPr>
                <w:t> </w:t>
              </w:r>
            </w:hyperlink>
            <w:r>
              <w:rPr>
                <w:color w:val="343733"/>
                <w:w w:val="105"/>
                <w:sz w:val="21"/>
              </w:rPr>
              <w:t>matrix2,</w:t>
            </w:r>
            <w:r>
              <w:rPr>
                <w:color w:val="343733"/>
                <w:spacing w:val="-119"/>
                <w:w w:val="105"/>
                <w:sz w:val="21"/>
              </w:rPr>
              <w:t> </w:t>
            </w:r>
            <w:r>
              <w:rPr>
                <w:color w:val="343733"/>
                <w:w w:val="105"/>
                <w:sz w:val="21"/>
              </w:rPr>
              <w:t>boolean</w:t>
            </w:r>
            <w:r>
              <w:rPr>
                <w:color w:val="343733"/>
                <w:spacing w:val="-5"/>
                <w:w w:val="105"/>
                <w:sz w:val="21"/>
              </w:rPr>
              <w:t> </w:t>
            </w:r>
            <w:r>
              <w:rPr>
                <w:color w:val="343733"/>
                <w:w w:val="105"/>
                <w:sz w:val="21"/>
              </w:rPr>
              <w:t>switcher)</w:t>
            </w:r>
          </w:p>
        </w:tc>
        <w:tc>
          <w:tcPr>
            <w:tcW w:w="3720" w:type="dxa"/>
            <w:tcBorders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ind w:left="359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color w:val="464646"/>
                <w:sz w:val="21"/>
              </w:rPr>
              <w:t>Сумма/разность</w:t>
            </w:r>
            <w:r>
              <w:rPr>
                <w:rFonts w:ascii="Georgia" w:hAnsi="Georgia"/>
                <w:color w:val="464646"/>
                <w:spacing w:val="32"/>
                <w:sz w:val="21"/>
              </w:rPr>
              <w:t> </w:t>
            </w:r>
            <w:r>
              <w:rPr>
                <w:rFonts w:ascii="Georgia" w:hAnsi="Georgia"/>
                <w:color w:val="464646"/>
                <w:sz w:val="21"/>
              </w:rPr>
              <w:t>матриц.</w:t>
            </w:r>
          </w:p>
        </w:tc>
      </w:tr>
      <w:tr>
        <w:trPr>
          <w:trHeight w:val="757" w:hRule="atLeast"/>
        </w:trPr>
        <w:tc>
          <w:tcPr>
            <w:tcW w:w="1899" w:type="dxa"/>
            <w:gridSpan w:val="2"/>
            <w:tcBorders>
              <w:left w:val="single" w:sz="8" w:space="0" w:color="EDEDED"/>
            </w:tcBorders>
            <w:shd w:val="clear" w:color="auto" w:fill="EDEDEF"/>
          </w:tcPr>
          <w:p>
            <w:pPr>
              <w:pStyle w:val="TableParagraph"/>
              <w:ind w:left="113"/>
              <w:rPr>
                <w:b/>
                <w:sz w:val="21"/>
              </w:rPr>
            </w:pP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</w:hyperlink>
          </w:p>
        </w:tc>
        <w:tc>
          <w:tcPr>
            <w:tcW w:w="5190" w:type="dxa"/>
            <w:gridSpan w:val="3"/>
            <w:shd w:val="clear" w:color="auto" w:fill="EDEDEF"/>
          </w:tcPr>
          <w:p>
            <w:pPr>
              <w:pStyle w:val="TableParagraph"/>
              <w:spacing w:line="285" w:lineRule="auto"/>
              <w:ind w:right="1886"/>
              <w:rPr>
                <w:sz w:val="21"/>
              </w:rPr>
            </w:pPr>
            <w:r>
              <w:rPr>
                <w:b/>
                <w:color w:val="4A6681"/>
                <w:w w:val="105"/>
                <w:sz w:val="21"/>
              </w:rPr>
              <w:t>multi</w:t>
            </w:r>
            <w:r>
              <w:rPr>
                <w:color w:val="343733"/>
                <w:w w:val="105"/>
                <w:sz w:val="21"/>
              </w:rPr>
              <w:t>(</w:t>
            </w: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  <w:r>
                <w:rPr>
                  <w:b/>
                  <w:color w:val="4A6681"/>
                  <w:spacing w:val="-25"/>
                  <w:w w:val="105"/>
                  <w:sz w:val="21"/>
                </w:rPr>
                <w:t> </w:t>
              </w:r>
            </w:hyperlink>
            <w:r>
              <w:rPr>
                <w:color w:val="343733"/>
                <w:w w:val="105"/>
                <w:sz w:val="21"/>
              </w:rPr>
              <w:t>matrix,</w:t>
            </w:r>
            <w:r>
              <w:rPr>
                <w:color w:val="343733"/>
                <w:spacing w:val="-25"/>
                <w:w w:val="105"/>
                <w:sz w:val="21"/>
              </w:rPr>
              <w:t> </w:t>
            </w:r>
            <w:r>
              <w:rPr>
                <w:color w:val="343733"/>
                <w:w w:val="105"/>
                <w:sz w:val="21"/>
              </w:rPr>
              <w:t>int</w:t>
            </w:r>
            <w:r>
              <w:rPr>
                <w:color w:val="343733"/>
                <w:spacing w:val="-24"/>
                <w:w w:val="105"/>
                <w:sz w:val="21"/>
              </w:rPr>
              <w:t> </w:t>
            </w:r>
            <w:r>
              <w:rPr>
                <w:color w:val="343733"/>
                <w:w w:val="105"/>
                <w:sz w:val="21"/>
              </w:rPr>
              <w:t>x,</w:t>
            </w:r>
            <w:r>
              <w:rPr>
                <w:color w:val="343733"/>
                <w:spacing w:val="-118"/>
                <w:w w:val="105"/>
                <w:sz w:val="21"/>
              </w:rPr>
              <w:t> </w:t>
            </w:r>
            <w:r>
              <w:rPr>
                <w:color w:val="343733"/>
                <w:w w:val="105"/>
                <w:sz w:val="21"/>
              </w:rPr>
              <w:t>boolean</w:t>
            </w:r>
            <w:r>
              <w:rPr>
                <w:color w:val="343733"/>
                <w:spacing w:val="-6"/>
                <w:w w:val="105"/>
                <w:sz w:val="21"/>
              </w:rPr>
              <w:t> </w:t>
            </w:r>
            <w:r>
              <w:rPr>
                <w:color w:val="343733"/>
                <w:w w:val="105"/>
                <w:sz w:val="21"/>
              </w:rPr>
              <w:t>switcher)</w:t>
            </w:r>
          </w:p>
        </w:tc>
        <w:tc>
          <w:tcPr>
            <w:tcW w:w="3720" w:type="dxa"/>
            <w:tcBorders>
              <w:right w:val="single" w:sz="8" w:space="0" w:color="EDEDED"/>
            </w:tcBorders>
            <w:shd w:val="clear" w:color="auto" w:fill="EDEDEF"/>
          </w:tcPr>
          <w:p>
            <w:pPr>
              <w:pStyle w:val="TableParagraph"/>
              <w:ind w:left="359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color w:val="464646"/>
                <w:sz w:val="21"/>
              </w:rPr>
              <w:t>Умножение</w:t>
            </w:r>
            <w:r>
              <w:rPr>
                <w:rFonts w:ascii="Georgia" w:hAnsi="Georgia"/>
                <w:color w:val="464646"/>
                <w:spacing w:val="21"/>
                <w:sz w:val="21"/>
              </w:rPr>
              <w:t> </w:t>
            </w:r>
            <w:r>
              <w:rPr>
                <w:rFonts w:ascii="Georgia" w:hAnsi="Georgia"/>
                <w:color w:val="464646"/>
                <w:sz w:val="21"/>
              </w:rPr>
              <w:t>матрицы</w:t>
            </w:r>
            <w:r>
              <w:rPr>
                <w:rFonts w:ascii="Georgia" w:hAnsi="Georgia"/>
                <w:color w:val="464646"/>
                <w:spacing w:val="22"/>
                <w:sz w:val="21"/>
              </w:rPr>
              <w:t> </w:t>
            </w:r>
            <w:r>
              <w:rPr>
                <w:rFonts w:ascii="Georgia" w:hAnsi="Georgia"/>
                <w:color w:val="464646"/>
                <w:sz w:val="21"/>
              </w:rPr>
              <w:t>на</w:t>
            </w:r>
            <w:r>
              <w:rPr>
                <w:rFonts w:ascii="Georgia" w:hAnsi="Georgia"/>
                <w:color w:val="464646"/>
                <w:spacing w:val="21"/>
                <w:sz w:val="21"/>
              </w:rPr>
              <w:t> </w:t>
            </w:r>
            <w:r>
              <w:rPr>
                <w:rFonts w:ascii="Georgia" w:hAnsi="Georgia"/>
                <w:color w:val="464646"/>
                <w:sz w:val="21"/>
              </w:rPr>
              <w:t>число.</w:t>
            </w:r>
          </w:p>
        </w:tc>
      </w:tr>
      <w:tr>
        <w:trPr>
          <w:trHeight w:val="538" w:hRule="atLeast"/>
        </w:trPr>
        <w:tc>
          <w:tcPr>
            <w:tcW w:w="1899" w:type="dxa"/>
            <w:gridSpan w:val="2"/>
            <w:tcBorders>
              <w:left w:val="single" w:sz="8" w:space="0" w:color="EDEDED"/>
              <w:bottom w:val="single" w:sz="8" w:space="0" w:color="EDEDED"/>
            </w:tcBorders>
            <w:shd w:val="clear" w:color="auto" w:fill="FFFFFF"/>
          </w:tcPr>
          <w:p>
            <w:pPr>
              <w:pStyle w:val="TableParagraph"/>
              <w:ind w:left="113"/>
              <w:rPr>
                <w:b/>
                <w:sz w:val="21"/>
              </w:rPr>
            </w:pP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</w:hyperlink>
          </w:p>
        </w:tc>
        <w:tc>
          <w:tcPr>
            <w:tcW w:w="5190" w:type="dxa"/>
            <w:gridSpan w:val="3"/>
            <w:tcBorders>
              <w:bottom w:val="single" w:sz="8" w:space="0" w:color="EDEDED"/>
            </w:tcBorders>
            <w:shd w:val="clear" w:color="auto" w:fill="FFFFFF"/>
          </w:tcPr>
          <w:p>
            <w:pPr>
              <w:pStyle w:val="TableParagraph"/>
              <w:rPr>
                <w:sz w:val="21"/>
              </w:rPr>
            </w:pPr>
            <w:r>
              <w:rPr>
                <w:b/>
                <w:color w:val="4A6681"/>
                <w:w w:val="105"/>
                <w:sz w:val="21"/>
              </w:rPr>
              <w:t>multi</w:t>
            </w:r>
            <w:r>
              <w:rPr>
                <w:color w:val="343733"/>
                <w:w w:val="105"/>
                <w:sz w:val="21"/>
              </w:rPr>
              <w:t>(</w:t>
            </w: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  <w:r>
                <w:rPr>
                  <w:b/>
                  <w:color w:val="4A6681"/>
                  <w:spacing w:val="-25"/>
                  <w:w w:val="105"/>
                  <w:sz w:val="21"/>
                </w:rPr>
                <w:t> </w:t>
              </w:r>
            </w:hyperlink>
            <w:r>
              <w:rPr>
                <w:color w:val="343733"/>
                <w:w w:val="105"/>
                <w:sz w:val="21"/>
              </w:rPr>
              <w:t>matrix1,</w:t>
            </w:r>
            <w:r>
              <w:rPr>
                <w:color w:val="343733"/>
                <w:spacing w:val="-24"/>
                <w:w w:val="105"/>
                <w:sz w:val="21"/>
              </w:rPr>
              <w:t> </w:t>
            </w:r>
            <w:hyperlink r:id="rId22">
              <w:r>
                <w:rPr>
                  <w:b/>
                  <w:color w:val="4A6681"/>
                  <w:w w:val="105"/>
                  <w:sz w:val="21"/>
                </w:rPr>
                <w:t>Matrix</w:t>
              </w:r>
              <w:r>
                <w:rPr>
                  <w:b/>
                  <w:color w:val="4A6681"/>
                  <w:spacing w:val="-24"/>
                  <w:w w:val="105"/>
                  <w:sz w:val="21"/>
                </w:rPr>
                <w:t> </w:t>
              </w:r>
            </w:hyperlink>
            <w:r>
              <w:rPr>
                <w:color w:val="343733"/>
                <w:w w:val="105"/>
                <w:sz w:val="21"/>
              </w:rPr>
              <w:t>matrix2)</w:t>
            </w:r>
          </w:p>
        </w:tc>
        <w:tc>
          <w:tcPr>
            <w:tcW w:w="3720" w:type="dxa"/>
            <w:tcBorders>
              <w:bottom w:val="single" w:sz="8" w:space="0" w:color="EDEDED"/>
              <w:right w:val="single" w:sz="8" w:space="0" w:color="EDEDED"/>
            </w:tcBorders>
            <w:shd w:val="clear" w:color="auto" w:fill="FFFFFF"/>
          </w:tcPr>
          <w:p>
            <w:pPr>
              <w:pStyle w:val="TableParagraph"/>
              <w:ind w:left="359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color w:val="464646"/>
                <w:sz w:val="21"/>
              </w:rPr>
              <w:t>Перемножение</w:t>
            </w:r>
            <w:r>
              <w:rPr>
                <w:rFonts w:ascii="Georgia" w:hAnsi="Georgia"/>
                <w:color w:val="464646"/>
                <w:spacing w:val="31"/>
                <w:sz w:val="21"/>
              </w:rPr>
              <w:t> </w:t>
            </w:r>
            <w:r>
              <w:rPr>
                <w:rFonts w:ascii="Georgia" w:hAnsi="Georgia"/>
                <w:color w:val="464646"/>
                <w:sz w:val="21"/>
              </w:rPr>
              <w:t>матриц.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5"/>
        </w:rPr>
      </w:pPr>
      <w:r>
        <w:rPr/>
        <w:pict>
          <v:group style="position:absolute;margin-left:15.463375pt;margin-top:17.002708pt;width:564.450pt;height:147.7pt;mso-position-horizontal-relative:page;mso-position-vertical-relative:paragraph;z-index:-15727616;mso-wrap-distance-left:0;mso-wrap-distance-right:0" coordorigin="309,340" coordsize="11289,2954">
            <v:rect style="position:absolute;left:309;top:340;width:11289;height:2954" filled="true" fillcolor="#f7f7f7" stroked="false">
              <v:fill type="solid"/>
            </v:rect>
            <v:rect style="position:absolute;left:479;top:1793;width:10794;height:1176" filled="true" fillcolor="#ffffff" stroked="false">
              <v:fill type="solid"/>
            </v:rect>
            <v:rect style="position:absolute;left:479;top:1206;width:10794;height:588" filled="true" fillcolor="#dee3e8" stroked="false">
              <v:fill type="solid"/>
            </v:rect>
            <v:rect style="position:absolute;left:487;top:1213;width:10778;height:573" filled="false" stroked="true" strokeweight=".773169pt" strokecolor="#d0d9df">
              <v:stroke dashstyle="solid"/>
            </v:rect>
            <v:shape style="position:absolute;left:317;top:347;width:11273;height:2939" type="#_x0000_t202" filled="false" stroked="true" strokeweight=".773169pt" strokecolor="#ececec">
              <v:textbox inset="0,0,0,0">
                <w:txbxContent>
                  <w:p>
                    <w:pPr>
                      <w:spacing w:before="247"/>
                      <w:ind w:left="154" w:right="0" w:firstLine="0"/>
                      <w:jc w:val="lef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Constructor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343733"/>
                        <w:sz w:val="28"/>
                      </w:rPr>
                      <w:t>Details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i/>
                        <w:sz w:val="37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343733"/>
                        <w:w w:val="105"/>
                        <w:sz w:val="24"/>
                      </w:rPr>
                      <w:t>MatrixCalc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35"/>
                      </w:rPr>
                    </w:pPr>
                  </w:p>
                  <w:p>
                    <w:pPr>
                      <w:spacing w:before="0"/>
                      <w:ind w:left="27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2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1"/>
                      </w:rPr>
                      <w:t>MatrixCalc()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27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64646"/>
                        <w:w w:val="105"/>
                        <w:sz w:val="21"/>
                      </w:rPr>
                      <w:t>Конструктор.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Consolas"/>
          <w:sz w:val="17"/>
        </w:rPr>
      </w:pPr>
    </w:p>
    <w:tbl>
      <w:tblPr>
        <w:tblW w:w="0" w:type="auto"/>
        <w:jc w:val="left"/>
        <w:tblInd w:w="129" w:type="dxa"/>
        <w:tblBorders>
          <w:top w:val="single" w:sz="8" w:space="0" w:color="ECECEC"/>
          <w:left w:val="single" w:sz="8" w:space="0" w:color="ECECEC"/>
          <w:bottom w:val="single" w:sz="8" w:space="0" w:color="ECECEC"/>
          <w:right w:val="single" w:sz="8" w:space="0" w:color="ECECEC"/>
          <w:insideH w:val="single" w:sz="8" w:space="0" w:color="ECECEC"/>
          <w:insideV w:val="single" w:sz="8" w:space="0" w:color="ECECE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10778"/>
        <w:gridCol w:w="325"/>
      </w:tblGrid>
      <w:tr>
        <w:trPr>
          <w:trHeight w:val="845" w:hRule="atLeast"/>
        </w:trPr>
        <w:tc>
          <w:tcPr>
            <w:tcW w:w="11273" w:type="dxa"/>
            <w:gridSpan w:val="3"/>
            <w:tcBorders>
              <w:bottom w:val="nil"/>
            </w:tcBorders>
            <w:shd w:val="clear" w:color="auto" w:fill="F7F7F7"/>
          </w:tcPr>
          <w:p>
            <w:pPr>
              <w:pStyle w:val="TableParagraph"/>
              <w:spacing w:before="245"/>
              <w:ind w:left="16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color w:val="343733"/>
                <w:sz w:val="28"/>
              </w:rPr>
              <w:t>Method</w:t>
            </w:r>
            <w:r>
              <w:rPr>
                <w:rFonts w:ascii="Arial"/>
                <w:b/>
                <w:i/>
                <w:color w:val="343733"/>
                <w:spacing w:val="-7"/>
                <w:sz w:val="28"/>
              </w:rPr>
              <w:t> </w:t>
            </w:r>
            <w:r>
              <w:rPr>
                <w:rFonts w:ascii="Arial"/>
                <w:b/>
                <w:i/>
                <w:color w:val="343733"/>
                <w:sz w:val="28"/>
              </w:rPr>
              <w:t>Details</w:t>
            </w:r>
          </w:p>
        </w:tc>
      </w:tr>
      <w:tr>
        <w:trPr>
          <w:trHeight w:val="538" w:hRule="atLeast"/>
        </w:trPr>
        <w:tc>
          <w:tcPr>
            <w:tcW w:w="170" w:type="dxa"/>
            <w:tcBorders>
              <w:top w:val="nil"/>
              <w:bottom w:val="nil"/>
              <w:right w:val="single" w:sz="8" w:space="0" w:color="D0D9DF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778" w:type="dxa"/>
            <w:tcBorders>
              <w:top w:val="single" w:sz="8" w:space="0" w:color="D0D9DF"/>
              <w:left w:val="single" w:sz="8" w:space="0" w:color="D0D9DF"/>
              <w:bottom w:val="single" w:sz="48" w:space="0" w:color="FFFFFF"/>
              <w:right w:val="single" w:sz="8" w:space="0" w:color="D0D9DF"/>
            </w:tcBorders>
            <w:shd w:val="clear" w:color="auto" w:fill="DEE3E8"/>
          </w:tcPr>
          <w:p>
            <w:pPr>
              <w:pStyle w:val="TableParagraph"/>
              <w:spacing w:before="128"/>
              <w:ind w:left="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43733"/>
                <w:w w:val="105"/>
                <w:sz w:val="24"/>
              </w:rPr>
              <w:t>addOrSub</w:t>
            </w:r>
          </w:p>
        </w:tc>
        <w:tc>
          <w:tcPr>
            <w:tcW w:w="325" w:type="dxa"/>
            <w:tcBorders>
              <w:top w:val="nil"/>
              <w:left w:val="single" w:sz="8" w:space="0" w:color="D0D9DF"/>
              <w:bottom w:val="nil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00" w:h="16820"/>
          <w:pgMar w:top="0" w:bottom="0" w:left="200" w:right="180"/>
        </w:sectPr>
      </w:pPr>
    </w:p>
    <w:p>
      <w:pPr>
        <w:pStyle w:val="BodyText"/>
        <w:spacing w:before="4"/>
        <w:ind w:right="6592"/>
        <w:jc w:val="right"/>
        <w:rPr>
          <w:rFonts w:ascii="Consolas"/>
        </w:rPr>
      </w:pPr>
      <w:r>
        <w:rPr/>
        <w:pict>
          <v:group style="position:absolute;margin-left:15.463375pt;margin-top:-1.351728pt;width:564.450pt;height:711.75pt;mso-position-horizontal-relative:page;mso-position-vertical-relative:paragraph;z-index:-15890944" coordorigin="309,-27" coordsize="11289,14235">
            <v:rect style="position:absolute;left:309;top:-20;width:11289;height:14227" filled="true" fillcolor="#f7f7f7" stroked="false">
              <v:fill type="solid"/>
            </v:rect>
            <v:shape style="position:absolute;left:317;top:-20;width:11273;height:14219" coordorigin="317,-19" coordsize="11273,14219" path="m11590,-19l11590,14199,317,14199,317,-19e" filled="false" stroked="true" strokeweight=".773169pt" strokecolor="#ececec">
              <v:path arrowok="t"/>
              <v:stroke dashstyle="solid"/>
            </v:shape>
            <v:rect style="position:absolute;left:479;top:-20;width:10794;height:4191" filled="true" fillcolor="#ffffff" stroked="false">
              <v:fill type="solid"/>
            </v:rect>
            <v:shape style="position:absolute;left:487;top:4410;width:10778;height:5799" coordorigin="487,4411" coordsize="10778,5799" path="m487,4411l11265,4411,11265,4983,487,4983,487,4411xm487,9638l11265,9638,11265,10210,487,10210,487,9638xe" filled="false" stroked="true" strokeweight=".773169pt" strokecolor="#d0d9d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4.354815pt;margin-top:511.837738pt;width:538.9pt;height:183.25pt;mso-position-horizontal-relative:page;mso-position-vertical-relative:page;z-index:15739904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right="6495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  <w:w w:val="105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-27"/>
                      <w:w w:val="105"/>
                    </w:rPr>
                    <w:t> </w:t>
                  </w:r>
                  <w:hyperlink r:id="rId22">
                    <w:r>
                      <w:rPr>
                        <w:rFonts w:ascii="Consolas"/>
                        <w:color w:val="4A6681"/>
                        <w:w w:val="105"/>
                      </w:rPr>
                      <w:t>Matrix</w:t>
                    </w:r>
                    <w:r>
                      <w:rPr>
                        <w:rFonts w:ascii="Consolas"/>
                        <w:color w:val="4A6681"/>
                        <w:spacing w:val="-27"/>
                        <w:w w:val="105"/>
                      </w:rPr>
                      <w:t> </w:t>
                    </w:r>
                  </w:hyperlink>
                  <w:r>
                    <w:rPr>
                      <w:rFonts w:ascii="Consolas"/>
                      <w:color w:val="343733"/>
                      <w:w w:val="105"/>
                    </w:rPr>
                    <w:t>multi(</w:t>
                  </w:r>
                  <w:hyperlink r:id="rId22">
                    <w:r>
                      <w:rPr>
                        <w:rFonts w:ascii="Consolas"/>
                        <w:color w:val="4A6681"/>
                        <w:w w:val="105"/>
                      </w:rPr>
                      <w:t>Matrix</w:t>
                    </w:r>
                    <w:r>
                      <w:rPr>
                        <w:rFonts w:ascii="Consolas"/>
                        <w:color w:val="4A6681"/>
                        <w:spacing w:val="-27"/>
                        <w:w w:val="105"/>
                      </w:rPr>
                      <w:t> </w:t>
                    </w:r>
                  </w:hyperlink>
                  <w:r>
                    <w:rPr>
                      <w:rFonts w:ascii="Consolas"/>
                      <w:color w:val="343733"/>
                      <w:w w:val="105"/>
                    </w:rPr>
                    <w:t>matrix1,</w:t>
                  </w:r>
                </w:p>
                <w:p>
                  <w:pPr>
                    <w:pStyle w:val="BodyText"/>
                    <w:spacing w:before="48"/>
                    <w:ind w:right="6495"/>
                    <w:jc w:val="right"/>
                    <w:rPr>
                      <w:rFonts w:ascii="Consolas"/>
                    </w:rPr>
                  </w:pPr>
                  <w:hyperlink r:id="rId22">
                    <w:r>
                      <w:rPr>
                        <w:rFonts w:ascii="Consolas"/>
                        <w:color w:val="4A6681"/>
                      </w:rPr>
                      <w:t>Matrix</w:t>
                    </w:r>
                    <w:r>
                      <w:rPr>
                        <w:rFonts w:ascii="Consolas"/>
                        <w:color w:val="4A6681"/>
                        <w:spacing w:val="52"/>
                      </w:rPr>
                      <w:t> </w:t>
                    </w:r>
                  </w:hyperlink>
                  <w:r>
                    <w:rPr>
                      <w:rFonts w:ascii="Consolas"/>
                      <w:color w:val="343733"/>
                    </w:rPr>
                    <w:t>matrix2)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ind w:left="115"/>
                    <w:jc w:val="both"/>
                  </w:pPr>
                  <w:r>
                    <w:rPr>
                      <w:color w:val="464646"/>
                    </w:rPr>
                    <w:t>Перемножение</w:t>
                  </w:r>
                  <w:r>
                    <w:rPr>
                      <w:color w:val="464646"/>
                      <w:spacing w:val="31"/>
                    </w:rPr>
                    <w:t> </w:t>
                  </w:r>
                  <w:r>
                    <w:rPr>
                      <w:color w:val="464646"/>
                    </w:rPr>
                    <w:t>матриц.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15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Parameters:</w:t>
                  </w:r>
                </w:p>
                <w:p>
                  <w:pPr>
                    <w:pStyle w:val="BodyText"/>
                    <w:spacing w:line="434" w:lineRule="auto" w:before="125"/>
                    <w:ind w:left="115" w:right="6997"/>
                    <w:jc w:val="both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Consolas" w:hAnsi="Consolas"/>
                      <w:color w:val="343733"/>
                    </w:rPr>
                    <w:t>matrix1 </w:t>
                  </w:r>
                  <w:r>
                    <w:rPr>
                      <w:color w:val="343733"/>
                    </w:rPr>
                    <w:t>- первая матрица операции</w:t>
                  </w:r>
                  <w:r>
                    <w:rPr>
                      <w:color w:val="343733"/>
                      <w:spacing w:val="-48"/>
                    </w:rPr>
                    <w:t> </w:t>
                  </w:r>
                  <w:r>
                    <w:rPr>
                      <w:rFonts w:ascii="Consolas" w:hAnsi="Consolas"/>
                      <w:color w:val="343733"/>
                    </w:rPr>
                    <w:t>matrix2 </w:t>
                  </w:r>
                  <w:r>
                    <w:rPr>
                      <w:color w:val="343733"/>
                    </w:rPr>
                    <w:t>- вторая матрица операции</w:t>
                  </w:r>
                  <w:r>
                    <w:rPr>
                      <w:color w:val="343733"/>
                      <w:spacing w:val="1"/>
                    </w:rPr>
                    <w:t> </w:t>
                  </w:r>
                  <w:r>
                    <w:rPr>
                      <w:rFonts w:ascii="Arial" w:hAnsi="Arial"/>
                      <w:b/>
                      <w:color w:val="4E4E4E"/>
                      <w:w w:val="105"/>
                      <w:sz w:val="18"/>
                    </w:rPr>
                    <w:t>Returns:</w:t>
                  </w:r>
                </w:p>
                <w:p>
                  <w:pPr>
                    <w:pStyle w:val="BodyText"/>
                    <w:spacing w:line="196" w:lineRule="exact"/>
                    <w:ind w:left="115"/>
                    <w:jc w:val="both"/>
                  </w:pPr>
                  <w:r>
                    <w:rPr>
                      <w:color w:val="343733"/>
                    </w:rPr>
                    <w:t>объект</w:t>
                  </w:r>
                  <w:r>
                    <w:rPr>
                      <w:color w:val="343733"/>
                      <w:spacing w:val="21"/>
                    </w:rPr>
                    <w:t> </w:t>
                  </w:r>
                  <w:r>
                    <w:rPr>
                      <w:color w:val="343733"/>
                    </w:rPr>
                    <w:t>матрицы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nsolas"/>
          <w:color w:val="343733"/>
          <w:w w:val="105"/>
        </w:rPr>
        <w:t>public</w:t>
      </w:r>
      <w:r>
        <w:rPr>
          <w:rFonts w:ascii="Consolas"/>
          <w:color w:val="343733"/>
          <w:spacing w:val="-29"/>
          <w:w w:val="105"/>
        </w:rPr>
        <w:t> </w:t>
      </w:r>
      <w:hyperlink r:id="rId22">
        <w:r>
          <w:rPr>
            <w:rFonts w:ascii="Consolas"/>
            <w:color w:val="4A6681"/>
            <w:w w:val="105"/>
          </w:rPr>
          <w:t>Matrix</w:t>
        </w:r>
        <w:r>
          <w:rPr>
            <w:rFonts w:ascii="Consolas"/>
            <w:color w:val="4A6681"/>
            <w:spacing w:val="-29"/>
            <w:w w:val="105"/>
          </w:rPr>
          <w:t> </w:t>
        </w:r>
      </w:hyperlink>
      <w:r>
        <w:rPr>
          <w:rFonts w:ascii="Consolas"/>
          <w:color w:val="343733"/>
          <w:w w:val="105"/>
        </w:rPr>
        <w:t>addOrSub(</w:t>
      </w:r>
      <w:hyperlink r:id="rId22">
        <w:r>
          <w:rPr>
            <w:rFonts w:ascii="Consolas"/>
            <w:color w:val="4A6681"/>
            <w:w w:val="105"/>
          </w:rPr>
          <w:t>Matrix</w:t>
        </w:r>
        <w:r>
          <w:rPr>
            <w:rFonts w:ascii="Consolas"/>
            <w:color w:val="4A6681"/>
            <w:spacing w:val="-29"/>
            <w:w w:val="105"/>
          </w:rPr>
          <w:t> </w:t>
        </w:r>
      </w:hyperlink>
      <w:r>
        <w:rPr>
          <w:rFonts w:ascii="Consolas"/>
          <w:color w:val="343733"/>
          <w:w w:val="105"/>
        </w:rPr>
        <w:t>matrix1,</w:t>
      </w:r>
    </w:p>
    <w:p>
      <w:pPr>
        <w:pStyle w:val="BodyText"/>
        <w:spacing w:before="48"/>
        <w:ind w:right="6592"/>
        <w:jc w:val="right"/>
        <w:rPr>
          <w:rFonts w:ascii="Consolas"/>
        </w:rPr>
      </w:pPr>
      <w:hyperlink r:id="rId22">
        <w:r>
          <w:rPr>
            <w:rFonts w:ascii="Consolas"/>
            <w:color w:val="4A6681"/>
          </w:rPr>
          <w:t>Matrix</w:t>
        </w:r>
        <w:r>
          <w:rPr>
            <w:rFonts w:ascii="Consolas"/>
            <w:color w:val="4A6681"/>
            <w:spacing w:val="52"/>
          </w:rPr>
          <w:t> </w:t>
        </w:r>
      </w:hyperlink>
      <w:r>
        <w:rPr>
          <w:rFonts w:ascii="Consolas"/>
          <w:color w:val="343733"/>
        </w:rPr>
        <w:t>matrix2,</w:t>
      </w:r>
    </w:p>
    <w:p>
      <w:pPr>
        <w:pStyle w:val="BodyText"/>
        <w:spacing w:before="48"/>
        <w:ind w:left="3139"/>
        <w:rPr>
          <w:rFonts w:ascii="Consolas"/>
        </w:rPr>
      </w:pPr>
      <w:r>
        <w:rPr>
          <w:rFonts w:ascii="Consolas"/>
          <w:color w:val="343733"/>
          <w:w w:val="105"/>
        </w:rPr>
        <w:t>boolean</w:t>
      </w:r>
      <w:r>
        <w:rPr>
          <w:rFonts w:ascii="Consolas"/>
          <w:color w:val="343733"/>
          <w:spacing w:val="-25"/>
          <w:w w:val="105"/>
        </w:rPr>
        <w:t> </w:t>
      </w:r>
      <w:r>
        <w:rPr>
          <w:rFonts w:ascii="Consolas"/>
          <w:color w:val="343733"/>
          <w:w w:val="105"/>
        </w:rPr>
        <w:t>switcher)</w:t>
      </w: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BodyText"/>
        <w:ind w:left="403"/>
      </w:pPr>
      <w:r>
        <w:rPr>
          <w:color w:val="464646"/>
        </w:rPr>
        <w:t>Сумма/разность</w:t>
      </w:r>
      <w:r>
        <w:rPr>
          <w:color w:val="464646"/>
          <w:spacing w:val="32"/>
        </w:rPr>
        <w:t> </w:t>
      </w:r>
      <w:r>
        <w:rPr>
          <w:color w:val="464646"/>
        </w:rPr>
        <w:t>матриц.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40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4E4E4E"/>
          <w:w w:val="105"/>
          <w:sz w:val="18"/>
        </w:rPr>
        <w:t>Parameters:</w:t>
      </w:r>
    </w:p>
    <w:p>
      <w:pPr>
        <w:pStyle w:val="BodyText"/>
        <w:spacing w:before="125"/>
        <w:ind w:left="403"/>
      </w:pPr>
      <w:r>
        <w:rPr>
          <w:rFonts w:ascii="Consolas" w:hAnsi="Consolas"/>
          <w:color w:val="343733"/>
        </w:rPr>
        <w:t>matrix1</w:t>
      </w:r>
      <w:r>
        <w:rPr>
          <w:rFonts w:ascii="Consolas" w:hAnsi="Consolas"/>
          <w:color w:val="343733"/>
          <w:spacing w:val="-39"/>
        </w:rPr>
        <w:t> </w:t>
      </w:r>
      <w:r>
        <w:rPr>
          <w:color w:val="343733"/>
        </w:rPr>
        <w:t>-</w:t>
      </w:r>
      <w:r>
        <w:rPr>
          <w:color w:val="343733"/>
          <w:spacing w:val="27"/>
        </w:rPr>
        <w:t> </w:t>
      </w:r>
      <w:r>
        <w:rPr>
          <w:color w:val="343733"/>
        </w:rPr>
        <w:t>первая</w:t>
      </w:r>
      <w:r>
        <w:rPr>
          <w:color w:val="343733"/>
          <w:spacing w:val="27"/>
        </w:rPr>
        <w:t> </w:t>
      </w:r>
      <w:r>
        <w:rPr>
          <w:color w:val="343733"/>
        </w:rPr>
        <w:t>матрица</w:t>
      </w:r>
      <w:r>
        <w:rPr>
          <w:color w:val="343733"/>
          <w:spacing w:val="27"/>
        </w:rPr>
        <w:t> </w:t>
      </w:r>
      <w:r>
        <w:rPr>
          <w:color w:val="343733"/>
        </w:rPr>
        <w:t>операции</w:t>
      </w:r>
    </w:p>
    <w:p>
      <w:pPr>
        <w:pStyle w:val="BodyText"/>
        <w:spacing w:before="202"/>
        <w:ind w:left="403"/>
      </w:pPr>
      <w:r>
        <w:rPr>
          <w:rFonts w:ascii="Consolas" w:hAnsi="Consolas"/>
          <w:color w:val="343733"/>
        </w:rPr>
        <w:t>matrix2</w:t>
      </w:r>
      <w:r>
        <w:rPr>
          <w:rFonts w:ascii="Consolas" w:hAnsi="Consolas"/>
          <w:color w:val="343733"/>
          <w:spacing w:val="-39"/>
        </w:rPr>
        <w:t> </w:t>
      </w:r>
      <w:r>
        <w:rPr>
          <w:color w:val="343733"/>
        </w:rPr>
        <w:t>-</w:t>
      </w:r>
      <w:r>
        <w:rPr>
          <w:color w:val="343733"/>
          <w:spacing w:val="27"/>
        </w:rPr>
        <w:t> </w:t>
      </w:r>
      <w:r>
        <w:rPr>
          <w:color w:val="343733"/>
        </w:rPr>
        <w:t>вторая</w:t>
      </w:r>
      <w:r>
        <w:rPr>
          <w:color w:val="343733"/>
          <w:spacing w:val="27"/>
        </w:rPr>
        <w:t> </w:t>
      </w:r>
      <w:r>
        <w:rPr>
          <w:color w:val="343733"/>
        </w:rPr>
        <w:t>матрица</w:t>
      </w:r>
      <w:r>
        <w:rPr>
          <w:color w:val="343733"/>
          <w:spacing w:val="26"/>
        </w:rPr>
        <w:t> </w:t>
      </w:r>
      <w:r>
        <w:rPr>
          <w:color w:val="343733"/>
        </w:rPr>
        <w:t>операции</w:t>
      </w:r>
    </w:p>
    <w:p>
      <w:pPr>
        <w:pStyle w:val="BodyText"/>
        <w:spacing w:before="203"/>
        <w:ind w:left="403"/>
      </w:pPr>
      <w:r>
        <w:rPr>
          <w:rFonts w:ascii="Consolas" w:hAnsi="Consolas"/>
          <w:color w:val="343733"/>
        </w:rPr>
        <w:t>switcher</w:t>
      </w:r>
      <w:r>
        <w:rPr>
          <w:rFonts w:ascii="Consolas" w:hAnsi="Consolas"/>
          <w:color w:val="343733"/>
          <w:spacing w:val="-28"/>
        </w:rPr>
        <w:t> </w:t>
      </w:r>
      <w:r>
        <w:rPr>
          <w:color w:val="343733"/>
        </w:rPr>
        <w:t>-</w:t>
      </w:r>
      <w:r>
        <w:rPr>
          <w:color w:val="343733"/>
          <w:spacing w:val="38"/>
        </w:rPr>
        <w:t> </w:t>
      </w:r>
      <w:r>
        <w:rPr>
          <w:color w:val="343733"/>
        </w:rPr>
        <w:t>булевый</w:t>
      </w:r>
      <w:r>
        <w:rPr>
          <w:color w:val="343733"/>
          <w:spacing w:val="38"/>
        </w:rPr>
        <w:t> </w:t>
      </w:r>
      <w:r>
        <w:rPr>
          <w:color w:val="343733"/>
        </w:rPr>
        <w:t>переключатель</w:t>
      </w:r>
      <w:r>
        <w:rPr>
          <w:color w:val="343733"/>
          <w:spacing w:val="37"/>
        </w:rPr>
        <w:t> </w:t>
      </w:r>
      <w:r>
        <w:rPr>
          <w:color w:val="343733"/>
        </w:rPr>
        <w:t>операции</w:t>
      </w:r>
      <w:r>
        <w:rPr>
          <w:color w:val="343733"/>
          <w:spacing w:val="38"/>
        </w:rPr>
        <w:t> </w:t>
      </w:r>
      <w:r>
        <w:rPr>
          <w:color w:val="343733"/>
        </w:rPr>
        <w:t>(true-сложение/false-вычитание)</w:t>
      </w:r>
    </w:p>
    <w:p>
      <w:pPr>
        <w:spacing w:before="196"/>
        <w:ind w:left="40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4E4E4E"/>
          <w:w w:val="105"/>
          <w:sz w:val="18"/>
        </w:rPr>
        <w:t>Returns:</w:t>
      </w:r>
    </w:p>
    <w:p>
      <w:pPr>
        <w:pStyle w:val="BodyText"/>
        <w:spacing w:before="125"/>
        <w:ind w:left="403"/>
      </w:pPr>
      <w:r>
        <w:rPr/>
        <w:pict>
          <v:shape style="position:absolute;margin-left:24.354815pt;margin-top:75.412392pt;width:538.9pt;height:220.4pt;mso-position-horizontal-relative:page;mso-position-vertical-relative:paragraph;z-index:15740416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  <w:w w:val="105"/>
                    </w:rPr>
                    <w:t>public</w:t>
                  </w:r>
                  <w:r>
                    <w:rPr>
                      <w:rFonts w:ascii="Consolas"/>
                      <w:color w:val="343733"/>
                      <w:spacing w:val="-23"/>
                      <w:w w:val="105"/>
                    </w:rPr>
                    <w:t> </w:t>
                  </w:r>
                  <w:hyperlink r:id="rId22">
                    <w:r>
                      <w:rPr>
                        <w:rFonts w:ascii="Consolas"/>
                        <w:color w:val="4A6681"/>
                        <w:w w:val="105"/>
                      </w:rPr>
                      <w:t>Matrix</w:t>
                    </w:r>
                    <w:r>
                      <w:rPr>
                        <w:rFonts w:ascii="Consolas"/>
                        <w:color w:val="4A6681"/>
                        <w:spacing w:val="-22"/>
                        <w:w w:val="105"/>
                      </w:rPr>
                      <w:t> </w:t>
                    </w:r>
                  </w:hyperlink>
                  <w:r>
                    <w:rPr>
                      <w:rFonts w:ascii="Consolas"/>
                      <w:color w:val="343733"/>
                      <w:w w:val="105"/>
                    </w:rPr>
                    <w:t>multi(</w:t>
                  </w:r>
                  <w:hyperlink r:id="rId22">
                    <w:r>
                      <w:rPr>
                        <w:rFonts w:ascii="Consolas"/>
                        <w:color w:val="4A6681"/>
                        <w:w w:val="105"/>
                      </w:rPr>
                      <w:t>Matrix</w:t>
                    </w:r>
                    <w:r>
                      <w:rPr>
                        <w:rFonts w:ascii="Consolas"/>
                        <w:color w:val="4A6681"/>
                        <w:spacing w:val="-23"/>
                        <w:w w:val="105"/>
                      </w:rPr>
                      <w:t> </w:t>
                    </w:r>
                  </w:hyperlink>
                  <w:r>
                    <w:rPr>
                      <w:rFonts w:ascii="Consolas"/>
                      <w:color w:val="343733"/>
                      <w:w w:val="105"/>
                    </w:rPr>
                    <w:t>matrix,</w:t>
                  </w:r>
                </w:p>
                <w:p>
                  <w:pPr>
                    <w:pStyle w:val="BodyText"/>
                    <w:spacing w:before="48"/>
                    <w:ind w:left="24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  <w:w w:val="105"/>
                    </w:rPr>
                    <w:t>int</w:t>
                  </w:r>
                  <w:r>
                    <w:rPr>
                      <w:rFonts w:ascii="Consolas"/>
                      <w:color w:val="343733"/>
                      <w:spacing w:val="-10"/>
                      <w:w w:val="105"/>
                    </w:rPr>
                    <w:t> </w:t>
                  </w:r>
                  <w:r>
                    <w:rPr>
                      <w:rFonts w:ascii="Consolas"/>
                      <w:color w:val="343733"/>
                      <w:w w:val="105"/>
                    </w:rPr>
                    <w:t>x,</w:t>
                  </w:r>
                </w:p>
                <w:p>
                  <w:pPr>
                    <w:pStyle w:val="BodyText"/>
                    <w:spacing w:before="48"/>
                    <w:ind w:left="249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43733"/>
                      <w:w w:val="105"/>
                    </w:rPr>
                    <w:t>boolean</w:t>
                  </w:r>
                  <w:r>
                    <w:rPr>
                      <w:rFonts w:ascii="Consolas"/>
                      <w:color w:val="343733"/>
                      <w:spacing w:val="-25"/>
                      <w:w w:val="105"/>
                    </w:rPr>
                    <w:t> </w:t>
                  </w:r>
                  <w:r>
                    <w:rPr>
                      <w:rFonts w:ascii="Consolas"/>
                      <w:color w:val="343733"/>
                      <w:w w:val="105"/>
                    </w:rPr>
                    <w:t>switcher)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ind w:left="115"/>
                  </w:pPr>
                  <w:r>
                    <w:rPr>
                      <w:color w:val="464646"/>
                    </w:rPr>
                    <w:t>Умножение</w:t>
                  </w:r>
                  <w:r>
                    <w:rPr>
                      <w:color w:val="464646"/>
                      <w:spacing w:val="21"/>
                    </w:rPr>
                    <w:t> </w:t>
                  </w:r>
                  <w:r>
                    <w:rPr>
                      <w:color w:val="464646"/>
                    </w:rPr>
                    <w:t>матрицы</w:t>
                  </w:r>
                  <w:r>
                    <w:rPr>
                      <w:color w:val="464646"/>
                      <w:spacing w:val="22"/>
                    </w:rPr>
                    <w:t> </w:t>
                  </w:r>
                  <w:r>
                    <w:rPr>
                      <w:color w:val="464646"/>
                    </w:rPr>
                    <w:t>на</w:t>
                  </w:r>
                  <w:r>
                    <w:rPr>
                      <w:color w:val="464646"/>
                      <w:spacing w:val="21"/>
                    </w:rPr>
                    <w:t> </w:t>
                  </w:r>
                  <w:r>
                    <w:rPr>
                      <w:color w:val="464646"/>
                    </w:rPr>
                    <w:t>число.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15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Parameters:</w:t>
                  </w:r>
                </w:p>
                <w:p>
                  <w:pPr>
                    <w:pStyle w:val="BodyText"/>
                    <w:spacing w:before="125"/>
                    <w:ind w:left="115"/>
                  </w:pPr>
                  <w:r>
                    <w:rPr>
                      <w:rFonts w:ascii="Consolas" w:hAnsi="Consolas"/>
                      <w:color w:val="343733"/>
                    </w:rPr>
                    <w:t>matrix</w:t>
                  </w:r>
                  <w:r>
                    <w:rPr>
                      <w:rFonts w:ascii="Consolas" w:hAnsi="Consolas"/>
                      <w:color w:val="343733"/>
                      <w:spacing w:val="-46"/>
                    </w:rPr>
                    <w:t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19"/>
                    </w:rPr>
                    <w:t> </w:t>
                  </w:r>
                  <w:r>
                    <w:rPr>
                      <w:color w:val="343733"/>
                    </w:rPr>
                    <w:t>матрица</w:t>
                  </w:r>
                  <w:r>
                    <w:rPr>
                      <w:color w:val="343733"/>
                      <w:spacing w:val="19"/>
                    </w:rPr>
                    <w:t> </w:t>
                  </w:r>
                  <w:r>
                    <w:rPr>
                      <w:color w:val="343733"/>
                    </w:rPr>
                    <w:t>операции</w:t>
                  </w:r>
                </w:p>
                <w:p>
                  <w:pPr>
                    <w:pStyle w:val="BodyText"/>
                    <w:spacing w:before="202"/>
                    <w:ind w:left="115"/>
                  </w:pPr>
                  <w:r>
                    <w:rPr>
                      <w:rFonts w:ascii="Consolas" w:hAnsi="Consolas"/>
                      <w:color w:val="343733"/>
                    </w:rPr>
                    <w:t>x</w:t>
                  </w:r>
                  <w:r>
                    <w:rPr>
                      <w:rFonts w:ascii="Consolas" w:hAnsi="Consolas"/>
                      <w:color w:val="343733"/>
                      <w:spacing w:val="-45"/>
                    </w:rPr>
                    <w:t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21"/>
                    </w:rPr>
                    <w:t> </w:t>
                  </w:r>
                  <w:r>
                    <w:rPr>
                      <w:color w:val="343733"/>
                    </w:rPr>
                    <w:t>число</w:t>
                  </w:r>
                  <w:r>
                    <w:rPr>
                      <w:color w:val="343733"/>
                      <w:spacing w:val="21"/>
                    </w:rPr>
                    <w:t> </w:t>
                  </w:r>
                  <w:r>
                    <w:rPr>
                      <w:color w:val="343733"/>
                    </w:rPr>
                    <w:t>для</w:t>
                  </w:r>
                  <w:r>
                    <w:rPr>
                      <w:color w:val="343733"/>
                      <w:spacing w:val="20"/>
                    </w:rPr>
                    <w:t> </w:t>
                  </w:r>
                  <w:r>
                    <w:rPr>
                      <w:color w:val="343733"/>
                    </w:rPr>
                    <w:t>умножения/деления</w:t>
                  </w:r>
                  <w:r>
                    <w:rPr>
                      <w:color w:val="343733"/>
                      <w:spacing w:val="21"/>
                    </w:rPr>
                    <w:t> </w:t>
                  </w:r>
                  <w:r>
                    <w:rPr>
                      <w:color w:val="343733"/>
                    </w:rPr>
                    <w:t>матрицы</w:t>
                  </w:r>
                </w:p>
                <w:p>
                  <w:pPr>
                    <w:pStyle w:val="BodyText"/>
                    <w:spacing w:before="203"/>
                    <w:ind w:left="115"/>
                  </w:pPr>
                  <w:r>
                    <w:rPr>
                      <w:rFonts w:ascii="Consolas" w:hAnsi="Consolas"/>
                      <w:color w:val="343733"/>
                    </w:rPr>
                    <w:t>switcher</w:t>
                  </w:r>
                  <w:r>
                    <w:rPr>
                      <w:rFonts w:ascii="Consolas" w:hAnsi="Consolas"/>
                      <w:color w:val="343733"/>
                      <w:spacing w:val="-28"/>
                    </w:rPr>
                    <w:t> </w:t>
                  </w:r>
                  <w:r>
                    <w:rPr>
                      <w:color w:val="343733"/>
                    </w:rPr>
                    <w:t>-</w:t>
                  </w:r>
                  <w:r>
                    <w:rPr>
                      <w:color w:val="343733"/>
                      <w:spacing w:val="37"/>
                    </w:rPr>
                    <w:t> </w:t>
                  </w:r>
                  <w:r>
                    <w:rPr>
                      <w:color w:val="343733"/>
                    </w:rPr>
                    <w:t>булевый</w:t>
                  </w:r>
                  <w:r>
                    <w:rPr>
                      <w:color w:val="343733"/>
                      <w:spacing w:val="37"/>
                    </w:rPr>
                    <w:t> </w:t>
                  </w:r>
                  <w:r>
                    <w:rPr>
                      <w:color w:val="343733"/>
                    </w:rPr>
                    <w:t>переключатель</w:t>
                  </w:r>
                  <w:r>
                    <w:rPr>
                      <w:color w:val="343733"/>
                      <w:spacing w:val="37"/>
                    </w:rPr>
                    <w:t> </w:t>
                  </w:r>
                  <w:r>
                    <w:rPr>
                      <w:color w:val="343733"/>
                    </w:rPr>
                    <w:t>операции</w:t>
                  </w:r>
                  <w:r>
                    <w:rPr>
                      <w:color w:val="343733"/>
                      <w:spacing w:val="37"/>
                    </w:rPr>
                    <w:t> </w:t>
                  </w:r>
                  <w:r>
                    <w:rPr>
                      <w:color w:val="343733"/>
                    </w:rPr>
                    <w:t>(true-умножение/false-деление)</w:t>
                  </w:r>
                </w:p>
                <w:p>
                  <w:pPr>
                    <w:spacing w:before="196"/>
                    <w:ind w:left="115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4E4E4E"/>
                      <w:w w:val="105"/>
                      <w:sz w:val="18"/>
                    </w:rPr>
                    <w:t>Returns:</w:t>
                  </w:r>
                </w:p>
                <w:p>
                  <w:pPr>
                    <w:pStyle w:val="BodyText"/>
                    <w:spacing w:before="125"/>
                    <w:ind w:left="115"/>
                  </w:pPr>
                  <w:r>
                    <w:rPr>
                      <w:color w:val="343733"/>
                    </w:rPr>
                    <w:t>объект</w:t>
                  </w:r>
                  <w:r>
                    <w:rPr>
                      <w:color w:val="343733"/>
                      <w:spacing w:val="21"/>
                    </w:rPr>
                    <w:t> </w:t>
                  </w:r>
                  <w:r>
                    <w:rPr>
                      <w:color w:val="343733"/>
                    </w:rPr>
                    <w:t>матрицы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43733"/>
        </w:rPr>
        <w:t>объект</w:t>
      </w:r>
      <w:r>
        <w:rPr>
          <w:color w:val="343733"/>
          <w:spacing w:val="21"/>
        </w:rPr>
        <w:t> </w:t>
      </w:r>
      <w:r>
        <w:rPr>
          <w:color w:val="343733"/>
        </w:rPr>
        <w:t>матрицы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24.354815pt;margin-top:16.868382pt;width:538.9pt;height:28.65pt;mso-position-horizontal-relative:page;mso-position-vertical-relative:paragraph;z-index:-15718912;mso-wrap-distance-left:0;mso-wrap-distance-right:0" type="#_x0000_t202" filled="true" fillcolor="#dee3e8" stroked="true" strokeweight=".773169pt" strokecolor="#d0d9df">
            <v:textbox inset="0,0,0,0">
              <w:txbxContent>
                <w:p>
                  <w:pPr>
                    <w:spacing w:before="130"/>
                    <w:ind w:left="77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43733"/>
                      <w:w w:val="105"/>
                      <w:sz w:val="24"/>
                    </w:rPr>
                    <w:t>multi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24.354815pt;margin-top:14.990003pt;width:538.9pt;height:28.65pt;mso-position-horizontal-relative:page;mso-position-vertical-relative:paragraph;z-index:-15718400;mso-wrap-distance-left:0;mso-wrap-distance-right:0" type="#_x0000_t202" filled="true" fillcolor="#dee3e8" stroked="true" strokeweight=".773169pt" strokecolor="#d0d9df">
            <v:textbox inset="0,0,0,0">
              <w:txbxContent>
                <w:p>
                  <w:pPr>
                    <w:spacing w:before="130"/>
                    <w:ind w:left="77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43733"/>
                      <w:w w:val="105"/>
                      <w:sz w:val="24"/>
                    </w:rPr>
                    <w:t>multi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1900" w:h="16820"/>
      <w:pgMar w:top="0" w:bottom="28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5"/>
      <w:ind w:left="109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7"/>
      <w:ind w:left="84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oracle.com/en/java/javase/17/docs/api/java.base/java/lang/Object.html#clone()" TargetMode="External"/><Relationship Id="rId6" Type="http://schemas.openxmlformats.org/officeDocument/2006/relationships/hyperlink" Target="https://docs.oracle.com/en/java/javase/17/docs/api/java.base/java/lang/Object.html#equals(java.lang.Object)" TargetMode="External"/><Relationship Id="rId7" Type="http://schemas.openxmlformats.org/officeDocument/2006/relationships/hyperlink" Target="https://docs.oracle.com/en/java/javase/17/docs/api/java.base/java/lang/Object.html#finalize()" TargetMode="External"/><Relationship Id="rId8" Type="http://schemas.openxmlformats.org/officeDocument/2006/relationships/hyperlink" Target="https://docs.oracle.com/en/java/javase/17/docs/api/java.base/java/lang/Object.html#getClass()" TargetMode="External"/><Relationship Id="rId9" Type="http://schemas.openxmlformats.org/officeDocument/2006/relationships/hyperlink" Target="https://docs.oracle.com/en/java/javase/17/docs/api/java.base/java/lang/Object.html#hashCode()" TargetMode="External"/><Relationship Id="rId10" Type="http://schemas.openxmlformats.org/officeDocument/2006/relationships/hyperlink" Target="https://docs.oracle.com/en/java/javase/17/docs/api/java.base/java/lang/Object.html#notify()" TargetMode="External"/><Relationship Id="rId11" Type="http://schemas.openxmlformats.org/officeDocument/2006/relationships/hyperlink" Target="https://docs.oracle.com/en/java/javase/17/docs/api/java.base/java/lang/Object.html#notifyAll()" TargetMode="External"/><Relationship Id="rId12" Type="http://schemas.openxmlformats.org/officeDocument/2006/relationships/hyperlink" Target="https://docs.oracle.com/en/java/javase/17/docs/api/java.base/java/lang/Object.html#toString()" TargetMode="External"/><Relationship Id="rId13" Type="http://schemas.openxmlformats.org/officeDocument/2006/relationships/hyperlink" Target="https://docs.oracle.com/en/java/javase/17/docs/api/java.base/java/lang/Object.html#wait()" TargetMode="External"/><Relationship Id="rId14" Type="http://schemas.openxmlformats.org/officeDocument/2006/relationships/hyperlink" Target="https://docs.oracle.com/en/java/javase/17/docs/api/java.base/java/lang/Object.html#wait(long)" TargetMode="External"/><Relationship Id="rId15" Type="http://schemas.openxmlformats.org/officeDocument/2006/relationships/hyperlink" Target="https://docs.oracle.com/en/java/javase/17/docs/api/java.base/java/lang/Object.html#wait(long%2Cint)" TargetMode="External"/><Relationship Id="rId16" Type="http://schemas.openxmlformats.org/officeDocument/2006/relationships/hyperlink" Target="https://docs.oracle.com/en/java/javase/17/docs/api/java.base/java/lang/Object.html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hyperlink" Target="file://localhost/F:/Desk/Rep/TiVPO/IKBO-16-19/prakt/build/docs/javadoc/com/mirea/prakt/prakt2/Brusov/package-summary.html" TargetMode="External"/><Relationship Id="rId22" Type="http://schemas.openxmlformats.org/officeDocument/2006/relationships/hyperlink" Target="file://localhost/F:/Desk/Rep/TiVPO/IKBO-16-19/prakt/build/docs/javadoc/com/mirea/prakt/prakt2/Brusov/Matrix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2021-11-17T17:40:39Z</dcterms:created>
  <dcterms:modified xsi:type="dcterms:W3CDTF">2021-11-17T17:40:39Z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