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1C033" w14:textId="00E4E312" w:rsidR="001325BB" w:rsidRPr="001278E5" w:rsidRDefault="00835D7B" w:rsidP="00C0285A">
      <w:pPr>
        <w:spacing w:after="0"/>
        <w:rPr>
          <w:b/>
          <w:bCs/>
          <w:sz w:val="36"/>
        </w:rPr>
      </w:pPr>
      <w:r>
        <w:rPr>
          <w:b/>
          <w:bCs/>
          <w:sz w:val="36"/>
        </w:rPr>
        <w:t>Hausarbeit 2 - Gewonnenen Erkenntnisse</w:t>
      </w:r>
    </w:p>
    <w:p w14:paraId="149DE202" w14:textId="77777777" w:rsidR="00A55585" w:rsidRDefault="00A55585" w:rsidP="00A55585">
      <w:pPr>
        <w:rPr>
          <w:lang w:val="de-DE"/>
        </w:rPr>
      </w:pPr>
      <w:r>
        <w:rPr>
          <w:lang w:val="de-DE"/>
        </w:rPr>
        <w:t>Die zweite Hausarbeit war eine weitere interessante und doch sehr anspruchsvolle Praxisaufgabe. Die Literatur aus dem Unterricht zur Hausarbeit „Lokalisierung“ gab zwar einige Anhaltspunkte, worum es geht und einen groben Abriss, wie die Lokalisierungsmethode funktioniert, allerdings war es schwer dies in die Praxis umzusetzen. Für die Lokalisierung des mobilen Objektes und der Umgebung gehörten mehrere Disziplinen wie: Das Auslesen und Verarbeiten der Sensordaten, der Iterative-</w:t>
      </w:r>
      <w:proofErr w:type="spellStart"/>
      <w:r>
        <w:rPr>
          <w:lang w:val="de-DE"/>
        </w:rPr>
        <w:t>Closest</w:t>
      </w:r>
      <w:proofErr w:type="spellEnd"/>
      <w:r>
        <w:rPr>
          <w:lang w:val="de-DE"/>
        </w:rPr>
        <w:t>-Point (kurz ICP) Lokalisierungsalgorithmus, das Mapping, die Positionsbestimmung und schlussendlich die Visualisierung. All diese Bereiche mussten im Programm umgesetzt werden und erschwerten durch ihre Komplexität einen strukturierten Einstieg. Sobald das Prinzip im Detail verstanden war, konnten wir auf dem Erfolg von kleinen Teilschritten aufbauen.</w:t>
      </w:r>
    </w:p>
    <w:p w14:paraId="07F4181C" w14:textId="2B2A5B5E" w:rsidR="00A55585" w:rsidRDefault="00A55585" w:rsidP="00A55585">
      <w:pPr>
        <w:rPr>
          <w:lang w:val="de-DE"/>
        </w:rPr>
      </w:pPr>
      <w:r>
        <w:rPr>
          <w:lang w:val="de-DE"/>
        </w:rPr>
        <w:t xml:space="preserve">Für den ICP-Algorithmus ist es wichtig, dass jeweils die Punkte, die am nächsten zueinander sind, miteinander zu verarbeiten. Dies erkannten wir sehr spät, was zu Verzögerungen führte. Nach der Ergänzung erwies sich jedoch die Annäherung der Punktwolken als </w:t>
      </w:r>
      <w:r w:rsidR="00ED795D">
        <w:rPr>
          <w:lang w:val="de-DE"/>
        </w:rPr>
        <w:t xml:space="preserve">teilweise </w:t>
      </w:r>
      <w:r>
        <w:rPr>
          <w:lang w:val="de-DE"/>
        </w:rPr>
        <w:t>funktionsfähig. Eine weitere Problematik war die Handhabung der Fehlmessungen in den Datenfiles</w:t>
      </w:r>
      <w:r w:rsidR="00ED795D">
        <w:rPr>
          <w:lang w:val="de-DE"/>
        </w:rPr>
        <w:t xml:space="preserve"> und Punkte, die aufgrund der Verschiebung nicht auf die vorherige Wolke </w:t>
      </w:r>
      <w:proofErr w:type="spellStart"/>
      <w:r w:rsidR="00ED795D">
        <w:rPr>
          <w:lang w:val="de-DE"/>
        </w:rPr>
        <w:t>gematched</w:t>
      </w:r>
      <w:proofErr w:type="spellEnd"/>
      <w:r w:rsidR="00ED795D">
        <w:rPr>
          <w:lang w:val="de-DE"/>
        </w:rPr>
        <w:t xml:space="preserve"> werden können (</w:t>
      </w:r>
      <w:proofErr w:type="spellStart"/>
      <w:r w:rsidR="00ED795D">
        <w:rPr>
          <w:lang w:val="de-DE"/>
        </w:rPr>
        <w:t>z.B</w:t>
      </w:r>
      <w:proofErr w:type="spellEnd"/>
      <w:r w:rsidR="00ED795D">
        <w:rPr>
          <w:lang w:val="de-DE"/>
        </w:rPr>
        <w:t xml:space="preserve"> neu auftauchende Hindernisse)</w:t>
      </w:r>
      <w:r>
        <w:rPr>
          <w:lang w:val="de-DE"/>
        </w:rPr>
        <w:t>. Dies müsste durch weitere Zwischenkontrollen überprüft werden, um die Zuverlässigkeit und resultierende Genauigkeit des Programmes zu erhöhen.</w:t>
      </w:r>
      <w:r w:rsidR="00ED795D">
        <w:rPr>
          <w:lang w:val="de-DE"/>
        </w:rPr>
        <w:t xml:space="preserve"> Um das Problem mit den neu auftauchenden Hindernissen zu umgehen</w:t>
      </w:r>
      <w:r w:rsidR="00D33E6C">
        <w:rPr>
          <w:lang w:val="de-DE"/>
        </w:rPr>
        <w:t>,</w:t>
      </w:r>
      <w:r w:rsidR="00ED795D">
        <w:rPr>
          <w:lang w:val="de-DE"/>
        </w:rPr>
        <w:t xml:space="preserve"> könnte man Randpunkte wegschneiden.</w:t>
      </w:r>
      <w:r>
        <w:rPr>
          <w:lang w:val="de-DE"/>
        </w:rPr>
        <w:t xml:space="preserve"> Aus Zeitgründen wurde der Fokus auf die Grundfunktion gelegt und daher nicht mitimplementiert. </w:t>
      </w:r>
      <w:r w:rsidR="00D33E6C">
        <w:rPr>
          <w:lang w:val="de-DE"/>
        </w:rPr>
        <w:t>Als vergleich wurde der ICP Algorithmus von Mat</w:t>
      </w:r>
      <w:r w:rsidR="00AA0039">
        <w:rPr>
          <w:lang w:val="de-DE"/>
        </w:rPr>
        <w:t>l</w:t>
      </w:r>
      <w:r w:rsidR="00D33E6C">
        <w:rPr>
          <w:lang w:val="de-DE"/>
        </w:rPr>
        <w:t>ab herangezogen. Abhängig vom Scan waren die Resultate von dem selbst implementierten Algorithmus und dem von</w:t>
      </w:r>
      <w:r w:rsidR="00AA0039">
        <w:rPr>
          <w:lang w:val="de-DE"/>
        </w:rPr>
        <w:t xml:space="preserve"> </w:t>
      </w:r>
      <w:r w:rsidR="00D33E6C">
        <w:rPr>
          <w:lang w:val="de-DE"/>
        </w:rPr>
        <w:t>Matlab zwischen sehr ähnlich bis zu etwas vollkommen anderes.</w:t>
      </w:r>
      <w:r w:rsidR="00AA0039">
        <w:rPr>
          <w:lang w:val="de-DE"/>
        </w:rPr>
        <w:t xml:space="preserve"> Somit erwies sich unser Algorithmus als unzuverlässig und für das Mapping wurde mit dem Matlab-ICP weiterverfahren. Jedoch können im Programm via UI ausgewählt werden welcher Algorithmus verwendet werden soll. Das Erstellen der Karte war nicht erfolgreich. Als erstes wurde der Weg des Roboters aufgezeichnet. Diese Daten könnten stimmen, konnten jedoch leider nicht überprüft werden. Jedoch ist das Schlussresultat der Karte offensichtlich falsch. Da dies sowohl beim Matlab-ICP wie auch beim eigenen der Fall ist, gehen wird von einem Fehler im Erstellen der Karte aus. Wird vermuten den Fehler im Mapping vom aktuellen Scan auf den ersten Scan, da die einzelnen Rotationen und Translationen ein besseres Ergebnis liefern.</w:t>
      </w:r>
      <w:r w:rsidR="00AA0039">
        <w:rPr>
          <w:lang w:val="de-DE"/>
        </w:rPr>
        <w:br/>
        <w:t xml:space="preserve">Das verbessern des ICP mithilfe von </w:t>
      </w:r>
      <w:proofErr w:type="spellStart"/>
      <w:r w:rsidR="00AA0039">
        <w:rPr>
          <w:lang w:val="de-DE"/>
        </w:rPr>
        <w:t>Punktpriorisierung</w:t>
      </w:r>
      <w:proofErr w:type="spellEnd"/>
      <w:r w:rsidR="00AA0039">
        <w:rPr>
          <w:lang w:val="de-DE"/>
        </w:rPr>
        <w:t xml:space="preserve"> würde das Gesamtergebnis bestimmt positiv beeinflussen.</w:t>
      </w:r>
      <w:bookmarkStart w:id="0" w:name="_GoBack"/>
      <w:bookmarkEnd w:id="0"/>
    </w:p>
    <w:p w14:paraId="3A4D922F" w14:textId="1E137652" w:rsidR="00A55585" w:rsidRPr="00B91DE8" w:rsidRDefault="00A55585" w:rsidP="00A55585">
      <w:pPr>
        <w:rPr>
          <w:lang w:val="de-DE"/>
        </w:rPr>
      </w:pPr>
      <w:r>
        <w:rPr>
          <w:lang w:val="de-DE"/>
        </w:rPr>
        <w:t>In der Hausarbeit 2 war neben der Funktionalität ebenfalls ein praktisches User Interface, sowie ein nachvollziehbarer Programmcode Priorität. Somit konnte bei Schwierigkeiten mit dem ICP-Algorithmus, dennoch ein solides Programm erarbeitet werden. Der Umfang der Arbeit war wie die erste Hausarbeit über der Schmerzgrenze. Dies leitet sich vor allem durch die geringe Fachliteratur du diesem Thema</w:t>
      </w:r>
      <w:r w:rsidR="00AA0039">
        <w:rPr>
          <w:lang w:val="de-DE"/>
        </w:rPr>
        <w:t xml:space="preserve">, </w:t>
      </w:r>
      <w:r>
        <w:rPr>
          <w:lang w:val="de-DE"/>
        </w:rPr>
        <w:t xml:space="preserve">die fehlende Praxiserfahrung </w:t>
      </w:r>
      <w:r w:rsidR="00AA0039">
        <w:rPr>
          <w:lang w:val="de-DE"/>
        </w:rPr>
        <w:t xml:space="preserve">und das Fehlen der mathematischen Grundkenntnisse </w:t>
      </w:r>
      <w:r>
        <w:rPr>
          <w:lang w:val="de-DE"/>
        </w:rPr>
        <w:t>ab</w:t>
      </w:r>
      <w:r w:rsidR="00AA0039">
        <w:rPr>
          <w:lang w:val="de-DE"/>
        </w:rPr>
        <w:t>.</w:t>
      </w:r>
      <w:r>
        <w:rPr>
          <w:lang w:val="de-DE"/>
        </w:rPr>
        <w:t xml:space="preserve"> Dadurch mussten anfänglich viele Zeitressourcen in die Einarbeitung investiert werden. Trotzdem lernten wir sehr viel über die Lokalisierung und das Mapping von mobilen Objekten, was sehr interessant ist. Durch den nachsichtigen Erlass der dritten Hausarbeit, wurde uns zudem entgegengekommen und wir konnten uns voll auf die zweite Hausarbeit konzentrieren. Dies war eine </w:t>
      </w:r>
      <w:proofErr w:type="spellStart"/>
      <w:r>
        <w:rPr>
          <w:lang w:val="de-DE"/>
        </w:rPr>
        <w:t>grosse</w:t>
      </w:r>
      <w:proofErr w:type="spellEnd"/>
      <w:r>
        <w:rPr>
          <w:lang w:val="de-DE"/>
        </w:rPr>
        <w:t xml:space="preserve"> Entlastung und Steigerung der Qualität der zweiten Hausarbeit.</w:t>
      </w:r>
    </w:p>
    <w:p w14:paraId="4CEDEEC3" w14:textId="77777777" w:rsidR="00A55585" w:rsidRPr="00F720B3" w:rsidRDefault="00A55585" w:rsidP="00A55585">
      <w:pPr>
        <w:spacing w:after="0"/>
        <w:rPr>
          <w:sz w:val="20"/>
          <w:szCs w:val="20"/>
          <w:lang w:val="de-DE"/>
        </w:rPr>
      </w:pPr>
    </w:p>
    <w:p w14:paraId="1E8C6C73" w14:textId="77084DCE" w:rsidR="00490EE8" w:rsidRPr="00EC25FA" w:rsidRDefault="00490EE8" w:rsidP="00EC25FA">
      <w:pPr>
        <w:rPr>
          <w:color w:val="0563C1" w:themeColor="hyperlink"/>
          <w:u w:val="single"/>
        </w:rPr>
      </w:pPr>
    </w:p>
    <w:sectPr w:rsidR="00490EE8" w:rsidRPr="00EC25FA" w:rsidSect="0030626C">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1467F" w14:textId="77777777" w:rsidR="006A3EBC" w:rsidRDefault="006A3EBC" w:rsidP="00A82E93">
      <w:pPr>
        <w:spacing w:after="0" w:line="240" w:lineRule="auto"/>
      </w:pPr>
      <w:r>
        <w:separator/>
      </w:r>
    </w:p>
  </w:endnote>
  <w:endnote w:type="continuationSeparator" w:id="0">
    <w:p w14:paraId="0C0C5BD4" w14:textId="77777777" w:rsidR="006A3EBC" w:rsidRDefault="006A3EBC" w:rsidP="00A8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EDEEC" w14:textId="0101F33A" w:rsidR="00715DA8" w:rsidRDefault="00A87218" w:rsidP="00F33574">
    <w:pPr>
      <w:pStyle w:val="Fuzeile"/>
    </w:pPr>
    <w:r w:rsidRPr="001278E5">
      <w:rPr>
        <w:lang w:val="fr-CH"/>
      </w:rPr>
      <w:t>Delia De</w:t>
    </w:r>
    <w:r w:rsidR="00A439FB" w:rsidRPr="001278E5">
      <w:rPr>
        <w:lang w:val="fr-CH"/>
      </w:rPr>
      <w:t>-</w:t>
    </w:r>
    <w:r w:rsidRPr="001278E5">
      <w:rPr>
        <w:lang w:val="fr-CH"/>
      </w:rPr>
      <w:t>Sassi</w:t>
    </w:r>
    <w:r w:rsidR="00715DA8" w:rsidRPr="001278E5">
      <w:rPr>
        <w:lang w:val="fr-CH"/>
      </w:rPr>
      <w:t xml:space="preserve">, Patrick </w:t>
    </w:r>
    <w:proofErr w:type="spellStart"/>
    <w:r w:rsidR="00715DA8" w:rsidRPr="001278E5">
      <w:rPr>
        <w:lang w:val="fr-CH"/>
      </w:rPr>
      <w:t>Wipfli</w:t>
    </w:r>
    <w:proofErr w:type="spellEnd"/>
    <w:r w:rsidR="00715DA8" w:rsidRPr="001278E5">
      <w:rPr>
        <w:lang w:val="fr-CH"/>
      </w:rPr>
      <w:t xml:space="preserve">                                         S. </w:t>
    </w:r>
    <w:sdt>
      <w:sdtPr>
        <w:id w:val="-900440690"/>
        <w:docPartObj>
          <w:docPartGallery w:val="Page Numbers (Bottom of Page)"/>
          <w:docPartUnique/>
        </w:docPartObj>
      </w:sdtPr>
      <w:sdtEndPr/>
      <w:sdtContent>
        <w:r w:rsidR="00715DA8">
          <w:fldChar w:fldCharType="begin"/>
        </w:r>
        <w:r w:rsidR="00715DA8" w:rsidRPr="001278E5">
          <w:rPr>
            <w:lang w:val="fr-CH"/>
          </w:rPr>
          <w:instrText>PAGE   \* MERGEFORMAT</w:instrText>
        </w:r>
        <w:r w:rsidR="00715DA8">
          <w:fldChar w:fldCharType="separate"/>
        </w:r>
        <w:r w:rsidR="00715DA8">
          <w:rPr>
            <w:lang w:val="de-DE"/>
          </w:rPr>
          <w:t>2</w:t>
        </w:r>
        <w:r w:rsidR="00715DA8">
          <w:fldChar w:fldCharType="end"/>
        </w:r>
      </w:sdtContent>
    </w:sdt>
    <w:r w:rsidR="00715DA8">
      <w:t xml:space="preserve">                                                                  </w:t>
    </w:r>
    <w:r>
      <w:rPr>
        <w:lang w:val="de-DE"/>
      </w:rPr>
      <w:t>0</w:t>
    </w:r>
    <w:r w:rsidR="00A55585">
      <w:rPr>
        <w:lang w:val="de-DE"/>
      </w:rPr>
      <w:t>2.06</w:t>
    </w:r>
    <w:r w:rsidR="00715DA8">
      <w:rPr>
        <w:lang w:val="de-DE"/>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88FD7" w14:textId="77777777" w:rsidR="006A3EBC" w:rsidRDefault="006A3EBC" w:rsidP="00A82E93">
      <w:pPr>
        <w:spacing w:after="0" w:line="240" w:lineRule="auto"/>
      </w:pPr>
      <w:r>
        <w:separator/>
      </w:r>
    </w:p>
  </w:footnote>
  <w:footnote w:type="continuationSeparator" w:id="0">
    <w:p w14:paraId="2276D147" w14:textId="77777777" w:rsidR="006A3EBC" w:rsidRDefault="006A3EBC" w:rsidP="00A82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B81AF" w14:textId="77777777" w:rsidR="001278E5" w:rsidRPr="001278E5" w:rsidRDefault="00715DA8" w:rsidP="001278E5">
    <w:pPr>
      <w:spacing w:after="0"/>
      <w:rPr>
        <w:color w:val="767171" w:themeColor="background2" w:themeShade="80"/>
        <w:lang w:val="fr-CH"/>
      </w:rPr>
    </w:pPr>
    <w:r>
      <w:rPr>
        <w:noProof/>
      </w:rPr>
      <w:drawing>
        <wp:anchor distT="0" distB="0" distL="114300" distR="114300" simplePos="0" relativeHeight="251658240" behindDoc="0" locked="0" layoutInCell="1" allowOverlap="1" wp14:anchorId="770E37D6" wp14:editId="41CBD833">
          <wp:simplePos x="0" y="0"/>
          <wp:positionH relativeFrom="margin">
            <wp:align>left</wp:align>
          </wp:positionH>
          <wp:positionV relativeFrom="paragraph">
            <wp:posOffset>-154305</wp:posOffset>
          </wp:positionV>
          <wp:extent cx="2619375" cy="443781"/>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619375" cy="443781"/>
                  </a:xfrm>
                  <a:prstGeom prst="rect">
                    <a:avLst/>
                  </a:prstGeom>
                </pic:spPr>
              </pic:pic>
            </a:graphicData>
          </a:graphic>
        </wp:anchor>
      </w:drawing>
    </w:r>
    <w:r w:rsidRPr="001278E5">
      <w:rPr>
        <w:lang w:val="fr-CH"/>
      </w:rPr>
      <w:tab/>
    </w:r>
    <w:r w:rsidRPr="001278E5">
      <w:rPr>
        <w:lang w:val="fr-CH"/>
      </w:rPr>
      <w:tab/>
    </w:r>
    <w:r w:rsidRPr="001278E5">
      <w:rPr>
        <w:lang w:val="fr-CH"/>
      </w:rPr>
      <w:tab/>
    </w:r>
    <w:r w:rsidRPr="001278E5">
      <w:rPr>
        <w:lang w:val="fr-CH"/>
      </w:rPr>
      <w:tab/>
    </w:r>
    <w:r w:rsidRPr="001278E5">
      <w:rPr>
        <w:lang w:val="fr-CH"/>
      </w:rPr>
      <w:tab/>
    </w:r>
    <w:r w:rsidRPr="001278E5">
      <w:rPr>
        <w:lang w:val="fr-CH"/>
      </w:rPr>
      <w:tab/>
    </w:r>
    <w:r w:rsidRPr="001278E5">
      <w:rPr>
        <w:lang w:val="fr-CH"/>
      </w:rPr>
      <w:tab/>
    </w:r>
    <w:r w:rsidR="001278E5" w:rsidRPr="001278E5">
      <w:rPr>
        <w:color w:val="767171" w:themeColor="background2" w:themeShade="80"/>
        <w:lang w:val="fr-CH"/>
      </w:rPr>
      <w:t>FHNW Brugg, Mobile Automation, FS 2019</w:t>
    </w:r>
  </w:p>
  <w:p w14:paraId="55FAFDF9" w14:textId="77777777" w:rsidR="001278E5" w:rsidRPr="00F01E33" w:rsidRDefault="001278E5" w:rsidP="001278E5">
    <w:pPr>
      <w:spacing w:after="0"/>
      <w:ind w:left="4248" w:firstLine="708"/>
      <w:rPr>
        <w:color w:val="767171" w:themeColor="background2" w:themeShade="80"/>
        <w:lang w:val="de-DE"/>
      </w:rPr>
    </w:pPr>
    <w:r w:rsidRPr="00F01E33">
      <w:rPr>
        <w:color w:val="767171" w:themeColor="background2" w:themeShade="80"/>
        <w:lang w:val="de-DE"/>
      </w:rPr>
      <w:t xml:space="preserve">Dozent: Prof. Dr. </w:t>
    </w:r>
    <w:r>
      <w:rPr>
        <w:color w:val="767171" w:themeColor="background2" w:themeShade="80"/>
        <w:lang w:val="de-DE"/>
      </w:rPr>
      <w:t xml:space="preserve">Thomas </w:t>
    </w:r>
    <w:proofErr w:type="spellStart"/>
    <w:r>
      <w:rPr>
        <w:color w:val="767171" w:themeColor="background2" w:themeShade="80"/>
        <w:lang w:val="de-DE"/>
      </w:rPr>
      <w:t>Besselmann</w:t>
    </w:r>
    <w:proofErr w:type="spellEnd"/>
  </w:p>
  <w:p w14:paraId="0281FFDC" w14:textId="16770871" w:rsidR="00715DA8" w:rsidRDefault="00715DA8" w:rsidP="001278E5">
    <w:pPr>
      <w:tabs>
        <w:tab w:val="left" w:pos="708"/>
        <w:tab w:val="left" w:pos="1416"/>
        <w:tab w:val="left" w:pos="2124"/>
        <w:tab w:val="left" w:pos="2832"/>
        <w:tab w:val="left" w:pos="3540"/>
        <w:tab w:val="left" w:pos="4248"/>
        <w:tab w:val="right" w:pos="9072"/>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C0F9D"/>
    <w:multiLevelType w:val="hybridMultilevel"/>
    <w:tmpl w:val="6E401308"/>
    <w:lvl w:ilvl="0" w:tplc="6C90302A">
      <w:start w:val="1"/>
      <w:numFmt w:val="bullet"/>
      <w:lvlText w:val=""/>
      <w:lvlJc w:val="left"/>
      <w:pPr>
        <w:tabs>
          <w:tab w:val="num" w:pos="720"/>
        </w:tabs>
        <w:ind w:left="720" w:hanging="360"/>
      </w:pPr>
      <w:rPr>
        <w:rFonts w:ascii="Symbol" w:hAnsi="Symbol" w:hint="default"/>
      </w:rPr>
    </w:lvl>
    <w:lvl w:ilvl="1" w:tplc="2DA438C2" w:tentative="1">
      <w:start w:val="1"/>
      <w:numFmt w:val="bullet"/>
      <w:lvlText w:val=""/>
      <w:lvlJc w:val="left"/>
      <w:pPr>
        <w:tabs>
          <w:tab w:val="num" w:pos="1440"/>
        </w:tabs>
        <w:ind w:left="1440" w:hanging="360"/>
      </w:pPr>
      <w:rPr>
        <w:rFonts w:ascii="Symbol" w:hAnsi="Symbol" w:hint="default"/>
      </w:rPr>
    </w:lvl>
    <w:lvl w:ilvl="2" w:tplc="D72413FA" w:tentative="1">
      <w:start w:val="1"/>
      <w:numFmt w:val="bullet"/>
      <w:lvlText w:val=""/>
      <w:lvlJc w:val="left"/>
      <w:pPr>
        <w:tabs>
          <w:tab w:val="num" w:pos="2160"/>
        </w:tabs>
        <w:ind w:left="2160" w:hanging="360"/>
      </w:pPr>
      <w:rPr>
        <w:rFonts w:ascii="Symbol" w:hAnsi="Symbol" w:hint="default"/>
      </w:rPr>
    </w:lvl>
    <w:lvl w:ilvl="3" w:tplc="A92206C8" w:tentative="1">
      <w:start w:val="1"/>
      <w:numFmt w:val="bullet"/>
      <w:lvlText w:val=""/>
      <w:lvlJc w:val="left"/>
      <w:pPr>
        <w:tabs>
          <w:tab w:val="num" w:pos="2880"/>
        </w:tabs>
        <w:ind w:left="2880" w:hanging="360"/>
      </w:pPr>
      <w:rPr>
        <w:rFonts w:ascii="Symbol" w:hAnsi="Symbol" w:hint="default"/>
      </w:rPr>
    </w:lvl>
    <w:lvl w:ilvl="4" w:tplc="7C4A9750" w:tentative="1">
      <w:start w:val="1"/>
      <w:numFmt w:val="bullet"/>
      <w:lvlText w:val=""/>
      <w:lvlJc w:val="left"/>
      <w:pPr>
        <w:tabs>
          <w:tab w:val="num" w:pos="3600"/>
        </w:tabs>
        <w:ind w:left="3600" w:hanging="360"/>
      </w:pPr>
      <w:rPr>
        <w:rFonts w:ascii="Symbol" w:hAnsi="Symbol" w:hint="default"/>
      </w:rPr>
    </w:lvl>
    <w:lvl w:ilvl="5" w:tplc="3BB4D5EE" w:tentative="1">
      <w:start w:val="1"/>
      <w:numFmt w:val="bullet"/>
      <w:lvlText w:val=""/>
      <w:lvlJc w:val="left"/>
      <w:pPr>
        <w:tabs>
          <w:tab w:val="num" w:pos="4320"/>
        </w:tabs>
        <w:ind w:left="4320" w:hanging="360"/>
      </w:pPr>
      <w:rPr>
        <w:rFonts w:ascii="Symbol" w:hAnsi="Symbol" w:hint="default"/>
      </w:rPr>
    </w:lvl>
    <w:lvl w:ilvl="6" w:tplc="CACCAF88" w:tentative="1">
      <w:start w:val="1"/>
      <w:numFmt w:val="bullet"/>
      <w:lvlText w:val=""/>
      <w:lvlJc w:val="left"/>
      <w:pPr>
        <w:tabs>
          <w:tab w:val="num" w:pos="5040"/>
        </w:tabs>
        <w:ind w:left="5040" w:hanging="360"/>
      </w:pPr>
      <w:rPr>
        <w:rFonts w:ascii="Symbol" w:hAnsi="Symbol" w:hint="default"/>
      </w:rPr>
    </w:lvl>
    <w:lvl w:ilvl="7" w:tplc="665E8C96" w:tentative="1">
      <w:start w:val="1"/>
      <w:numFmt w:val="bullet"/>
      <w:lvlText w:val=""/>
      <w:lvlJc w:val="left"/>
      <w:pPr>
        <w:tabs>
          <w:tab w:val="num" w:pos="5760"/>
        </w:tabs>
        <w:ind w:left="5760" w:hanging="360"/>
      </w:pPr>
      <w:rPr>
        <w:rFonts w:ascii="Symbol" w:hAnsi="Symbol" w:hint="default"/>
      </w:rPr>
    </w:lvl>
    <w:lvl w:ilvl="8" w:tplc="DB8E7FA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2F41E6D"/>
    <w:multiLevelType w:val="hybridMultilevel"/>
    <w:tmpl w:val="CE36A59C"/>
    <w:lvl w:ilvl="0" w:tplc="E3A4ABEE">
      <w:start w:val="1"/>
      <w:numFmt w:val="bullet"/>
      <w:lvlText w:val=""/>
      <w:lvlJc w:val="left"/>
      <w:pPr>
        <w:tabs>
          <w:tab w:val="num" w:pos="720"/>
        </w:tabs>
        <w:ind w:left="720" w:hanging="360"/>
      </w:pPr>
      <w:rPr>
        <w:rFonts w:ascii="Wingdings" w:hAnsi="Wingdings" w:hint="default"/>
      </w:rPr>
    </w:lvl>
    <w:lvl w:ilvl="1" w:tplc="53A8EA9C" w:tentative="1">
      <w:start w:val="1"/>
      <w:numFmt w:val="bullet"/>
      <w:lvlText w:val=""/>
      <w:lvlJc w:val="left"/>
      <w:pPr>
        <w:tabs>
          <w:tab w:val="num" w:pos="1440"/>
        </w:tabs>
        <w:ind w:left="1440" w:hanging="360"/>
      </w:pPr>
      <w:rPr>
        <w:rFonts w:ascii="Wingdings" w:hAnsi="Wingdings" w:hint="default"/>
      </w:rPr>
    </w:lvl>
    <w:lvl w:ilvl="2" w:tplc="FEB86582" w:tentative="1">
      <w:start w:val="1"/>
      <w:numFmt w:val="bullet"/>
      <w:lvlText w:val=""/>
      <w:lvlJc w:val="left"/>
      <w:pPr>
        <w:tabs>
          <w:tab w:val="num" w:pos="2160"/>
        </w:tabs>
        <w:ind w:left="2160" w:hanging="360"/>
      </w:pPr>
      <w:rPr>
        <w:rFonts w:ascii="Wingdings" w:hAnsi="Wingdings" w:hint="default"/>
      </w:rPr>
    </w:lvl>
    <w:lvl w:ilvl="3" w:tplc="813E8EB0" w:tentative="1">
      <w:start w:val="1"/>
      <w:numFmt w:val="bullet"/>
      <w:lvlText w:val=""/>
      <w:lvlJc w:val="left"/>
      <w:pPr>
        <w:tabs>
          <w:tab w:val="num" w:pos="2880"/>
        </w:tabs>
        <w:ind w:left="2880" w:hanging="360"/>
      </w:pPr>
      <w:rPr>
        <w:rFonts w:ascii="Wingdings" w:hAnsi="Wingdings" w:hint="default"/>
      </w:rPr>
    </w:lvl>
    <w:lvl w:ilvl="4" w:tplc="786C2526" w:tentative="1">
      <w:start w:val="1"/>
      <w:numFmt w:val="bullet"/>
      <w:lvlText w:val=""/>
      <w:lvlJc w:val="left"/>
      <w:pPr>
        <w:tabs>
          <w:tab w:val="num" w:pos="3600"/>
        </w:tabs>
        <w:ind w:left="3600" w:hanging="360"/>
      </w:pPr>
      <w:rPr>
        <w:rFonts w:ascii="Wingdings" w:hAnsi="Wingdings" w:hint="default"/>
      </w:rPr>
    </w:lvl>
    <w:lvl w:ilvl="5" w:tplc="8B9C8318" w:tentative="1">
      <w:start w:val="1"/>
      <w:numFmt w:val="bullet"/>
      <w:lvlText w:val=""/>
      <w:lvlJc w:val="left"/>
      <w:pPr>
        <w:tabs>
          <w:tab w:val="num" w:pos="4320"/>
        </w:tabs>
        <w:ind w:left="4320" w:hanging="360"/>
      </w:pPr>
      <w:rPr>
        <w:rFonts w:ascii="Wingdings" w:hAnsi="Wingdings" w:hint="default"/>
      </w:rPr>
    </w:lvl>
    <w:lvl w:ilvl="6" w:tplc="C16A8812" w:tentative="1">
      <w:start w:val="1"/>
      <w:numFmt w:val="bullet"/>
      <w:lvlText w:val=""/>
      <w:lvlJc w:val="left"/>
      <w:pPr>
        <w:tabs>
          <w:tab w:val="num" w:pos="5040"/>
        </w:tabs>
        <w:ind w:left="5040" w:hanging="360"/>
      </w:pPr>
      <w:rPr>
        <w:rFonts w:ascii="Wingdings" w:hAnsi="Wingdings" w:hint="default"/>
      </w:rPr>
    </w:lvl>
    <w:lvl w:ilvl="7" w:tplc="857A02B8" w:tentative="1">
      <w:start w:val="1"/>
      <w:numFmt w:val="bullet"/>
      <w:lvlText w:val=""/>
      <w:lvlJc w:val="left"/>
      <w:pPr>
        <w:tabs>
          <w:tab w:val="num" w:pos="5760"/>
        </w:tabs>
        <w:ind w:left="5760" w:hanging="360"/>
      </w:pPr>
      <w:rPr>
        <w:rFonts w:ascii="Wingdings" w:hAnsi="Wingdings" w:hint="default"/>
      </w:rPr>
    </w:lvl>
    <w:lvl w:ilvl="8" w:tplc="C082CE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3A1A7B"/>
    <w:multiLevelType w:val="hybridMultilevel"/>
    <w:tmpl w:val="52C24632"/>
    <w:lvl w:ilvl="0" w:tplc="3AECD83E">
      <w:start w:val="1"/>
      <w:numFmt w:val="bullet"/>
      <w:lvlText w:val=""/>
      <w:lvlJc w:val="left"/>
      <w:pPr>
        <w:tabs>
          <w:tab w:val="num" w:pos="720"/>
        </w:tabs>
        <w:ind w:left="720" w:hanging="360"/>
      </w:pPr>
      <w:rPr>
        <w:rFonts w:ascii="Wingdings" w:hAnsi="Wingdings" w:hint="default"/>
      </w:rPr>
    </w:lvl>
    <w:lvl w:ilvl="1" w:tplc="4DFC1E70" w:tentative="1">
      <w:start w:val="1"/>
      <w:numFmt w:val="bullet"/>
      <w:lvlText w:val=""/>
      <w:lvlJc w:val="left"/>
      <w:pPr>
        <w:tabs>
          <w:tab w:val="num" w:pos="1440"/>
        </w:tabs>
        <w:ind w:left="1440" w:hanging="360"/>
      </w:pPr>
      <w:rPr>
        <w:rFonts w:ascii="Wingdings" w:hAnsi="Wingdings" w:hint="default"/>
      </w:rPr>
    </w:lvl>
    <w:lvl w:ilvl="2" w:tplc="33B0740C" w:tentative="1">
      <w:start w:val="1"/>
      <w:numFmt w:val="bullet"/>
      <w:lvlText w:val=""/>
      <w:lvlJc w:val="left"/>
      <w:pPr>
        <w:tabs>
          <w:tab w:val="num" w:pos="2160"/>
        </w:tabs>
        <w:ind w:left="2160" w:hanging="360"/>
      </w:pPr>
      <w:rPr>
        <w:rFonts w:ascii="Wingdings" w:hAnsi="Wingdings" w:hint="default"/>
      </w:rPr>
    </w:lvl>
    <w:lvl w:ilvl="3" w:tplc="6FA20DDC" w:tentative="1">
      <w:start w:val="1"/>
      <w:numFmt w:val="bullet"/>
      <w:lvlText w:val=""/>
      <w:lvlJc w:val="left"/>
      <w:pPr>
        <w:tabs>
          <w:tab w:val="num" w:pos="2880"/>
        </w:tabs>
        <w:ind w:left="2880" w:hanging="360"/>
      </w:pPr>
      <w:rPr>
        <w:rFonts w:ascii="Wingdings" w:hAnsi="Wingdings" w:hint="default"/>
      </w:rPr>
    </w:lvl>
    <w:lvl w:ilvl="4" w:tplc="077C5D7E" w:tentative="1">
      <w:start w:val="1"/>
      <w:numFmt w:val="bullet"/>
      <w:lvlText w:val=""/>
      <w:lvlJc w:val="left"/>
      <w:pPr>
        <w:tabs>
          <w:tab w:val="num" w:pos="3600"/>
        </w:tabs>
        <w:ind w:left="3600" w:hanging="360"/>
      </w:pPr>
      <w:rPr>
        <w:rFonts w:ascii="Wingdings" w:hAnsi="Wingdings" w:hint="default"/>
      </w:rPr>
    </w:lvl>
    <w:lvl w:ilvl="5" w:tplc="0BFE8ED0" w:tentative="1">
      <w:start w:val="1"/>
      <w:numFmt w:val="bullet"/>
      <w:lvlText w:val=""/>
      <w:lvlJc w:val="left"/>
      <w:pPr>
        <w:tabs>
          <w:tab w:val="num" w:pos="4320"/>
        </w:tabs>
        <w:ind w:left="4320" w:hanging="360"/>
      </w:pPr>
      <w:rPr>
        <w:rFonts w:ascii="Wingdings" w:hAnsi="Wingdings" w:hint="default"/>
      </w:rPr>
    </w:lvl>
    <w:lvl w:ilvl="6" w:tplc="23364058" w:tentative="1">
      <w:start w:val="1"/>
      <w:numFmt w:val="bullet"/>
      <w:lvlText w:val=""/>
      <w:lvlJc w:val="left"/>
      <w:pPr>
        <w:tabs>
          <w:tab w:val="num" w:pos="5040"/>
        </w:tabs>
        <w:ind w:left="5040" w:hanging="360"/>
      </w:pPr>
      <w:rPr>
        <w:rFonts w:ascii="Wingdings" w:hAnsi="Wingdings" w:hint="default"/>
      </w:rPr>
    </w:lvl>
    <w:lvl w:ilvl="7" w:tplc="DBAA80E8" w:tentative="1">
      <w:start w:val="1"/>
      <w:numFmt w:val="bullet"/>
      <w:lvlText w:val=""/>
      <w:lvlJc w:val="left"/>
      <w:pPr>
        <w:tabs>
          <w:tab w:val="num" w:pos="5760"/>
        </w:tabs>
        <w:ind w:left="5760" w:hanging="360"/>
      </w:pPr>
      <w:rPr>
        <w:rFonts w:ascii="Wingdings" w:hAnsi="Wingdings" w:hint="default"/>
      </w:rPr>
    </w:lvl>
    <w:lvl w:ilvl="8" w:tplc="AE1A957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8C6D68"/>
    <w:multiLevelType w:val="hybridMultilevel"/>
    <w:tmpl w:val="06FA16B6"/>
    <w:lvl w:ilvl="0" w:tplc="9CE44996">
      <w:start w:val="1"/>
      <w:numFmt w:val="bullet"/>
      <w:lvlText w:val=""/>
      <w:lvlJc w:val="left"/>
      <w:pPr>
        <w:tabs>
          <w:tab w:val="num" w:pos="720"/>
        </w:tabs>
        <w:ind w:left="720" w:hanging="360"/>
      </w:pPr>
      <w:rPr>
        <w:rFonts w:ascii="Wingdings" w:hAnsi="Wingdings" w:hint="default"/>
      </w:rPr>
    </w:lvl>
    <w:lvl w:ilvl="1" w:tplc="7B1A246C" w:tentative="1">
      <w:start w:val="1"/>
      <w:numFmt w:val="bullet"/>
      <w:lvlText w:val=""/>
      <w:lvlJc w:val="left"/>
      <w:pPr>
        <w:tabs>
          <w:tab w:val="num" w:pos="1440"/>
        </w:tabs>
        <w:ind w:left="1440" w:hanging="360"/>
      </w:pPr>
      <w:rPr>
        <w:rFonts w:ascii="Wingdings" w:hAnsi="Wingdings" w:hint="default"/>
      </w:rPr>
    </w:lvl>
    <w:lvl w:ilvl="2" w:tplc="B59C9D56" w:tentative="1">
      <w:start w:val="1"/>
      <w:numFmt w:val="bullet"/>
      <w:lvlText w:val=""/>
      <w:lvlJc w:val="left"/>
      <w:pPr>
        <w:tabs>
          <w:tab w:val="num" w:pos="2160"/>
        </w:tabs>
        <w:ind w:left="2160" w:hanging="360"/>
      </w:pPr>
      <w:rPr>
        <w:rFonts w:ascii="Wingdings" w:hAnsi="Wingdings" w:hint="default"/>
      </w:rPr>
    </w:lvl>
    <w:lvl w:ilvl="3" w:tplc="78327F9A" w:tentative="1">
      <w:start w:val="1"/>
      <w:numFmt w:val="bullet"/>
      <w:lvlText w:val=""/>
      <w:lvlJc w:val="left"/>
      <w:pPr>
        <w:tabs>
          <w:tab w:val="num" w:pos="2880"/>
        </w:tabs>
        <w:ind w:left="2880" w:hanging="360"/>
      </w:pPr>
      <w:rPr>
        <w:rFonts w:ascii="Wingdings" w:hAnsi="Wingdings" w:hint="default"/>
      </w:rPr>
    </w:lvl>
    <w:lvl w:ilvl="4" w:tplc="D62C1104" w:tentative="1">
      <w:start w:val="1"/>
      <w:numFmt w:val="bullet"/>
      <w:lvlText w:val=""/>
      <w:lvlJc w:val="left"/>
      <w:pPr>
        <w:tabs>
          <w:tab w:val="num" w:pos="3600"/>
        </w:tabs>
        <w:ind w:left="3600" w:hanging="360"/>
      </w:pPr>
      <w:rPr>
        <w:rFonts w:ascii="Wingdings" w:hAnsi="Wingdings" w:hint="default"/>
      </w:rPr>
    </w:lvl>
    <w:lvl w:ilvl="5" w:tplc="10165ACC" w:tentative="1">
      <w:start w:val="1"/>
      <w:numFmt w:val="bullet"/>
      <w:lvlText w:val=""/>
      <w:lvlJc w:val="left"/>
      <w:pPr>
        <w:tabs>
          <w:tab w:val="num" w:pos="4320"/>
        </w:tabs>
        <w:ind w:left="4320" w:hanging="360"/>
      </w:pPr>
      <w:rPr>
        <w:rFonts w:ascii="Wingdings" w:hAnsi="Wingdings" w:hint="default"/>
      </w:rPr>
    </w:lvl>
    <w:lvl w:ilvl="6" w:tplc="AE46610A" w:tentative="1">
      <w:start w:val="1"/>
      <w:numFmt w:val="bullet"/>
      <w:lvlText w:val=""/>
      <w:lvlJc w:val="left"/>
      <w:pPr>
        <w:tabs>
          <w:tab w:val="num" w:pos="5040"/>
        </w:tabs>
        <w:ind w:left="5040" w:hanging="360"/>
      </w:pPr>
      <w:rPr>
        <w:rFonts w:ascii="Wingdings" w:hAnsi="Wingdings" w:hint="default"/>
      </w:rPr>
    </w:lvl>
    <w:lvl w:ilvl="7" w:tplc="3722A194" w:tentative="1">
      <w:start w:val="1"/>
      <w:numFmt w:val="bullet"/>
      <w:lvlText w:val=""/>
      <w:lvlJc w:val="left"/>
      <w:pPr>
        <w:tabs>
          <w:tab w:val="num" w:pos="5760"/>
        </w:tabs>
        <w:ind w:left="5760" w:hanging="360"/>
      </w:pPr>
      <w:rPr>
        <w:rFonts w:ascii="Wingdings" w:hAnsi="Wingdings" w:hint="default"/>
      </w:rPr>
    </w:lvl>
    <w:lvl w:ilvl="8" w:tplc="43F0AD1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5A"/>
    <w:rsid w:val="000043D4"/>
    <w:rsid w:val="0003225A"/>
    <w:rsid w:val="0004243A"/>
    <w:rsid w:val="00053DB3"/>
    <w:rsid w:val="00075CCE"/>
    <w:rsid w:val="000A5F66"/>
    <w:rsid w:val="000B29A1"/>
    <w:rsid w:val="000C6D5F"/>
    <w:rsid w:val="00113439"/>
    <w:rsid w:val="001278E5"/>
    <w:rsid w:val="001325BB"/>
    <w:rsid w:val="001459EA"/>
    <w:rsid w:val="00195B63"/>
    <w:rsid w:val="001A0970"/>
    <w:rsid w:val="001B2427"/>
    <w:rsid w:val="001C46F6"/>
    <w:rsid w:val="001D172D"/>
    <w:rsid w:val="001E3EBC"/>
    <w:rsid w:val="002249FE"/>
    <w:rsid w:val="0026087A"/>
    <w:rsid w:val="00272779"/>
    <w:rsid w:val="002E01C9"/>
    <w:rsid w:val="002F4E63"/>
    <w:rsid w:val="0030626C"/>
    <w:rsid w:val="00326C2C"/>
    <w:rsid w:val="00341AE4"/>
    <w:rsid w:val="00362B72"/>
    <w:rsid w:val="003632F8"/>
    <w:rsid w:val="00372B4A"/>
    <w:rsid w:val="003A7B46"/>
    <w:rsid w:val="003B2C4B"/>
    <w:rsid w:val="003B63BC"/>
    <w:rsid w:val="003C6B27"/>
    <w:rsid w:val="003E78CB"/>
    <w:rsid w:val="00411D9E"/>
    <w:rsid w:val="00455556"/>
    <w:rsid w:val="00482354"/>
    <w:rsid w:val="00490EE8"/>
    <w:rsid w:val="004A420B"/>
    <w:rsid w:val="00525A0B"/>
    <w:rsid w:val="005345B8"/>
    <w:rsid w:val="00542882"/>
    <w:rsid w:val="00553D5B"/>
    <w:rsid w:val="00614D24"/>
    <w:rsid w:val="006A3EBC"/>
    <w:rsid w:val="006A5EE0"/>
    <w:rsid w:val="006B28B1"/>
    <w:rsid w:val="006E1F36"/>
    <w:rsid w:val="006F7C97"/>
    <w:rsid w:val="00700537"/>
    <w:rsid w:val="00715DA8"/>
    <w:rsid w:val="00736E98"/>
    <w:rsid w:val="007725C9"/>
    <w:rsid w:val="007B706F"/>
    <w:rsid w:val="00804234"/>
    <w:rsid w:val="00834A91"/>
    <w:rsid w:val="00835D7B"/>
    <w:rsid w:val="00857FCB"/>
    <w:rsid w:val="008E63EA"/>
    <w:rsid w:val="009243FF"/>
    <w:rsid w:val="00963EAF"/>
    <w:rsid w:val="00993D2E"/>
    <w:rsid w:val="009A0E55"/>
    <w:rsid w:val="009A1BB9"/>
    <w:rsid w:val="009C7F92"/>
    <w:rsid w:val="009E68C3"/>
    <w:rsid w:val="00A17A19"/>
    <w:rsid w:val="00A439FB"/>
    <w:rsid w:val="00A55585"/>
    <w:rsid w:val="00A82E93"/>
    <w:rsid w:val="00A85B7C"/>
    <w:rsid w:val="00A87218"/>
    <w:rsid w:val="00AA0039"/>
    <w:rsid w:val="00AA58BE"/>
    <w:rsid w:val="00B65EA1"/>
    <w:rsid w:val="00BA4271"/>
    <w:rsid w:val="00C0285A"/>
    <w:rsid w:val="00C12F89"/>
    <w:rsid w:val="00C25C55"/>
    <w:rsid w:val="00C26E1E"/>
    <w:rsid w:val="00C27848"/>
    <w:rsid w:val="00C4392F"/>
    <w:rsid w:val="00C73B47"/>
    <w:rsid w:val="00CE5AC1"/>
    <w:rsid w:val="00D33E6C"/>
    <w:rsid w:val="00D75A3C"/>
    <w:rsid w:val="00D93830"/>
    <w:rsid w:val="00DD0317"/>
    <w:rsid w:val="00E321DE"/>
    <w:rsid w:val="00E60C6E"/>
    <w:rsid w:val="00E618CF"/>
    <w:rsid w:val="00E87C25"/>
    <w:rsid w:val="00EB03BB"/>
    <w:rsid w:val="00EC25FA"/>
    <w:rsid w:val="00EC6DC5"/>
    <w:rsid w:val="00ED6BFD"/>
    <w:rsid w:val="00ED795D"/>
    <w:rsid w:val="00EE00DD"/>
    <w:rsid w:val="00EE6918"/>
    <w:rsid w:val="00F01E33"/>
    <w:rsid w:val="00F11D58"/>
    <w:rsid w:val="00F33574"/>
    <w:rsid w:val="00F64152"/>
    <w:rsid w:val="00F673AD"/>
    <w:rsid w:val="00F808F4"/>
    <w:rsid w:val="00F933B2"/>
    <w:rsid w:val="00F93C93"/>
    <w:rsid w:val="00FD61E3"/>
    <w:rsid w:val="0DD7F4DE"/>
    <w:rsid w:val="1D0ACDB9"/>
    <w:rsid w:val="6FD78E89"/>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93A06"/>
  <w15:chartTrackingRefBased/>
  <w15:docId w15:val="{7D4F480C-9D97-4774-830D-1916D327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C0285A"/>
    <w:rPr>
      <w:sz w:val="16"/>
      <w:szCs w:val="16"/>
    </w:rPr>
  </w:style>
  <w:style w:type="paragraph" w:styleId="Kommentartext">
    <w:name w:val="annotation text"/>
    <w:basedOn w:val="Standard"/>
    <w:link w:val="KommentartextZchn"/>
    <w:uiPriority w:val="99"/>
    <w:semiHidden/>
    <w:unhideWhenUsed/>
    <w:rsid w:val="00C0285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285A"/>
    <w:rPr>
      <w:sz w:val="20"/>
      <w:szCs w:val="20"/>
    </w:rPr>
  </w:style>
  <w:style w:type="paragraph" w:styleId="Kommentarthema">
    <w:name w:val="annotation subject"/>
    <w:basedOn w:val="Kommentartext"/>
    <w:next w:val="Kommentartext"/>
    <w:link w:val="KommentarthemaZchn"/>
    <w:uiPriority w:val="99"/>
    <w:semiHidden/>
    <w:unhideWhenUsed/>
    <w:rsid w:val="00C0285A"/>
    <w:rPr>
      <w:b/>
      <w:bCs/>
    </w:rPr>
  </w:style>
  <w:style w:type="character" w:customStyle="1" w:styleId="KommentarthemaZchn">
    <w:name w:val="Kommentarthema Zchn"/>
    <w:basedOn w:val="KommentartextZchn"/>
    <w:link w:val="Kommentarthema"/>
    <w:uiPriority w:val="99"/>
    <w:semiHidden/>
    <w:rsid w:val="00C0285A"/>
    <w:rPr>
      <w:b/>
      <w:bCs/>
      <w:sz w:val="20"/>
      <w:szCs w:val="20"/>
    </w:rPr>
  </w:style>
  <w:style w:type="paragraph" w:styleId="Sprechblasentext">
    <w:name w:val="Balloon Text"/>
    <w:basedOn w:val="Standard"/>
    <w:link w:val="SprechblasentextZchn"/>
    <w:uiPriority w:val="99"/>
    <w:semiHidden/>
    <w:unhideWhenUsed/>
    <w:rsid w:val="00C0285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0285A"/>
    <w:rPr>
      <w:rFonts w:ascii="Segoe UI" w:hAnsi="Segoe UI" w:cs="Segoe UI"/>
      <w:sz w:val="18"/>
      <w:szCs w:val="18"/>
    </w:rPr>
  </w:style>
  <w:style w:type="paragraph" w:styleId="berarbeitung">
    <w:name w:val="Revision"/>
    <w:hidden/>
    <w:uiPriority w:val="99"/>
    <w:semiHidden/>
    <w:rsid w:val="00C0285A"/>
    <w:pPr>
      <w:spacing w:after="0" w:line="240" w:lineRule="auto"/>
    </w:pPr>
  </w:style>
  <w:style w:type="paragraph" w:styleId="Kopfzeile">
    <w:name w:val="header"/>
    <w:basedOn w:val="Standard"/>
    <w:link w:val="KopfzeileZchn"/>
    <w:uiPriority w:val="99"/>
    <w:unhideWhenUsed/>
    <w:rsid w:val="00A82E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82E93"/>
  </w:style>
  <w:style w:type="paragraph" w:styleId="Fuzeile">
    <w:name w:val="footer"/>
    <w:basedOn w:val="Standard"/>
    <w:link w:val="FuzeileZchn"/>
    <w:uiPriority w:val="99"/>
    <w:unhideWhenUsed/>
    <w:rsid w:val="00A82E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82E93"/>
  </w:style>
  <w:style w:type="character" w:styleId="Hyperlink">
    <w:name w:val="Hyperlink"/>
    <w:basedOn w:val="Absatz-Standardschriftart"/>
    <w:uiPriority w:val="99"/>
    <w:unhideWhenUsed/>
    <w:rsid w:val="004A420B"/>
    <w:rPr>
      <w:color w:val="0563C1" w:themeColor="hyperlink"/>
      <w:u w:val="single"/>
    </w:rPr>
  </w:style>
  <w:style w:type="character" w:styleId="NichtaufgelsteErwhnung">
    <w:name w:val="Unresolved Mention"/>
    <w:basedOn w:val="Absatz-Standardschriftart"/>
    <w:uiPriority w:val="99"/>
    <w:semiHidden/>
    <w:unhideWhenUsed/>
    <w:rsid w:val="004A420B"/>
    <w:rPr>
      <w:color w:val="605E5C"/>
      <w:shd w:val="clear" w:color="auto" w:fill="E1DFDD"/>
    </w:rPr>
  </w:style>
  <w:style w:type="paragraph" w:styleId="Beschriftung">
    <w:name w:val="caption"/>
    <w:basedOn w:val="Standard"/>
    <w:next w:val="Standard"/>
    <w:uiPriority w:val="35"/>
    <w:unhideWhenUsed/>
    <w:qFormat/>
    <w:rsid w:val="00113439"/>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F933B2"/>
    <w:rPr>
      <w:color w:val="808080"/>
    </w:rPr>
  </w:style>
  <w:style w:type="character" w:styleId="BesuchterLink">
    <w:name w:val="FollowedHyperlink"/>
    <w:basedOn w:val="Absatz-Standardschriftart"/>
    <w:uiPriority w:val="99"/>
    <w:semiHidden/>
    <w:unhideWhenUsed/>
    <w:rsid w:val="00BA4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0058">
      <w:bodyDiv w:val="1"/>
      <w:marLeft w:val="0"/>
      <w:marRight w:val="0"/>
      <w:marTop w:val="0"/>
      <w:marBottom w:val="0"/>
      <w:divBdr>
        <w:top w:val="none" w:sz="0" w:space="0" w:color="auto"/>
        <w:left w:val="none" w:sz="0" w:space="0" w:color="auto"/>
        <w:bottom w:val="none" w:sz="0" w:space="0" w:color="auto"/>
        <w:right w:val="none" w:sz="0" w:space="0" w:color="auto"/>
      </w:divBdr>
      <w:divsChild>
        <w:div w:id="1381394019">
          <w:marLeft w:val="547"/>
          <w:marRight w:val="0"/>
          <w:marTop w:val="240"/>
          <w:marBottom w:val="0"/>
          <w:divBdr>
            <w:top w:val="none" w:sz="0" w:space="0" w:color="auto"/>
            <w:left w:val="none" w:sz="0" w:space="0" w:color="auto"/>
            <w:bottom w:val="none" w:sz="0" w:space="0" w:color="auto"/>
            <w:right w:val="none" w:sz="0" w:space="0" w:color="auto"/>
          </w:divBdr>
        </w:div>
        <w:div w:id="335114500">
          <w:marLeft w:val="547"/>
          <w:marRight w:val="0"/>
          <w:marTop w:val="240"/>
          <w:marBottom w:val="0"/>
          <w:divBdr>
            <w:top w:val="none" w:sz="0" w:space="0" w:color="auto"/>
            <w:left w:val="none" w:sz="0" w:space="0" w:color="auto"/>
            <w:bottom w:val="none" w:sz="0" w:space="0" w:color="auto"/>
            <w:right w:val="none" w:sz="0" w:space="0" w:color="auto"/>
          </w:divBdr>
        </w:div>
        <w:div w:id="766118710">
          <w:marLeft w:val="547"/>
          <w:marRight w:val="0"/>
          <w:marTop w:val="240"/>
          <w:marBottom w:val="0"/>
          <w:divBdr>
            <w:top w:val="none" w:sz="0" w:space="0" w:color="auto"/>
            <w:left w:val="none" w:sz="0" w:space="0" w:color="auto"/>
            <w:bottom w:val="none" w:sz="0" w:space="0" w:color="auto"/>
            <w:right w:val="none" w:sz="0" w:space="0" w:color="auto"/>
          </w:divBdr>
        </w:div>
        <w:div w:id="715468080">
          <w:marLeft w:val="547"/>
          <w:marRight w:val="0"/>
          <w:marTop w:val="240"/>
          <w:marBottom w:val="0"/>
          <w:divBdr>
            <w:top w:val="none" w:sz="0" w:space="0" w:color="auto"/>
            <w:left w:val="none" w:sz="0" w:space="0" w:color="auto"/>
            <w:bottom w:val="none" w:sz="0" w:space="0" w:color="auto"/>
            <w:right w:val="none" w:sz="0" w:space="0" w:color="auto"/>
          </w:divBdr>
        </w:div>
        <w:div w:id="1026565649">
          <w:marLeft w:val="547"/>
          <w:marRight w:val="0"/>
          <w:marTop w:val="240"/>
          <w:marBottom w:val="0"/>
          <w:divBdr>
            <w:top w:val="none" w:sz="0" w:space="0" w:color="auto"/>
            <w:left w:val="none" w:sz="0" w:space="0" w:color="auto"/>
            <w:bottom w:val="none" w:sz="0" w:space="0" w:color="auto"/>
            <w:right w:val="none" w:sz="0" w:space="0" w:color="auto"/>
          </w:divBdr>
        </w:div>
        <w:div w:id="785347114">
          <w:marLeft w:val="547"/>
          <w:marRight w:val="0"/>
          <w:marTop w:val="240"/>
          <w:marBottom w:val="0"/>
          <w:divBdr>
            <w:top w:val="none" w:sz="0" w:space="0" w:color="auto"/>
            <w:left w:val="none" w:sz="0" w:space="0" w:color="auto"/>
            <w:bottom w:val="none" w:sz="0" w:space="0" w:color="auto"/>
            <w:right w:val="none" w:sz="0" w:space="0" w:color="auto"/>
          </w:divBdr>
        </w:div>
        <w:div w:id="1247882594">
          <w:marLeft w:val="547"/>
          <w:marRight w:val="0"/>
          <w:marTop w:val="240"/>
          <w:marBottom w:val="0"/>
          <w:divBdr>
            <w:top w:val="none" w:sz="0" w:space="0" w:color="auto"/>
            <w:left w:val="none" w:sz="0" w:space="0" w:color="auto"/>
            <w:bottom w:val="none" w:sz="0" w:space="0" w:color="auto"/>
            <w:right w:val="none" w:sz="0" w:space="0" w:color="auto"/>
          </w:divBdr>
        </w:div>
      </w:divsChild>
    </w:div>
    <w:div w:id="1307396719">
      <w:bodyDiv w:val="1"/>
      <w:marLeft w:val="0"/>
      <w:marRight w:val="0"/>
      <w:marTop w:val="0"/>
      <w:marBottom w:val="0"/>
      <w:divBdr>
        <w:top w:val="none" w:sz="0" w:space="0" w:color="auto"/>
        <w:left w:val="none" w:sz="0" w:space="0" w:color="auto"/>
        <w:bottom w:val="none" w:sz="0" w:space="0" w:color="auto"/>
        <w:right w:val="none" w:sz="0" w:space="0" w:color="auto"/>
      </w:divBdr>
      <w:divsChild>
        <w:div w:id="175731755">
          <w:marLeft w:val="547"/>
          <w:marRight w:val="0"/>
          <w:marTop w:val="240"/>
          <w:marBottom w:val="0"/>
          <w:divBdr>
            <w:top w:val="none" w:sz="0" w:space="0" w:color="auto"/>
            <w:left w:val="none" w:sz="0" w:space="0" w:color="auto"/>
            <w:bottom w:val="none" w:sz="0" w:space="0" w:color="auto"/>
            <w:right w:val="none" w:sz="0" w:space="0" w:color="auto"/>
          </w:divBdr>
        </w:div>
        <w:div w:id="331614496">
          <w:marLeft w:val="547"/>
          <w:marRight w:val="0"/>
          <w:marTop w:val="240"/>
          <w:marBottom w:val="0"/>
          <w:divBdr>
            <w:top w:val="none" w:sz="0" w:space="0" w:color="auto"/>
            <w:left w:val="none" w:sz="0" w:space="0" w:color="auto"/>
            <w:bottom w:val="none" w:sz="0" w:space="0" w:color="auto"/>
            <w:right w:val="none" w:sz="0" w:space="0" w:color="auto"/>
          </w:divBdr>
        </w:div>
        <w:div w:id="1277106431">
          <w:marLeft w:val="547"/>
          <w:marRight w:val="0"/>
          <w:marTop w:val="240"/>
          <w:marBottom w:val="0"/>
          <w:divBdr>
            <w:top w:val="none" w:sz="0" w:space="0" w:color="auto"/>
            <w:left w:val="none" w:sz="0" w:space="0" w:color="auto"/>
            <w:bottom w:val="none" w:sz="0" w:space="0" w:color="auto"/>
            <w:right w:val="none" w:sz="0" w:space="0" w:color="auto"/>
          </w:divBdr>
        </w:div>
        <w:div w:id="1754664237">
          <w:marLeft w:val="547"/>
          <w:marRight w:val="0"/>
          <w:marTop w:val="240"/>
          <w:marBottom w:val="0"/>
          <w:divBdr>
            <w:top w:val="none" w:sz="0" w:space="0" w:color="auto"/>
            <w:left w:val="none" w:sz="0" w:space="0" w:color="auto"/>
            <w:bottom w:val="none" w:sz="0" w:space="0" w:color="auto"/>
            <w:right w:val="none" w:sz="0" w:space="0" w:color="auto"/>
          </w:divBdr>
        </w:div>
        <w:div w:id="1375891233">
          <w:marLeft w:val="547"/>
          <w:marRight w:val="0"/>
          <w:marTop w:val="240"/>
          <w:marBottom w:val="0"/>
          <w:divBdr>
            <w:top w:val="none" w:sz="0" w:space="0" w:color="auto"/>
            <w:left w:val="none" w:sz="0" w:space="0" w:color="auto"/>
            <w:bottom w:val="none" w:sz="0" w:space="0" w:color="auto"/>
            <w:right w:val="none" w:sz="0" w:space="0" w:color="auto"/>
          </w:divBdr>
        </w:div>
        <w:div w:id="1756970750">
          <w:marLeft w:val="547"/>
          <w:marRight w:val="0"/>
          <w:marTop w:val="240"/>
          <w:marBottom w:val="0"/>
          <w:divBdr>
            <w:top w:val="none" w:sz="0" w:space="0" w:color="auto"/>
            <w:left w:val="none" w:sz="0" w:space="0" w:color="auto"/>
            <w:bottom w:val="none" w:sz="0" w:space="0" w:color="auto"/>
            <w:right w:val="none" w:sz="0" w:space="0" w:color="auto"/>
          </w:divBdr>
        </w:div>
        <w:div w:id="675038348">
          <w:marLeft w:val="547"/>
          <w:marRight w:val="0"/>
          <w:marTop w:val="240"/>
          <w:marBottom w:val="0"/>
          <w:divBdr>
            <w:top w:val="none" w:sz="0" w:space="0" w:color="auto"/>
            <w:left w:val="none" w:sz="0" w:space="0" w:color="auto"/>
            <w:bottom w:val="none" w:sz="0" w:space="0" w:color="auto"/>
            <w:right w:val="none" w:sz="0" w:space="0" w:color="auto"/>
          </w:divBdr>
        </w:div>
      </w:divsChild>
    </w:div>
    <w:div w:id="1465927672">
      <w:bodyDiv w:val="1"/>
      <w:marLeft w:val="0"/>
      <w:marRight w:val="0"/>
      <w:marTop w:val="0"/>
      <w:marBottom w:val="0"/>
      <w:divBdr>
        <w:top w:val="none" w:sz="0" w:space="0" w:color="auto"/>
        <w:left w:val="none" w:sz="0" w:space="0" w:color="auto"/>
        <w:bottom w:val="none" w:sz="0" w:space="0" w:color="auto"/>
        <w:right w:val="none" w:sz="0" w:space="0" w:color="auto"/>
      </w:divBdr>
      <w:divsChild>
        <w:div w:id="392697623">
          <w:marLeft w:val="547"/>
          <w:marRight w:val="0"/>
          <w:marTop w:val="240"/>
          <w:marBottom w:val="0"/>
          <w:divBdr>
            <w:top w:val="none" w:sz="0" w:space="0" w:color="auto"/>
            <w:left w:val="none" w:sz="0" w:space="0" w:color="auto"/>
            <w:bottom w:val="none" w:sz="0" w:space="0" w:color="auto"/>
            <w:right w:val="none" w:sz="0" w:space="0" w:color="auto"/>
          </w:divBdr>
        </w:div>
        <w:div w:id="29453777">
          <w:marLeft w:val="547"/>
          <w:marRight w:val="0"/>
          <w:marTop w:val="240"/>
          <w:marBottom w:val="0"/>
          <w:divBdr>
            <w:top w:val="none" w:sz="0" w:space="0" w:color="auto"/>
            <w:left w:val="none" w:sz="0" w:space="0" w:color="auto"/>
            <w:bottom w:val="none" w:sz="0" w:space="0" w:color="auto"/>
            <w:right w:val="none" w:sz="0" w:space="0" w:color="auto"/>
          </w:divBdr>
        </w:div>
        <w:div w:id="680471212">
          <w:marLeft w:val="547"/>
          <w:marRight w:val="0"/>
          <w:marTop w:val="240"/>
          <w:marBottom w:val="0"/>
          <w:divBdr>
            <w:top w:val="none" w:sz="0" w:space="0" w:color="auto"/>
            <w:left w:val="none" w:sz="0" w:space="0" w:color="auto"/>
            <w:bottom w:val="none" w:sz="0" w:space="0" w:color="auto"/>
            <w:right w:val="none" w:sz="0" w:space="0" w:color="auto"/>
          </w:divBdr>
        </w:div>
        <w:div w:id="776944200">
          <w:marLeft w:val="547"/>
          <w:marRight w:val="0"/>
          <w:marTop w:val="240"/>
          <w:marBottom w:val="0"/>
          <w:divBdr>
            <w:top w:val="none" w:sz="0" w:space="0" w:color="auto"/>
            <w:left w:val="none" w:sz="0" w:space="0" w:color="auto"/>
            <w:bottom w:val="none" w:sz="0" w:space="0" w:color="auto"/>
            <w:right w:val="none" w:sz="0" w:space="0" w:color="auto"/>
          </w:divBdr>
        </w:div>
        <w:div w:id="1172180847">
          <w:marLeft w:val="547"/>
          <w:marRight w:val="0"/>
          <w:marTop w:val="240"/>
          <w:marBottom w:val="0"/>
          <w:divBdr>
            <w:top w:val="none" w:sz="0" w:space="0" w:color="auto"/>
            <w:left w:val="none" w:sz="0" w:space="0" w:color="auto"/>
            <w:bottom w:val="none" w:sz="0" w:space="0" w:color="auto"/>
            <w:right w:val="none" w:sz="0" w:space="0" w:color="auto"/>
          </w:divBdr>
        </w:div>
        <w:div w:id="865095937">
          <w:marLeft w:val="547"/>
          <w:marRight w:val="0"/>
          <w:marTop w:val="240"/>
          <w:marBottom w:val="0"/>
          <w:divBdr>
            <w:top w:val="none" w:sz="0" w:space="0" w:color="auto"/>
            <w:left w:val="none" w:sz="0" w:space="0" w:color="auto"/>
            <w:bottom w:val="none" w:sz="0" w:space="0" w:color="auto"/>
            <w:right w:val="none" w:sz="0" w:space="0" w:color="auto"/>
          </w:divBdr>
        </w:div>
        <w:div w:id="1239630608">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0634c7ff1754dc1a2b3e316a0f76f26 xmlns="608e1d31-a98a-4975-929a-fec92fa04e11">
      <Terms xmlns="http://schemas.microsoft.com/office/infopath/2007/PartnerControls"/>
    </h0634c7ff1754dc1a2b3e316a0f76f26>
    <TaxCatchAll xmlns="c4faaa93-df0e-4aa3-9eb5-f5bec566f0c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D2254CCB744824F87EFEBF8C4ED887E" ma:contentTypeVersion="5" ma:contentTypeDescription="Create a new document." ma:contentTypeScope="" ma:versionID="c06b24ec2f8b0588e0e505c001cac477">
  <xsd:schema xmlns:xsd="http://www.w3.org/2001/XMLSchema" xmlns:xs="http://www.w3.org/2001/XMLSchema" xmlns:p="http://schemas.microsoft.com/office/2006/metadata/properties" xmlns:ns2="608e1d31-a98a-4975-929a-fec92fa04e11" xmlns:ns3="c4faaa93-df0e-4aa3-9eb5-f5bec566f0cb" targetNamespace="http://schemas.microsoft.com/office/2006/metadata/properties" ma:root="true" ma:fieldsID="44029f530b216dda7d7feff13440d40a" ns2:_="" ns3:_="">
    <xsd:import namespace="608e1d31-a98a-4975-929a-fec92fa04e11"/>
    <xsd:import namespace="c4faaa93-df0e-4aa3-9eb5-f5bec566f0cb"/>
    <xsd:element name="properties">
      <xsd:complexType>
        <xsd:sequence>
          <xsd:element name="documentManagement">
            <xsd:complexType>
              <xsd:all>
                <xsd:element ref="ns2:h0634c7ff1754dc1a2b3e316a0f76f26"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e1d31-a98a-4975-929a-fec92fa04e11" elementFormDefault="qualified">
    <xsd:import namespace="http://schemas.microsoft.com/office/2006/documentManagement/types"/>
    <xsd:import namespace="http://schemas.microsoft.com/office/infopath/2007/PartnerControls"/>
    <xsd:element name="h0634c7ff1754dc1a2b3e316a0f76f26" ma:index="9" nillable="true" ma:taxonomy="true" ma:internalName="h0634c7ff1754dc1a2b3e316a0f76f26" ma:taxonomyFieldName="Dokumententyp" ma:displayName="Dokumententyp" ma:default="" ma:fieldId="{10634c7f-f175-4dc1-a2b3-e316a0f76f26}" ma:sspId="de049ac6-cdb5-4ccd-b380-fcbce620849a" ma:termSetId="2e167bbd-440c-48c6-85d8-c607a3334d8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4faaa93-df0e-4aa3-9eb5-f5bec566f0cb" elementFormDefault="qualified">
    <xsd:import namespace="http://schemas.microsoft.com/office/2006/documentManagement/types"/>
    <xsd:import namespace="http://schemas.microsoft.com/office/infopath/2007/PartnerControls"/>
    <xsd:element name="TaxCatchAll" ma:index="10" nillable="true" ma:displayName="Taxonomiespalte &quot;Alle abfangen&quot;" ma:hidden="true" ma:list="{f23f5609-7aef-4b22-a590-892be93b131f}" ma:internalName="TaxCatchAll" ma:readOnly="false" ma:showField="CatchAllData" ma:web="92ed2dd0-cf71-493a-800a-a1b3ee3e35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92D708A-E800-4550-8ACB-A338F5887DC0}">
  <ds:schemaRefs>
    <ds:schemaRef ds:uri="http://schemas.microsoft.com/sharepoint/v3/contenttype/forms"/>
  </ds:schemaRefs>
</ds:datastoreItem>
</file>

<file path=customXml/itemProps2.xml><?xml version="1.0" encoding="utf-8"?>
<ds:datastoreItem xmlns:ds="http://schemas.openxmlformats.org/officeDocument/2006/customXml" ds:itemID="{37295ED8-F9BF-4868-9B78-3A5C67859C44}">
  <ds:schemaRefs>
    <ds:schemaRef ds:uri="http://schemas.microsoft.com/office/2006/metadata/properties"/>
    <ds:schemaRef ds:uri="http://schemas.microsoft.com/office/infopath/2007/PartnerControls"/>
    <ds:schemaRef ds:uri="608e1d31-a98a-4975-929a-fec92fa04e11"/>
    <ds:schemaRef ds:uri="c4faaa93-df0e-4aa3-9eb5-f5bec566f0cb"/>
  </ds:schemaRefs>
</ds:datastoreItem>
</file>

<file path=customXml/itemProps3.xml><?xml version="1.0" encoding="utf-8"?>
<ds:datastoreItem xmlns:ds="http://schemas.openxmlformats.org/officeDocument/2006/customXml" ds:itemID="{81B4993F-EAC8-42D3-BC8F-4459F554B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e1d31-a98a-4975-929a-fec92fa04e11"/>
    <ds:schemaRef ds:uri="c4faaa93-df0e-4aa3-9eb5-f5bec566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1AD192-C5F9-4A89-AC02-6AAEBB46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dc:creator>
  <cp:keywords/>
  <dc:description/>
  <cp:lastModifiedBy>Delia De-Sassi</cp:lastModifiedBy>
  <cp:revision>2</cp:revision>
  <dcterms:created xsi:type="dcterms:W3CDTF">2019-06-02T21:55:00Z</dcterms:created>
  <dcterms:modified xsi:type="dcterms:W3CDTF">2019-06-02T21:55:00Z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0x0101000D2254CCB744824F87EFEBF8C4ED887E</vt:lpwstr>
  </property>
  <property fmtid="{D5CDD505-2E9C-101B-9397-08002B2CF9AE}" pid="3" name="Dokumententyp">
    <vt:lpwstr/>
  </property>
</Properties>
</file>