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9C8DF" w14:textId="6DF9B94B" w:rsidR="007D373E" w:rsidRDefault="001910BC">
      <w:r>
        <w:t>Самостоятельная работа 1. Ключи в РБД</w:t>
      </w:r>
    </w:p>
    <w:p w14:paraId="471AB4B2" w14:textId="7509C392" w:rsidR="001910BC" w:rsidRDefault="001910BC">
      <w:r>
        <w:rPr>
          <w:noProof/>
        </w:rPr>
        <w:drawing>
          <wp:inline distT="0" distB="0" distL="0" distR="0" wp14:anchorId="12A0B09A" wp14:editId="39A3C176">
            <wp:extent cx="4067175" cy="4714875"/>
            <wp:effectExtent l="0" t="0" r="9525" b="9525"/>
            <wp:docPr id="1580098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0981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BA06" w14:textId="6CA7CD57" w:rsidR="001910BC" w:rsidRPr="001910BC" w:rsidRDefault="001910BC">
      <w:r>
        <w:t>Поле</w:t>
      </w:r>
      <w:r w:rsidRPr="001910BC">
        <w:t xml:space="preserve"> </w:t>
      </w:r>
      <w:proofErr w:type="spellStart"/>
      <w:r>
        <w:rPr>
          <w:lang w:val="en-US"/>
        </w:rPr>
        <w:t>CustromerID</w:t>
      </w:r>
      <w:proofErr w:type="spellEnd"/>
      <w:r w:rsidRPr="001910BC">
        <w:t xml:space="preserve"> </w:t>
      </w:r>
      <w:r>
        <w:t>для</w:t>
      </w:r>
      <w:r w:rsidRPr="001910BC">
        <w:t xml:space="preserve"> </w:t>
      </w:r>
      <w:r>
        <w:t>таблицы</w:t>
      </w:r>
      <w:r w:rsidRPr="001910BC">
        <w:t xml:space="preserve"> </w:t>
      </w:r>
      <w:r>
        <w:rPr>
          <w:lang w:val="en-US"/>
        </w:rPr>
        <w:t>Customers</w:t>
      </w:r>
      <w:r w:rsidRPr="001910BC">
        <w:t xml:space="preserve"> </w:t>
      </w:r>
      <w:r>
        <w:t>и</w:t>
      </w:r>
      <w:r w:rsidRPr="001910BC">
        <w:t xml:space="preserve"> </w:t>
      </w:r>
      <w:r>
        <w:t xml:space="preserve">поле </w:t>
      </w:r>
      <w:proofErr w:type="spellStart"/>
      <w:r>
        <w:rPr>
          <w:lang w:val="en-US"/>
        </w:rPr>
        <w:t>OrderID</w:t>
      </w:r>
      <w:proofErr w:type="spellEnd"/>
      <w:r>
        <w:t xml:space="preserve"> для таблицы </w:t>
      </w:r>
      <w:r>
        <w:rPr>
          <w:lang w:val="en-US"/>
        </w:rPr>
        <w:t>Orders</w:t>
      </w:r>
      <w:r>
        <w:t xml:space="preserve"> являются первичными ключами. Поле </w:t>
      </w:r>
      <w:r>
        <w:rPr>
          <w:lang w:val="en-US"/>
        </w:rPr>
        <w:t>CustomerID</w:t>
      </w:r>
      <w:r>
        <w:t xml:space="preserve"> для таблицы </w:t>
      </w:r>
      <w:r>
        <w:rPr>
          <w:lang w:val="en-US"/>
        </w:rPr>
        <w:t>Orders</w:t>
      </w:r>
      <w:r w:rsidRPr="001910BC">
        <w:t xml:space="preserve"> </w:t>
      </w:r>
      <w:r>
        <w:t>является внешним ключом.</w:t>
      </w:r>
    </w:p>
    <w:sectPr w:rsidR="001910BC" w:rsidRPr="00191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0BC"/>
    <w:rsid w:val="001910BC"/>
    <w:rsid w:val="00260770"/>
    <w:rsid w:val="007752C1"/>
    <w:rsid w:val="007D373E"/>
    <w:rsid w:val="00C4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9CBF41"/>
  <w15:chartTrackingRefBased/>
  <w15:docId w15:val="{5776F547-D0E8-4233-87C7-53307EC32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1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1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10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1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10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10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10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10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10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10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910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910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910B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10B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10B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910B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910B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910B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1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1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1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91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91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910B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910B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910B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910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910B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910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1</cp:revision>
  <dcterms:created xsi:type="dcterms:W3CDTF">2025-01-21T10:40:00Z</dcterms:created>
  <dcterms:modified xsi:type="dcterms:W3CDTF">2025-01-21T10:46:00Z</dcterms:modified>
</cp:coreProperties>
</file>