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numPr>
          <w:ilvl w:val="0"/>
          <w:numId w:val="1001"/>
        </w:numPr>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3"/>
        </w:numPr>
        <w:pStyle w:val="Compact"/>
      </w:pPr>
      <w:r>
        <w:t xml:space="preserve">Dibuja el gráfico de la función de distribución de probabilidad.</w:t>
      </w:r>
    </w:p>
    <w:p>
      <w:pPr>
        <w:numPr>
          <w:ilvl w:val="1"/>
          <w:numId w:val="1003"/>
        </w:numPr>
        <w:pStyle w:val="Compact"/>
      </w:pPr>
      <w:r>
        <w:t xml:space="preserve">Dibuja el gráfico de la función de distribución de probabilidad acumulada.</w:t>
      </w:r>
    </w:p>
    <w:p>
      <w:pPr>
        <w:numPr>
          <w:ilvl w:val="1"/>
          <w:numId w:val="1003"/>
        </w:numPr>
        <w:pStyle w:val="Compact"/>
      </w:pPr>
      <w:r>
        <w:t xml:space="preserve">Calcula media del número de contratos por mes.</w:t>
      </w:r>
    </w:p>
    <w:p>
      <w:pPr>
        <w:numPr>
          <w:ilvl w:val="1"/>
          <w:numId w:val="1003"/>
        </w:numPr>
        <w:pStyle w:val="Compact"/>
      </w:pPr>
      <w:r>
        <w:t xml:space="preserve">Calcula varianza del número de contratos por mes.</w:t>
      </w:r>
    </w:p>
    <w:p>
      <w:pPr>
        <w:numPr>
          <w:ilvl w:val="1"/>
          <w:numId w:val="1003"/>
        </w:numPr>
        <w:pStyle w:val="Compact"/>
      </w:pPr>
      <w:r>
        <w:t xml:space="preserve">Reproduce con un ordenador (R, python, Excel, Libre Office, Google Spreadsheets,…), los cálculos de la media y la varianza,</w:t>
      </w:r>
    </w:p>
    <w:p>
      <w:pPr>
        <w:numPr>
          <w:ilvl w:val="0"/>
          <w:numId w:val="1001"/>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4"/>
        </w:numPr>
        <w:pStyle w:val="Compact"/>
      </w:pPr>
      <w:r>
        <w:t xml:space="preserve">Modelar mediante una distribución binomial la función de probabilidad del número de latas con defecto entre las tres.</w:t>
      </w:r>
    </w:p>
    <w:p>
      <w:pPr>
        <w:numPr>
          <w:ilvl w:val="1"/>
          <w:numId w:val="1004"/>
        </w:numPr>
        <w:pStyle w:val="Compact"/>
      </w:pPr>
      <w:r>
        <w:t xml:space="preserve">Calcule la función probabilidad del número de latas defectuosas.</w:t>
      </w:r>
    </w:p>
    <w:p>
      <w:pPr>
        <w:numPr>
          <w:ilvl w:val="1"/>
          <w:numId w:val="1004"/>
        </w:numPr>
        <w:pStyle w:val="Compact"/>
      </w:pPr>
      <w:r>
        <w:t xml:space="preserve">Calcule la función de distribución del número de latas defectuosas.</w:t>
      </w:r>
    </w:p>
    <w:p>
      <w:pPr>
        <w:numPr>
          <w:ilvl w:val="1"/>
          <w:numId w:val="1004"/>
        </w:numPr>
        <w:pStyle w:val="Compact"/>
      </w:pPr>
      <w:r>
        <w:t xml:space="preserve">Calcule la media del número de latas defectuosas.</w:t>
      </w:r>
    </w:p>
    <w:p>
      <w:pPr>
        <w:numPr>
          <w:ilvl w:val="1"/>
          <w:numId w:val="1004"/>
        </w:numPr>
        <w:pStyle w:val="Compact"/>
      </w:pPr>
      <w:r>
        <w:t xml:space="preserve">Calcule la varianza y la desviación típica del número de latas defectuosas.</w:t>
      </w:r>
    </w:p>
    <w:p>
      <w:r>
        <w:br w:type="page"/>
      </w:r>
    </w:p>
    <w:p>
      <w:pPr>
        <w:numPr>
          <w:ilvl w:val="0"/>
          <w:numId w:val="1005"/>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6"/>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6"/>
        </w:numPr>
        <w:pStyle w:val="Compact"/>
      </w:pPr>
      <w:r>
        <w:t xml:space="preserve">Calcular la función de probabilidad y de probabilidad acumulada de</w:t>
      </w:r>
      <w:r>
        <w:t xml:space="preserve"> </w:t>
      </w:r>
      <m:oMath>
        <m:r>
          <m:t>X</m:t>
        </m:r>
      </m:oMath>
      <w:r>
        <w:t xml:space="preserve">.</w:t>
      </w:r>
    </w:p>
    <w:p>
      <w:pPr>
        <w:numPr>
          <w:ilvl w:val="1"/>
          <w:numId w:val="1006"/>
        </w:numPr>
        <w:pStyle w:val="Compact"/>
      </w:pPr>
      <w:r>
        <w:t xml:space="preserve">Calcular la esperanza y la desviación típica de</w:t>
      </w:r>
      <w:r>
        <w:t xml:space="preserve"> </w:t>
      </w:r>
      <m:oMath>
        <m:r>
          <m:t>X</m:t>
        </m:r>
      </m:oMath>
      <w:r>
        <w:t xml:space="preserve">.</w:t>
      </w:r>
    </w:p>
    <w:p>
      <w:pPr>
        <w:numPr>
          <w:ilvl w:val="1"/>
          <w:numId w:val="1006"/>
        </w:numPr>
        <w:pStyle w:val="Compact"/>
      </w:pPr>
      <w:r>
        <w:t xml:space="preserve">El asesor ya ha hecho 20 llamadas consecutivas sin éxito ¿Cuál es la probabilidad de que eso pase?</w:t>
      </w:r>
    </w:p>
    <w:p>
      <w:pPr>
        <w:numPr>
          <w:ilvl w:val="0"/>
          <w:numId w:val="1005"/>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todas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07"/>
        </w:numPr>
        <w:pStyle w:val="Compact"/>
      </w:pPr>
      <w:r>
        <w:t xml:space="preserve">Calcula los valores esperados y desviaciones típica de los beneficios en cada caso.</w:t>
      </w:r>
    </w:p>
    <w:p>
      <w:pPr>
        <w:numPr>
          <w:ilvl w:val="1"/>
          <w:numId w:val="1007"/>
        </w:numPr>
        <w:pStyle w:val="Compact"/>
      </w:pPr>
      <w:r>
        <w:t xml:space="preserve">¿Qué elección le recomendarías a Pablo Andrés?</w:t>
      </w:r>
    </w:p>
    <w:p>
      <w:pPr>
        <w:numPr>
          <w:ilvl w:val="0"/>
          <w:numId w:val="1005"/>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t>=</m:t>
        </m:r>
        <m:r>
          <m:t>13</m:t>
        </m:r>
      </m:oMath>
      <w:r>
        <w:t xml:space="preserve">.</w:t>
      </w:r>
    </w:p>
    <w:p>
      <w:pPr>
        <w:numPr>
          <w:ilvl w:val="1"/>
          <w:numId w:val="1008"/>
        </w:numPr>
        <w:pStyle w:val="Compact"/>
      </w:pPr>
      <w:r>
        <w:t xml:space="preserve">Modela función de probabilidad de</w:t>
      </w:r>
      <w:r>
        <w:t xml:space="preserve"> </w:t>
      </w:r>
      <m:oMath>
        <m:r>
          <m:t>X</m:t>
        </m:r>
      </m:oMath>
      <w:r>
        <w:t xml:space="preserve"> </w:t>
      </w:r>
      <w:r>
        <w:t xml:space="preserve">con una distribución Poisson.</w:t>
      </w:r>
    </w:p>
    <w:p>
      <w:pPr>
        <w:numPr>
          <w:ilvl w:val="1"/>
          <w:numId w:val="1008"/>
        </w:numPr>
        <w:pStyle w:val="Compact"/>
      </w:pPr>
      <w:r>
        <w:t xml:space="preserve">Calcular</w:t>
      </w:r>
      <w:r>
        <w:t xml:space="preserve"> </w:t>
      </w:r>
      <m:oMath>
        <m:r>
          <m:t>E</m:t>
        </m:r>
        <m:r>
          <m:t>(</m:t>
        </m:r>
        <m:r>
          <m:t>X</m:t>
        </m:r>
        <m:r>
          <m:t>)</m:t>
        </m:r>
      </m:oMath>
      <w:r>
        <w:t xml:space="preserve"> </w:t>
      </w:r>
      <w:r>
        <w:t xml:space="preserve">y</w:t>
      </w:r>
      <w:r>
        <w:t xml:space="preserve"> </w:t>
      </w:r>
      <m:oMath>
        <m:r>
          <m:t>V</m:t>
        </m:r>
        <m:r>
          <m:t>a</m:t>
        </m:r>
        <m:r>
          <m:t>r</m:t>
        </m:r>
        <m:r>
          <m:t>(</m:t>
        </m:r>
        <m:r>
          <m:t>X</m:t>
        </m:r>
        <m:r>
          <m:t>)</m:t>
        </m:r>
      </m:oMath>
      <w:r>
        <w:t xml:space="preserve">.</w:t>
      </w:r>
    </w:p>
    <w:p>
      <w:pPr>
        <w:numPr>
          <w:ilvl w:val="1"/>
          <w:numId w:val="1008"/>
        </w:numPr>
        <w:pStyle w:val="Compact"/>
      </w:pPr>
      <w:r>
        <w:t xml:space="preserve">El comerciante dispone de un espacio para almacenar unos 20 paquetes. ¿Cuál es la probabilidad de que lleguen más paquetes y ocupe todo el espacio? Utiliza un ordenador para este cálculo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2021-04-06T10:17:24Z</dcterms:created>
  <dcterms:modified xsi:type="dcterms:W3CDTF">2021-04-06T10:17:24Z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