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D8073" w14:textId="77777777" w:rsidR="00D61266" w:rsidRDefault="003915DA"/>
    <w:p w14:paraId="30E575D9" w14:textId="77777777" w:rsidR="000E44F8" w:rsidRDefault="000E44F8"/>
    <w:p w14:paraId="6DE6D6E7" w14:textId="77777777" w:rsidR="000E44F8" w:rsidRDefault="000E44F8"/>
    <w:p w14:paraId="4BCF4A49" w14:textId="77777777" w:rsidR="000E44F8" w:rsidRDefault="000E44F8"/>
    <w:p w14:paraId="6A61C1C9" w14:textId="77777777" w:rsidR="000E44F8" w:rsidRDefault="000E44F8"/>
    <w:p w14:paraId="4354321B" w14:textId="77777777" w:rsidR="000E44F8" w:rsidRDefault="000E44F8"/>
    <w:p w14:paraId="101319D7" w14:textId="77777777" w:rsidR="000E44F8" w:rsidRDefault="000E44F8" w:rsidP="000E44F8">
      <w:pPr>
        <w:jc w:val="center"/>
        <w:rPr>
          <w:rFonts w:ascii="Times New Roman" w:hAnsi="Times New Roman" w:cs="Times New Roman"/>
          <w:b/>
          <w:sz w:val="36"/>
        </w:rPr>
      </w:pPr>
      <w:r>
        <w:rPr>
          <w:rFonts w:ascii="Times New Roman" w:hAnsi="Times New Roman" w:cs="Times New Roman"/>
          <w:b/>
          <w:sz w:val="36"/>
        </w:rPr>
        <w:t>Matthew DeGiacomo</w:t>
      </w:r>
    </w:p>
    <w:p w14:paraId="47D31363" w14:textId="77777777" w:rsidR="000E44F8" w:rsidRDefault="000E44F8" w:rsidP="000E44F8">
      <w:pPr>
        <w:jc w:val="center"/>
        <w:rPr>
          <w:rFonts w:ascii="Times New Roman" w:hAnsi="Times New Roman" w:cs="Times New Roman"/>
          <w:b/>
          <w:sz w:val="36"/>
        </w:rPr>
      </w:pPr>
      <w:r>
        <w:rPr>
          <w:rFonts w:ascii="Times New Roman" w:hAnsi="Times New Roman" w:cs="Times New Roman"/>
          <w:b/>
          <w:sz w:val="36"/>
        </w:rPr>
        <w:t xml:space="preserve">DAT- 690 </w:t>
      </w:r>
    </w:p>
    <w:p w14:paraId="079BA558" w14:textId="77777777" w:rsidR="000E44F8" w:rsidRDefault="000E44F8" w:rsidP="000E44F8">
      <w:pPr>
        <w:jc w:val="center"/>
        <w:rPr>
          <w:rFonts w:ascii="Times New Roman" w:hAnsi="Times New Roman" w:cs="Times New Roman"/>
          <w:b/>
          <w:sz w:val="36"/>
        </w:rPr>
      </w:pPr>
      <w:r>
        <w:rPr>
          <w:rFonts w:ascii="Times New Roman" w:hAnsi="Times New Roman" w:cs="Times New Roman"/>
          <w:b/>
          <w:sz w:val="36"/>
        </w:rPr>
        <w:t>Capstone Final- Customer Churn</w:t>
      </w:r>
    </w:p>
    <w:p w14:paraId="7922D56A" w14:textId="77777777" w:rsidR="000E44F8" w:rsidRDefault="000E44F8" w:rsidP="000E44F8">
      <w:pPr>
        <w:jc w:val="center"/>
        <w:rPr>
          <w:rFonts w:ascii="Times New Roman" w:hAnsi="Times New Roman" w:cs="Times New Roman"/>
          <w:b/>
          <w:sz w:val="36"/>
        </w:rPr>
      </w:pPr>
      <w:r>
        <w:rPr>
          <w:rFonts w:ascii="Times New Roman" w:hAnsi="Times New Roman" w:cs="Times New Roman"/>
          <w:b/>
          <w:sz w:val="36"/>
        </w:rPr>
        <w:t xml:space="preserve">1/5/2020 </w:t>
      </w:r>
    </w:p>
    <w:p w14:paraId="48624968" w14:textId="77777777" w:rsidR="000E44F8" w:rsidRDefault="000E44F8" w:rsidP="000E44F8">
      <w:pPr>
        <w:jc w:val="center"/>
        <w:rPr>
          <w:rFonts w:ascii="Times New Roman" w:hAnsi="Times New Roman" w:cs="Times New Roman"/>
          <w:b/>
          <w:sz w:val="36"/>
        </w:rPr>
      </w:pPr>
    </w:p>
    <w:p w14:paraId="7DA6E508" w14:textId="77777777" w:rsidR="000E44F8" w:rsidRDefault="000E44F8" w:rsidP="000E44F8">
      <w:pPr>
        <w:jc w:val="center"/>
        <w:rPr>
          <w:rFonts w:ascii="Times New Roman" w:hAnsi="Times New Roman" w:cs="Times New Roman"/>
          <w:b/>
          <w:sz w:val="36"/>
        </w:rPr>
      </w:pPr>
    </w:p>
    <w:p w14:paraId="06AD6456" w14:textId="77777777" w:rsidR="000E44F8" w:rsidRDefault="000E44F8" w:rsidP="000E44F8">
      <w:pPr>
        <w:jc w:val="center"/>
        <w:rPr>
          <w:rFonts w:ascii="Times New Roman" w:hAnsi="Times New Roman" w:cs="Times New Roman"/>
          <w:b/>
          <w:sz w:val="36"/>
        </w:rPr>
      </w:pPr>
    </w:p>
    <w:p w14:paraId="44EEF79B" w14:textId="77777777" w:rsidR="000E44F8" w:rsidRDefault="000E44F8" w:rsidP="000E44F8">
      <w:pPr>
        <w:jc w:val="center"/>
        <w:rPr>
          <w:rFonts w:ascii="Times New Roman" w:hAnsi="Times New Roman" w:cs="Times New Roman"/>
          <w:b/>
          <w:sz w:val="36"/>
        </w:rPr>
      </w:pPr>
    </w:p>
    <w:p w14:paraId="1E9DD046" w14:textId="77777777" w:rsidR="000E44F8" w:rsidRDefault="000E44F8" w:rsidP="000E44F8">
      <w:pPr>
        <w:jc w:val="center"/>
        <w:rPr>
          <w:rFonts w:ascii="Times New Roman" w:hAnsi="Times New Roman" w:cs="Times New Roman"/>
          <w:b/>
          <w:sz w:val="36"/>
        </w:rPr>
      </w:pPr>
    </w:p>
    <w:p w14:paraId="274BD48A" w14:textId="77777777" w:rsidR="000E44F8" w:rsidRDefault="000E44F8" w:rsidP="000E44F8">
      <w:pPr>
        <w:jc w:val="center"/>
        <w:rPr>
          <w:rFonts w:ascii="Times New Roman" w:hAnsi="Times New Roman" w:cs="Times New Roman"/>
          <w:b/>
          <w:sz w:val="36"/>
        </w:rPr>
      </w:pPr>
    </w:p>
    <w:p w14:paraId="23257412" w14:textId="77777777" w:rsidR="000E44F8" w:rsidRDefault="000E44F8" w:rsidP="000E44F8">
      <w:pPr>
        <w:jc w:val="center"/>
        <w:rPr>
          <w:rFonts w:ascii="Times New Roman" w:hAnsi="Times New Roman" w:cs="Times New Roman"/>
          <w:b/>
          <w:sz w:val="36"/>
        </w:rPr>
      </w:pPr>
    </w:p>
    <w:p w14:paraId="6EE2AA62" w14:textId="77777777" w:rsidR="000E44F8" w:rsidRDefault="000E44F8" w:rsidP="000E44F8">
      <w:pPr>
        <w:jc w:val="center"/>
        <w:rPr>
          <w:rFonts w:ascii="Times New Roman" w:hAnsi="Times New Roman" w:cs="Times New Roman"/>
          <w:b/>
          <w:sz w:val="36"/>
        </w:rPr>
      </w:pPr>
    </w:p>
    <w:p w14:paraId="08AF5543" w14:textId="77777777" w:rsidR="000E44F8" w:rsidRDefault="000E44F8" w:rsidP="000E44F8">
      <w:pPr>
        <w:jc w:val="center"/>
        <w:rPr>
          <w:rFonts w:ascii="Times New Roman" w:hAnsi="Times New Roman" w:cs="Times New Roman"/>
          <w:b/>
          <w:sz w:val="36"/>
        </w:rPr>
      </w:pPr>
    </w:p>
    <w:p w14:paraId="49668EEE" w14:textId="77777777" w:rsidR="000E44F8" w:rsidRDefault="000E44F8" w:rsidP="000E44F8">
      <w:pPr>
        <w:jc w:val="center"/>
        <w:rPr>
          <w:rFonts w:ascii="Times New Roman" w:hAnsi="Times New Roman" w:cs="Times New Roman"/>
          <w:b/>
          <w:sz w:val="36"/>
        </w:rPr>
      </w:pPr>
    </w:p>
    <w:p w14:paraId="7E862503" w14:textId="77777777" w:rsidR="000E44F8" w:rsidRDefault="000E44F8" w:rsidP="000E44F8">
      <w:pPr>
        <w:jc w:val="center"/>
        <w:rPr>
          <w:rFonts w:ascii="Times New Roman" w:hAnsi="Times New Roman" w:cs="Times New Roman"/>
          <w:b/>
          <w:sz w:val="36"/>
        </w:rPr>
      </w:pPr>
    </w:p>
    <w:p w14:paraId="7B46DB26" w14:textId="77777777" w:rsidR="000E44F8" w:rsidRDefault="000E44F8" w:rsidP="000E44F8">
      <w:pPr>
        <w:jc w:val="center"/>
        <w:rPr>
          <w:rFonts w:ascii="Times New Roman" w:hAnsi="Times New Roman" w:cs="Times New Roman"/>
          <w:b/>
          <w:sz w:val="36"/>
        </w:rPr>
      </w:pPr>
    </w:p>
    <w:p w14:paraId="685232C5" w14:textId="77777777" w:rsidR="000E44F8" w:rsidRDefault="000E44F8" w:rsidP="000E44F8">
      <w:pPr>
        <w:jc w:val="center"/>
        <w:rPr>
          <w:rFonts w:ascii="Times New Roman" w:hAnsi="Times New Roman" w:cs="Times New Roman"/>
          <w:b/>
          <w:sz w:val="36"/>
        </w:rPr>
      </w:pPr>
    </w:p>
    <w:p w14:paraId="6C2F386B" w14:textId="687082DA" w:rsidR="0008532D" w:rsidRPr="0008532D" w:rsidRDefault="0008532D" w:rsidP="0008532D">
      <w:pPr>
        <w:spacing w:line="600" w:lineRule="auto"/>
        <w:jc w:val="center"/>
        <w:rPr>
          <w:rFonts w:ascii="Times New Roman" w:hAnsi="Times New Roman" w:cs="Times New Roman"/>
          <w:b/>
          <w:sz w:val="24"/>
        </w:rPr>
      </w:pPr>
      <w:r>
        <w:rPr>
          <w:rFonts w:ascii="Times New Roman" w:hAnsi="Times New Roman" w:cs="Times New Roman"/>
          <w:b/>
          <w:sz w:val="24"/>
        </w:rPr>
        <w:lastRenderedPageBreak/>
        <w:t>Introduction</w:t>
      </w:r>
    </w:p>
    <w:p w14:paraId="2AA65A17" w14:textId="2EC0EC38" w:rsidR="000E44F8" w:rsidRDefault="00D878C8" w:rsidP="005B6866">
      <w:pPr>
        <w:spacing w:line="480" w:lineRule="auto"/>
        <w:ind w:firstLine="720"/>
        <w:rPr>
          <w:rFonts w:ascii="Times New Roman" w:hAnsi="Times New Roman" w:cs="Times New Roman"/>
          <w:sz w:val="24"/>
        </w:rPr>
      </w:pPr>
      <w:r w:rsidRPr="00D878C8">
        <w:rPr>
          <w:rFonts w:ascii="Times New Roman" w:hAnsi="Times New Roman" w:cs="Times New Roman"/>
          <w:sz w:val="24"/>
        </w:rPr>
        <w:t xml:space="preserve">The business problem we are dealing with at GE </w:t>
      </w:r>
      <w:r w:rsidR="00F3292A">
        <w:rPr>
          <w:rFonts w:ascii="Times New Roman" w:hAnsi="Times New Roman" w:cs="Times New Roman"/>
          <w:sz w:val="24"/>
        </w:rPr>
        <w:t xml:space="preserve">is </w:t>
      </w:r>
      <w:r w:rsidR="00F3292A" w:rsidRPr="00F3292A">
        <w:rPr>
          <w:rFonts w:ascii="Times New Roman" w:hAnsi="Times New Roman" w:cs="Times New Roman"/>
          <w:sz w:val="24"/>
        </w:rPr>
        <w:t xml:space="preserve">that </w:t>
      </w:r>
      <w:r w:rsidR="00F3292A">
        <w:rPr>
          <w:rFonts w:ascii="Times New Roman" w:hAnsi="Times New Roman" w:cs="Times New Roman"/>
          <w:sz w:val="24"/>
        </w:rPr>
        <w:t xml:space="preserve">their </w:t>
      </w:r>
      <w:r w:rsidR="00F3292A" w:rsidRPr="00F3292A">
        <w:rPr>
          <w:rFonts w:ascii="Times New Roman" w:hAnsi="Times New Roman" w:cs="Times New Roman"/>
          <w:sz w:val="24"/>
        </w:rPr>
        <w:t xml:space="preserve">customers are churning at high rate </w:t>
      </w:r>
      <w:r w:rsidR="00F3292A">
        <w:rPr>
          <w:rFonts w:ascii="Times New Roman" w:hAnsi="Times New Roman" w:cs="Times New Roman"/>
          <w:sz w:val="24"/>
        </w:rPr>
        <w:t>with</w:t>
      </w:r>
      <w:r w:rsidR="00C632BC">
        <w:rPr>
          <w:rFonts w:ascii="Times New Roman" w:hAnsi="Times New Roman" w:cs="Times New Roman"/>
          <w:sz w:val="24"/>
        </w:rPr>
        <w:t>in</w:t>
      </w:r>
      <w:r w:rsidR="00F3292A">
        <w:rPr>
          <w:rFonts w:ascii="Times New Roman" w:hAnsi="Times New Roman" w:cs="Times New Roman"/>
          <w:sz w:val="24"/>
        </w:rPr>
        <w:t xml:space="preserve"> </w:t>
      </w:r>
      <w:r w:rsidRPr="00D878C8">
        <w:rPr>
          <w:rFonts w:ascii="Times New Roman" w:hAnsi="Times New Roman" w:cs="Times New Roman"/>
          <w:sz w:val="24"/>
        </w:rPr>
        <w:t xml:space="preserve">their Health based subscription app and GE doesn’t know why, nor do they have the information to anticipate which customer will churn </w:t>
      </w:r>
      <w:r w:rsidR="0008532D" w:rsidRPr="00D878C8">
        <w:rPr>
          <w:rFonts w:ascii="Times New Roman" w:hAnsi="Times New Roman" w:cs="Times New Roman"/>
          <w:sz w:val="24"/>
        </w:rPr>
        <w:t>next.</w:t>
      </w:r>
      <w:r w:rsidRPr="00D878C8">
        <w:rPr>
          <w:rFonts w:ascii="Times New Roman" w:hAnsi="Times New Roman" w:cs="Times New Roman"/>
          <w:sz w:val="24"/>
        </w:rPr>
        <w:t xml:space="preserve"> The purpose of the research is to create a predictive analytical model which shows GE which customers are more likely to churn than others</w:t>
      </w:r>
      <w:r w:rsidR="002121A7">
        <w:rPr>
          <w:rFonts w:ascii="Times New Roman" w:hAnsi="Times New Roman" w:cs="Times New Roman"/>
          <w:sz w:val="24"/>
        </w:rPr>
        <w:t xml:space="preserve"> and at what stage, </w:t>
      </w:r>
      <w:r w:rsidRPr="00D878C8">
        <w:rPr>
          <w:rFonts w:ascii="Times New Roman" w:hAnsi="Times New Roman" w:cs="Times New Roman"/>
          <w:sz w:val="24"/>
        </w:rPr>
        <w:t>this way GE can focus their efforts on those customers who need more attention.</w:t>
      </w:r>
      <w:r w:rsidR="00F3292A">
        <w:rPr>
          <w:rFonts w:ascii="Times New Roman" w:hAnsi="Times New Roman" w:cs="Times New Roman"/>
          <w:sz w:val="24"/>
        </w:rPr>
        <w:t xml:space="preserve"> </w:t>
      </w:r>
      <w:r w:rsidR="00A42122">
        <w:rPr>
          <w:rFonts w:ascii="Times New Roman" w:hAnsi="Times New Roman" w:cs="Times New Roman"/>
          <w:sz w:val="24"/>
        </w:rPr>
        <w:t>Informing the s</w:t>
      </w:r>
      <w:r w:rsidR="00F3292A">
        <w:rPr>
          <w:rFonts w:ascii="Times New Roman" w:hAnsi="Times New Roman" w:cs="Times New Roman"/>
          <w:sz w:val="24"/>
        </w:rPr>
        <w:t xml:space="preserve">takeholders </w:t>
      </w:r>
      <w:r w:rsidR="00A42122">
        <w:rPr>
          <w:rFonts w:ascii="Times New Roman" w:hAnsi="Times New Roman" w:cs="Times New Roman"/>
          <w:sz w:val="24"/>
        </w:rPr>
        <w:t>and t</w:t>
      </w:r>
      <w:r w:rsidR="00F3292A">
        <w:rPr>
          <w:rFonts w:ascii="Times New Roman" w:hAnsi="Times New Roman" w:cs="Times New Roman"/>
          <w:sz w:val="24"/>
        </w:rPr>
        <w:t>heir needs for data analytics start</w:t>
      </w:r>
      <w:r w:rsidR="00A42122">
        <w:rPr>
          <w:rFonts w:ascii="Times New Roman" w:hAnsi="Times New Roman" w:cs="Times New Roman"/>
          <w:sz w:val="24"/>
        </w:rPr>
        <w:t>s</w:t>
      </w:r>
      <w:r w:rsidR="00F3292A">
        <w:rPr>
          <w:rFonts w:ascii="Times New Roman" w:hAnsi="Times New Roman" w:cs="Times New Roman"/>
          <w:sz w:val="24"/>
        </w:rPr>
        <w:t xml:space="preserve"> with </w:t>
      </w:r>
      <w:r w:rsidR="00DB2087">
        <w:rPr>
          <w:rFonts w:ascii="Times New Roman" w:hAnsi="Times New Roman" w:cs="Times New Roman"/>
          <w:sz w:val="24"/>
        </w:rPr>
        <w:t>what’s</w:t>
      </w:r>
      <w:r w:rsidR="005D310A">
        <w:rPr>
          <w:rFonts w:ascii="Times New Roman" w:hAnsi="Times New Roman" w:cs="Times New Roman"/>
          <w:sz w:val="24"/>
        </w:rPr>
        <w:t xml:space="preserve"> important to them, for example, </w:t>
      </w:r>
      <w:r w:rsidR="00F3292A">
        <w:rPr>
          <w:rFonts w:ascii="Times New Roman" w:hAnsi="Times New Roman" w:cs="Times New Roman"/>
          <w:sz w:val="24"/>
        </w:rPr>
        <w:t xml:space="preserve">wanting to know why that business unit is losing money, how we are going </w:t>
      </w:r>
      <w:r w:rsidR="00A42122">
        <w:rPr>
          <w:rFonts w:ascii="Times New Roman" w:hAnsi="Times New Roman" w:cs="Times New Roman"/>
          <w:sz w:val="24"/>
        </w:rPr>
        <w:t>to fix it</w:t>
      </w:r>
      <w:r w:rsidR="00231C08">
        <w:rPr>
          <w:rFonts w:ascii="Times New Roman" w:hAnsi="Times New Roman" w:cs="Times New Roman"/>
          <w:sz w:val="24"/>
        </w:rPr>
        <w:t>,</w:t>
      </w:r>
      <w:r w:rsidR="00F3292A">
        <w:rPr>
          <w:rFonts w:ascii="Times New Roman" w:hAnsi="Times New Roman" w:cs="Times New Roman"/>
          <w:sz w:val="24"/>
        </w:rPr>
        <w:t xml:space="preserve"> and what future business impact with data analytics have within GE. The needs can be assessed by explain</w:t>
      </w:r>
      <w:r w:rsidR="003F20DC">
        <w:rPr>
          <w:rFonts w:ascii="Times New Roman" w:hAnsi="Times New Roman" w:cs="Times New Roman"/>
          <w:sz w:val="24"/>
        </w:rPr>
        <w:t>ing</w:t>
      </w:r>
      <w:r w:rsidR="00F3292A">
        <w:rPr>
          <w:rFonts w:ascii="Times New Roman" w:hAnsi="Times New Roman" w:cs="Times New Roman"/>
          <w:sz w:val="24"/>
        </w:rPr>
        <w:t xml:space="preserve"> the churn situation and how using data analytics would help cut down on churn, improve efficiencies</w:t>
      </w:r>
      <w:r w:rsidR="00231C08">
        <w:rPr>
          <w:rFonts w:ascii="Times New Roman" w:hAnsi="Times New Roman" w:cs="Times New Roman"/>
          <w:sz w:val="24"/>
        </w:rPr>
        <w:t xml:space="preserve"> across multiple business units</w:t>
      </w:r>
      <w:r w:rsidR="00EB57F2">
        <w:rPr>
          <w:rFonts w:ascii="Times New Roman" w:hAnsi="Times New Roman" w:cs="Times New Roman"/>
          <w:sz w:val="24"/>
        </w:rPr>
        <w:t xml:space="preserve"> like retention and sales</w:t>
      </w:r>
      <w:r w:rsidR="00231C08">
        <w:rPr>
          <w:rFonts w:ascii="Times New Roman" w:hAnsi="Times New Roman" w:cs="Times New Roman"/>
          <w:sz w:val="24"/>
        </w:rPr>
        <w:t xml:space="preserve"> within the healthcare app team</w:t>
      </w:r>
      <w:r w:rsidR="00F3292A">
        <w:rPr>
          <w:rFonts w:ascii="Times New Roman" w:hAnsi="Times New Roman" w:cs="Times New Roman"/>
          <w:sz w:val="24"/>
        </w:rPr>
        <w:t>, and help us gain customer knowledge by having more meaningful phone calls.</w:t>
      </w:r>
      <w:r w:rsidR="00231C08">
        <w:rPr>
          <w:rFonts w:ascii="Times New Roman" w:hAnsi="Times New Roman" w:cs="Times New Roman"/>
          <w:sz w:val="24"/>
        </w:rPr>
        <w:t xml:space="preserve"> </w:t>
      </w:r>
      <w:r w:rsidR="00021BDD">
        <w:rPr>
          <w:rFonts w:ascii="Times New Roman" w:hAnsi="Times New Roman" w:cs="Times New Roman"/>
          <w:sz w:val="24"/>
        </w:rPr>
        <w:t xml:space="preserve">My central concerns for this project will be within the dataset, dealing with missing data, and trimming </w:t>
      </w:r>
      <w:r w:rsidR="00432D92">
        <w:rPr>
          <w:rFonts w:ascii="Times New Roman" w:hAnsi="Times New Roman" w:cs="Times New Roman"/>
          <w:sz w:val="24"/>
        </w:rPr>
        <w:t xml:space="preserve">down </w:t>
      </w:r>
      <w:r w:rsidR="00F14740">
        <w:rPr>
          <w:rFonts w:ascii="Times New Roman" w:hAnsi="Times New Roman" w:cs="Times New Roman"/>
          <w:sz w:val="24"/>
        </w:rPr>
        <w:t xml:space="preserve">the dataset to get us the most accurate model possible. </w:t>
      </w:r>
      <w:r w:rsidR="00432D92">
        <w:rPr>
          <w:rFonts w:ascii="Times New Roman" w:hAnsi="Times New Roman" w:cs="Times New Roman"/>
          <w:sz w:val="24"/>
        </w:rPr>
        <w:t xml:space="preserve">  </w:t>
      </w:r>
    </w:p>
    <w:p w14:paraId="1BCC7270" w14:textId="38538246" w:rsidR="00A12319" w:rsidRDefault="00A12319" w:rsidP="00A12319">
      <w:pPr>
        <w:spacing w:line="600" w:lineRule="auto"/>
        <w:ind w:firstLine="720"/>
        <w:jc w:val="center"/>
        <w:rPr>
          <w:rFonts w:ascii="Times New Roman" w:hAnsi="Times New Roman" w:cs="Times New Roman"/>
          <w:b/>
          <w:sz w:val="24"/>
        </w:rPr>
      </w:pPr>
      <w:r>
        <w:rPr>
          <w:rFonts w:ascii="Times New Roman" w:hAnsi="Times New Roman" w:cs="Times New Roman"/>
          <w:b/>
          <w:sz w:val="24"/>
        </w:rPr>
        <w:t xml:space="preserve">Pilot Evaluation </w:t>
      </w:r>
    </w:p>
    <w:p w14:paraId="6065F5E3" w14:textId="3E42547C" w:rsidR="0060159A" w:rsidRPr="0060159A" w:rsidRDefault="005B6866" w:rsidP="0060159A">
      <w:pPr>
        <w:spacing w:line="480" w:lineRule="auto"/>
        <w:ind w:firstLine="720"/>
        <w:rPr>
          <w:rFonts w:ascii="Times New Roman" w:hAnsi="Times New Roman" w:cs="Times New Roman"/>
          <w:sz w:val="24"/>
        </w:rPr>
      </w:pPr>
      <w:r>
        <w:rPr>
          <w:rFonts w:ascii="Times New Roman" w:hAnsi="Times New Roman" w:cs="Times New Roman"/>
          <w:sz w:val="24"/>
        </w:rPr>
        <w:t>Throughout the pilot plan I ran into many challenges and some of them</w:t>
      </w:r>
      <w:r w:rsidR="00701D0A">
        <w:rPr>
          <w:rFonts w:ascii="Times New Roman" w:hAnsi="Times New Roman" w:cs="Times New Roman"/>
          <w:sz w:val="24"/>
        </w:rPr>
        <w:t xml:space="preserve"> I</w:t>
      </w:r>
      <w:r>
        <w:rPr>
          <w:rFonts w:ascii="Times New Roman" w:hAnsi="Times New Roman" w:cs="Times New Roman"/>
          <w:sz w:val="24"/>
        </w:rPr>
        <w:t xml:space="preserve"> successfully overcame throughout the class with essential feedback from my classmates as well as my professor. My biggest challenges in the pilot run came from the data set it</w:t>
      </w:r>
      <w:r w:rsidR="00E056D1">
        <w:rPr>
          <w:rFonts w:ascii="Times New Roman" w:hAnsi="Times New Roman" w:cs="Times New Roman"/>
          <w:sz w:val="24"/>
        </w:rPr>
        <w:t>s</w:t>
      </w:r>
      <w:r>
        <w:rPr>
          <w:rFonts w:ascii="Times New Roman" w:hAnsi="Times New Roman" w:cs="Times New Roman"/>
          <w:sz w:val="24"/>
        </w:rPr>
        <w:t xml:space="preserve"> self and learning that I did not do enough data cleansing, data preparation, and making constant model adjustments in the beginning with my data and when I went to model the first time my categorical data had to many unique variables to run the random forest in R. The dataset had a lot of missing data as well as unneeded variables which created unnecessary noise and in turn made it difficult to </w:t>
      </w:r>
      <w:r>
        <w:rPr>
          <w:rFonts w:ascii="Times New Roman" w:hAnsi="Times New Roman" w:cs="Times New Roman"/>
          <w:sz w:val="24"/>
        </w:rPr>
        <w:lastRenderedPageBreak/>
        <w:t>model at first. I would say my success from the initial pilot run in DAT 650 came from being able to adjust when a problem arrived, when I couldn’t fit the data into a Random Forest, I read in a case study that used a Support Vector Machine that scored well, so I ran that. I ran a correlation analysis to see which the most important variables to the outcome were to trim down the data. Looking back at my initial pilot results from my SVM model’s error matrix (*1), I never even handled the missing data as the matrix shows the NA in it. This model was made without much cleansing, the error rate may look nice, but it was setup that way and is not a stable or reproducible model. For the full implementation results I chose the route of the random forest and through feedback, cleansing,</w:t>
      </w:r>
      <w:r w:rsidR="00293852">
        <w:rPr>
          <w:rFonts w:ascii="Times New Roman" w:hAnsi="Times New Roman" w:cs="Times New Roman"/>
          <w:sz w:val="24"/>
        </w:rPr>
        <w:t xml:space="preserve"> PCA,</w:t>
      </w:r>
      <w:r w:rsidR="008A3338">
        <w:rPr>
          <w:rFonts w:ascii="Times New Roman" w:hAnsi="Times New Roman" w:cs="Times New Roman"/>
          <w:sz w:val="24"/>
        </w:rPr>
        <w:t xml:space="preserve"> variable selection</w:t>
      </w:r>
      <w:r>
        <w:rPr>
          <w:rFonts w:ascii="Times New Roman" w:hAnsi="Times New Roman" w:cs="Times New Roman"/>
          <w:sz w:val="24"/>
        </w:rPr>
        <w:t xml:space="preserve"> and many trials I got to a model that we can use moving forward (*2). With full implantation the ROI can be broken down as so, if GE loses a customer due to churn it’s a loss of $1,000 spent over the lifetime of that customer, if we have 41 customers churning per the confusion matrix that equals $41,000 GE loses per year. If GE didn’t have this model and tried to replace all the lost customers with new ones, it takes 3 times more work and resources to get a new customer, so we can say that trying to replace that 41,000 with 41 new customers will cost GE $123,000. This model predicts churn at a 78% accuracy</w:t>
      </w:r>
      <w:r w:rsidR="00361589">
        <w:rPr>
          <w:rFonts w:ascii="Times New Roman" w:hAnsi="Times New Roman" w:cs="Times New Roman"/>
          <w:sz w:val="24"/>
        </w:rPr>
        <w:t xml:space="preserve"> for churned customers</w:t>
      </w:r>
      <w:r>
        <w:rPr>
          <w:rFonts w:ascii="Times New Roman" w:hAnsi="Times New Roman" w:cs="Times New Roman"/>
          <w:sz w:val="24"/>
        </w:rPr>
        <w:t xml:space="preserve"> (32/41 true positives), If we can flip 25% of customers to not churn that’s about $30,750 GE get back per year and with a steady increase of 5% or two customers GE got to stay per year, in 5 years we get back 50% of customers and $61,500 GE saves.  </w:t>
      </w:r>
    </w:p>
    <w:p w14:paraId="40476CEA" w14:textId="0F2A2F51" w:rsidR="0060159A" w:rsidRDefault="00602BCB" w:rsidP="0060159A">
      <w:pPr>
        <w:spacing w:line="600" w:lineRule="auto"/>
        <w:ind w:firstLine="720"/>
        <w:jc w:val="center"/>
        <w:rPr>
          <w:rFonts w:ascii="Times New Roman" w:hAnsi="Times New Roman" w:cs="Times New Roman"/>
          <w:b/>
          <w:sz w:val="24"/>
        </w:rPr>
      </w:pPr>
      <w:r>
        <w:rPr>
          <w:rFonts w:ascii="Times New Roman" w:hAnsi="Times New Roman" w:cs="Times New Roman"/>
          <w:b/>
          <w:sz w:val="24"/>
        </w:rPr>
        <w:t xml:space="preserve">Plan Modification </w:t>
      </w:r>
    </w:p>
    <w:p w14:paraId="370A4AD2" w14:textId="248E3B04" w:rsidR="00602BCB" w:rsidRDefault="003F72D5" w:rsidP="003F02CA">
      <w:pPr>
        <w:spacing w:line="600" w:lineRule="auto"/>
        <w:ind w:firstLine="720"/>
        <w:rPr>
          <w:rFonts w:ascii="Times New Roman" w:hAnsi="Times New Roman" w:cs="Times New Roman"/>
          <w:sz w:val="24"/>
        </w:rPr>
      </w:pPr>
      <w:r>
        <w:rPr>
          <w:rFonts w:ascii="Times New Roman" w:hAnsi="Times New Roman" w:cs="Times New Roman"/>
          <w:sz w:val="24"/>
        </w:rPr>
        <w:t xml:space="preserve">Throughout data analytics </w:t>
      </w:r>
      <w:r w:rsidR="00530BBB">
        <w:rPr>
          <w:rFonts w:ascii="Times New Roman" w:hAnsi="Times New Roman" w:cs="Times New Roman"/>
          <w:sz w:val="24"/>
        </w:rPr>
        <w:t>you are always looking to make modifications to your plan or model to keep making it the best model or project it can be.</w:t>
      </w:r>
      <w:r w:rsidR="000276D4">
        <w:rPr>
          <w:rFonts w:ascii="Times New Roman" w:hAnsi="Times New Roman" w:cs="Times New Roman"/>
          <w:sz w:val="24"/>
        </w:rPr>
        <w:t xml:space="preserve"> </w:t>
      </w:r>
      <w:r w:rsidR="00834F44">
        <w:rPr>
          <w:rFonts w:ascii="Times New Roman" w:hAnsi="Times New Roman" w:cs="Times New Roman"/>
          <w:sz w:val="24"/>
        </w:rPr>
        <w:t xml:space="preserve">I chose my original target variable </w:t>
      </w:r>
      <w:r w:rsidR="00834F44">
        <w:rPr>
          <w:rFonts w:ascii="Times New Roman" w:hAnsi="Times New Roman" w:cs="Times New Roman"/>
          <w:sz w:val="24"/>
        </w:rPr>
        <w:lastRenderedPageBreak/>
        <w:t>CHURDEP that I used in DAT 650 after testing out both that and CHURN as my target</w:t>
      </w:r>
      <w:r w:rsidR="00A224AC">
        <w:rPr>
          <w:rFonts w:ascii="Times New Roman" w:hAnsi="Times New Roman" w:cs="Times New Roman"/>
          <w:sz w:val="24"/>
        </w:rPr>
        <w:t xml:space="preserve">. </w:t>
      </w:r>
      <w:r w:rsidR="000276D4">
        <w:rPr>
          <w:rFonts w:ascii="Times New Roman" w:hAnsi="Times New Roman" w:cs="Times New Roman"/>
          <w:sz w:val="24"/>
        </w:rPr>
        <w:t xml:space="preserve">I have made many adjustments since my first data analytic plan </w:t>
      </w:r>
      <w:r w:rsidR="009C6608">
        <w:rPr>
          <w:rFonts w:ascii="Times New Roman" w:hAnsi="Times New Roman" w:cs="Times New Roman"/>
          <w:sz w:val="24"/>
        </w:rPr>
        <w:t>and</w:t>
      </w:r>
      <w:r w:rsidR="00D826A7">
        <w:rPr>
          <w:rFonts w:ascii="Times New Roman" w:hAnsi="Times New Roman" w:cs="Times New Roman"/>
          <w:sz w:val="24"/>
        </w:rPr>
        <w:t xml:space="preserve"> </w:t>
      </w:r>
      <w:r w:rsidR="000276D4">
        <w:rPr>
          <w:rFonts w:ascii="Times New Roman" w:hAnsi="Times New Roman" w:cs="Times New Roman"/>
          <w:sz w:val="24"/>
        </w:rPr>
        <w:t>created</w:t>
      </w:r>
      <w:r w:rsidR="00D826A7">
        <w:rPr>
          <w:rFonts w:ascii="Times New Roman" w:hAnsi="Times New Roman" w:cs="Times New Roman"/>
          <w:sz w:val="24"/>
        </w:rPr>
        <w:t xml:space="preserve"> two flow charts to </w:t>
      </w:r>
      <w:r w:rsidR="00C86855">
        <w:rPr>
          <w:rFonts w:ascii="Times New Roman" w:hAnsi="Times New Roman" w:cs="Times New Roman"/>
          <w:sz w:val="24"/>
        </w:rPr>
        <w:t>visualize</w:t>
      </w:r>
      <w:r w:rsidR="00D826A7">
        <w:rPr>
          <w:rFonts w:ascii="Times New Roman" w:hAnsi="Times New Roman" w:cs="Times New Roman"/>
          <w:sz w:val="24"/>
        </w:rPr>
        <w:t xml:space="preserve"> my </w:t>
      </w:r>
      <w:r w:rsidR="009C6608">
        <w:rPr>
          <w:rFonts w:ascii="Times New Roman" w:hAnsi="Times New Roman" w:cs="Times New Roman"/>
          <w:sz w:val="24"/>
        </w:rPr>
        <w:t xml:space="preserve">revised </w:t>
      </w:r>
      <w:r w:rsidR="00D826A7">
        <w:rPr>
          <w:rFonts w:ascii="Times New Roman" w:hAnsi="Times New Roman" w:cs="Times New Roman"/>
          <w:sz w:val="24"/>
        </w:rPr>
        <w:t>plan for the data, flow chart 1 (*3) shows the prepping of the data</w:t>
      </w:r>
      <w:r w:rsidR="006D653C">
        <w:rPr>
          <w:rFonts w:ascii="Times New Roman" w:hAnsi="Times New Roman" w:cs="Times New Roman"/>
          <w:sz w:val="24"/>
        </w:rPr>
        <w:t xml:space="preserve"> before the modeling starts while flow chart two (*4) shows </w:t>
      </w:r>
      <w:r w:rsidR="00BD74B9">
        <w:rPr>
          <w:rFonts w:ascii="Times New Roman" w:hAnsi="Times New Roman" w:cs="Times New Roman"/>
          <w:sz w:val="24"/>
        </w:rPr>
        <w:t>modeling phase, the constant adjustments, and how we evaluate the model</w:t>
      </w:r>
      <w:r w:rsidR="00446BF3">
        <w:rPr>
          <w:rFonts w:ascii="Times New Roman" w:hAnsi="Times New Roman" w:cs="Times New Roman"/>
          <w:sz w:val="24"/>
        </w:rPr>
        <w:t xml:space="preserve">. </w:t>
      </w:r>
      <w:r w:rsidR="00EE7DEE">
        <w:rPr>
          <w:rFonts w:ascii="Times New Roman" w:hAnsi="Times New Roman" w:cs="Times New Roman"/>
          <w:sz w:val="24"/>
        </w:rPr>
        <w:t>You can state flow chart 1 as phase</w:t>
      </w:r>
      <w:r w:rsidR="00C31065">
        <w:rPr>
          <w:rFonts w:ascii="Times New Roman" w:hAnsi="Times New Roman" w:cs="Times New Roman"/>
          <w:sz w:val="24"/>
        </w:rPr>
        <w:t xml:space="preserve"> 1 of the data analytic p</w:t>
      </w:r>
      <w:r w:rsidR="008A0696">
        <w:rPr>
          <w:rFonts w:ascii="Times New Roman" w:hAnsi="Times New Roman" w:cs="Times New Roman"/>
          <w:sz w:val="24"/>
        </w:rPr>
        <w:t>lan for GE</w:t>
      </w:r>
      <w:r w:rsidR="00F20C3A">
        <w:rPr>
          <w:rFonts w:ascii="Times New Roman" w:hAnsi="Times New Roman" w:cs="Times New Roman"/>
          <w:sz w:val="24"/>
        </w:rPr>
        <w:t>,</w:t>
      </w:r>
      <w:r w:rsidR="004217F0">
        <w:rPr>
          <w:rFonts w:ascii="Times New Roman" w:hAnsi="Times New Roman" w:cs="Times New Roman"/>
          <w:sz w:val="24"/>
        </w:rPr>
        <w:t xml:space="preserve"> flow chart two as phase 2 of the data analytic plan</w:t>
      </w:r>
      <w:r w:rsidR="00F20C3A">
        <w:rPr>
          <w:rFonts w:ascii="Times New Roman" w:hAnsi="Times New Roman" w:cs="Times New Roman"/>
          <w:sz w:val="24"/>
        </w:rPr>
        <w:t>,</w:t>
      </w:r>
      <w:r w:rsidR="004217F0">
        <w:rPr>
          <w:rFonts w:ascii="Times New Roman" w:hAnsi="Times New Roman" w:cs="Times New Roman"/>
          <w:sz w:val="24"/>
        </w:rPr>
        <w:t xml:space="preserve"> with phase 3 being full impl</w:t>
      </w:r>
      <w:r w:rsidR="00121F6F">
        <w:rPr>
          <w:rFonts w:ascii="Times New Roman" w:hAnsi="Times New Roman" w:cs="Times New Roman"/>
          <w:sz w:val="24"/>
        </w:rPr>
        <w:t>e</w:t>
      </w:r>
      <w:r w:rsidR="001B42A3">
        <w:rPr>
          <w:rFonts w:ascii="Times New Roman" w:hAnsi="Times New Roman" w:cs="Times New Roman"/>
          <w:sz w:val="24"/>
        </w:rPr>
        <w:t>men</w:t>
      </w:r>
      <w:r w:rsidR="004217F0">
        <w:rPr>
          <w:rFonts w:ascii="Times New Roman" w:hAnsi="Times New Roman" w:cs="Times New Roman"/>
          <w:sz w:val="24"/>
        </w:rPr>
        <w:t xml:space="preserve">tation of the results. </w:t>
      </w:r>
      <w:r w:rsidR="00AD2FA0">
        <w:rPr>
          <w:rFonts w:ascii="Times New Roman" w:hAnsi="Times New Roman" w:cs="Times New Roman"/>
          <w:sz w:val="24"/>
        </w:rPr>
        <w:t xml:space="preserve">Each block of the flow chart </w:t>
      </w:r>
      <w:r w:rsidR="00F20C3A">
        <w:rPr>
          <w:rFonts w:ascii="Times New Roman" w:hAnsi="Times New Roman" w:cs="Times New Roman"/>
          <w:sz w:val="24"/>
        </w:rPr>
        <w:t xml:space="preserve">represents </w:t>
      </w:r>
      <w:r w:rsidR="00E22444">
        <w:rPr>
          <w:rFonts w:ascii="Times New Roman" w:hAnsi="Times New Roman" w:cs="Times New Roman"/>
          <w:sz w:val="24"/>
        </w:rPr>
        <w:t xml:space="preserve">a task that needs to get done </w:t>
      </w:r>
      <w:r w:rsidR="009353C6">
        <w:rPr>
          <w:rFonts w:ascii="Times New Roman" w:hAnsi="Times New Roman" w:cs="Times New Roman"/>
          <w:sz w:val="24"/>
        </w:rPr>
        <w:t>then</w:t>
      </w:r>
      <w:r w:rsidR="00E22444">
        <w:rPr>
          <w:rFonts w:ascii="Times New Roman" w:hAnsi="Times New Roman" w:cs="Times New Roman"/>
          <w:sz w:val="24"/>
        </w:rPr>
        <w:t xml:space="preserve"> </w:t>
      </w:r>
      <w:r w:rsidR="0065187F">
        <w:rPr>
          <w:rFonts w:ascii="Times New Roman" w:hAnsi="Times New Roman" w:cs="Times New Roman"/>
          <w:sz w:val="24"/>
        </w:rPr>
        <w:t>breaks out the smaller tasks that are needed to complete overall tas</w:t>
      </w:r>
      <w:r w:rsidR="009353C6">
        <w:rPr>
          <w:rFonts w:ascii="Times New Roman" w:hAnsi="Times New Roman" w:cs="Times New Roman"/>
          <w:sz w:val="24"/>
        </w:rPr>
        <w:t>k</w:t>
      </w:r>
      <w:r w:rsidR="00600DAD">
        <w:rPr>
          <w:rFonts w:ascii="Times New Roman" w:hAnsi="Times New Roman" w:cs="Times New Roman"/>
          <w:sz w:val="24"/>
        </w:rPr>
        <w:t>.</w:t>
      </w:r>
      <w:r w:rsidR="009353C6">
        <w:rPr>
          <w:rFonts w:ascii="Times New Roman" w:hAnsi="Times New Roman" w:cs="Times New Roman"/>
          <w:sz w:val="24"/>
        </w:rPr>
        <w:t xml:space="preserve"> I project each task </w:t>
      </w:r>
      <w:r w:rsidR="00600DAD">
        <w:rPr>
          <w:rFonts w:ascii="Times New Roman" w:hAnsi="Times New Roman" w:cs="Times New Roman"/>
          <w:sz w:val="24"/>
        </w:rPr>
        <w:t>on the</w:t>
      </w:r>
      <w:r w:rsidR="00480AC2">
        <w:rPr>
          <w:rFonts w:ascii="Times New Roman" w:hAnsi="Times New Roman" w:cs="Times New Roman"/>
          <w:sz w:val="24"/>
        </w:rPr>
        <w:t xml:space="preserve"> flow chart to take about </w:t>
      </w:r>
      <w:r w:rsidR="00454C2D">
        <w:rPr>
          <w:rFonts w:ascii="Times New Roman" w:hAnsi="Times New Roman" w:cs="Times New Roman"/>
          <w:sz w:val="24"/>
        </w:rPr>
        <w:t>4</w:t>
      </w:r>
      <w:r w:rsidR="00D30B54">
        <w:rPr>
          <w:rFonts w:ascii="Times New Roman" w:hAnsi="Times New Roman" w:cs="Times New Roman"/>
          <w:sz w:val="24"/>
        </w:rPr>
        <w:t>-6 weeks, some tasks get done quicker than others and some tasks take longer than other</w:t>
      </w:r>
      <w:r w:rsidR="00311F15">
        <w:rPr>
          <w:rFonts w:ascii="Times New Roman" w:hAnsi="Times New Roman" w:cs="Times New Roman"/>
          <w:sz w:val="24"/>
        </w:rPr>
        <w:t>, with phase 3 taking about another 4 weeks</w:t>
      </w:r>
      <w:r w:rsidR="00D30B54">
        <w:rPr>
          <w:rFonts w:ascii="Times New Roman" w:hAnsi="Times New Roman" w:cs="Times New Roman"/>
          <w:sz w:val="24"/>
        </w:rPr>
        <w:t>.</w:t>
      </w:r>
      <w:r w:rsidR="00986C24">
        <w:rPr>
          <w:rFonts w:ascii="Times New Roman" w:hAnsi="Times New Roman" w:cs="Times New Roman"/>
          <w:sz w:val="24"/>
        </w:rPr>
        <w:t xml:space="preserve"> Each block in the flow charts is p</w:t>
      </w:r>
      <w:r w:rsidR="00251024">
        <w:rPr>
          <w:rFonts w:ascii="Times New Roman" w:hAnsi="Times New Roman" w:cs="Times New Roman"/>
          <w:sz w:val="24"/>
        </w:rPr>
        <w:t>rojected to be about 1 week</w:t>
      </w:r>
      <w:r w:rsidR="0060159A">
        <w:rPr>
          <w:rFonts w:ascii="Times New Roman" w:hAnsi="Times New Roman" w:cs="Times New Roman"/>
          <w:sz w:val="24"/>
        </w:rPr>
        <w:t xml:space="preserve"> and that’s what we will relay to stakeholders</w:t>
      </w:r>
      <w:r w:rsidR="006A3F4E">
        <w:rPr>
          <w:rFonts w:ascii="Times New Roman" w:hAnsi="Times New Roman" w:cs="Times New Roman"/>
          <w:sz w:val="24"/>
        </w:rPr>
        <w:t xml:space="preserve"> as t</w:t>
      </w:r>
      <w:r w:rsidR="00454C2D">
        <w:rPr>
          <w:rFonts w:ascii="Times New Roman" w:hAnsi="Times New Roman" w:cs="Times New Roman"/>
          <w:sz w:val="24"/>
        </w:rPr>
        <w:t>his is b</w:t>
      </w:r>
      <w:r w:rsidR="00D30B54">
        <w:rPr>
          <w:rFonts w:ascii="Times New Roman" w:hAnsi="Times New Roman" w:cs="Times New Roman"/>
          <w:sz w:val="24"/>
        </w:rPr>
        <w:t xml:space="preserve">ased on rolling this project out in this class, </w:t>
      </w:r>
      <w:r w:rsidR="00454C2D">
        <w:rPr>
          <w:rFonts w:ascii="Times New Roman" w:hAnsi="Times New Roman" w:cs="Times New Roman"/>
          <w:sz w:val="24"/>
        </w:rPr>
        <w:t xml:space="preserve">in which we are using a </w:t>
      </w:r>
      <w:r w:rsidR="00F01152">
        <w:rPr>
          <w:rFonts w:ascii="Times New Roman" w:hAnsi="Times New Roman" w:cs="Times New Roman"/>
          <w:sz w:val="24"/>
        </w:rPr>
        <w:t>2</w:t>
      </w:r>
      <w:r w:rsidR="00010FE7">
        <w:rPr>
          <w:rFonts w:ascii="Times New Roman" w:hAnsi="Times New Roman" w:cs="Times New Roman"/>
          <w:sz w:val="24"/>
        </w:rPr>
        <w:t>0-week</w:t>
      </w:r>
      <w:r w:rsidR="00553D1F">
        <w:rPr>
          <w:rFonts w:ascii="Times New Roman" w:hAnsi="Times New Roman" w:cs="Times New Roman"/>
          <w:sz w:val="24"/>
        </w:rPr>
        <w:t xml:space="preserve"> </w:t>
      </w:r>
      <w:r w:rsidR="00EB1FC1">
        <w:rPr>
          <w:rFonts w:ascii="Times New Roman" w:hAnsi="Times New Roman" w:cs="Times New Roman"/>
          <w:sz w:val="24"/>
        </w:rPr>
        <w:t xml:space="preserve">period to complete the project. </w:t>
      </w:r>
      <w:r w:rsidR="00D5734D">
        <w:rPr>
          <w:rFonts w:ascii="Times New Roman" w:hAnsi="Times New Roman" w:cs="Times New Roman"/>
          <w:sz w:val="24"/>
        </w:rPr>
        <w:t>Strategies I want to implem</w:t>
      </w:r>
      <w:r w:rsidR="00471406">
        <w:rPr>
          <w:rFonts w:ascii="Times New Roman" w:hAnsi="Times New Roman" w:cs="Times New Roman"/>
          <w:sz w:val="24"/>
        </w:rPr>
        <w:t xml:space="preserve">ent for professional and effective </w:t>
      </w:r>
      <w:r w:rsidR="008D0CC8">
        <w:rPr>
          <w:rFonts w:ascii="Times New Roman" w:hAnsi="Times New Roman" w:cs="Times New Roman"/>
          <w:sz w:val="24"/>
        </w:rPr>
        <w:t xml:space="preserve">collaboration throughout this process </w:t>
      </w:r>
      <w:r w:rsidR="00010FE7">
        <w:rPr>
          <w:rFonts w:ascii="Times New Roman" w:hAnsi="Times New Roman" w:cs="Times New Roman"/>
          <w:sz w:val="24"/>
        </w:rPr>
        <w:t>is first</w:t>
      </w:r>
      <w:r w:rsidR="00E455BA">
        <w:rPr>
          <w:rFonts w:ascii="Times New Roman" w:hAnsi="Times New Roman" w:cs="Times New Roman"/>
          <w:sz w:val="24"/>
        </w:rPr>
        <w:t xml:space="preserve"> to have </w:t>
      </w:r>
      <w:r w:rsidR="0011480A">
        <w:rPr>
          <w:rFonts w:ascii="Times New Roman" w:hAnsi="Times New Roman" w:cs="Times New Roman"/>
          <w:sz w:val="24"/>
        </w:rPr>
        <w:t xml:space="preserve">bi weekly meetings with the stakeholders to report on progress, where we are on the timeline, delays and reason for them, and what phase is next. This will create a </w:t>
      </w:r>
      <w:r w:rsidR="003B1FF3">
        <w:rPr>
          <w:rFonts w:ascii="Times New Roman" w:hAnsi="Times New Roman" w:cs="Times New Roman"/>
          <w:sz w:val="24"/>
        </w:rPr>
        <w:t>line of communication where the stakeholders have an idea of the state of the project</w:t>
      </w:r>
      <w:r w:rsidR="006065BC">
        <w:rPr>
          <w:rFonts w:ascii="Times New Roman" w:hAnsi="Times New Roman" w:cs="Times New Roman"/>
          <w:sz w:val="24"/>
        </w:rPr>
        <w:t>,</w:t>
      </w:r>
      <w:r w:rsidR="009E24E9">
        <w:rPr>
          <w:rFonts w:ascii="Times New Roman" w:hAnsi="Times New Roman" w:cs="Times New Roman"/>
          <w:sz w:val="24"/>
        </w:rPr>
        <w:t xml:space="preserve"> where we are heading next</w:t>
      </w:r>
      <w:r w:rsidR="006065BC">
        <w:rPr>
          <w:rFonts w:ascii="Times New Roman" w:hAnsi="Times New Roman" w:cs="Times New Roman"/>
          <w:sz w:val="24"/>
        </w:rPr>
        <w:t xml:space="preserve">, and </w:t>
      </w:r>
      <w:r w:rsidR="000A754E">
        <w:rPr>
          <w:rFonts w:ascii="Times New Roman" w:hAnsi="Times New Roman" w:cs="Times New Roman"/>
          <w:sz w:val="24"/>
        </w:rPr>
        <w:t>gives them a chance to ask questions that they have.</w:t>
      </w:r>
      <w:r w:rsidR="00010FE7">
        <w:rPr>
          <w:rFonts w:ascii="Times New Roman" w:hAnsi="Times New Roman" w:cs="Times New Roman"/>
          <w:sz w:val="24"/>
        </w:rPr>
        <w:t xml:space="preserve"> </w:t>
      </w:r>
    </w:p>
    <w:p w14:paraId="05F411D6" w14:textId="074DC67B" w:rsidR="00CA5BE6" w:rsidRDefault="005179AD" w:rsidP="00CA5BE6">
      <w:pPr>
        <w:spacing w:line="600" w:lineRule="auto"/>
        <w:ind w:firstLine="720"/>
        <w:jc w:val="center"/>
        <w:rPr>
          <w:rFonts w:ascii="Times New Roman" w:hAnsi="Times New Roman" w:cs="Times New Roman"/>
          <w:b/>
          <w:sz w:val="24"/>
        </w:rPr>
      </w:pPr>
      <w:r>
        <w:rPr>
          <w:rFonts w:ascii="Times New Roman" w:hAnsi="Times New Roman" w:cs="Times New Roman"/>
          <w:b/>
          <w:sz w:val="24"/>
        </w:rPr>
        <w:t xml:space="preserve">Plan Implementation and Results </w:t>
      </w:r>
    </w:p>
    <w:p w14:paraId="4DC41EEC" w14:textId="3C370550" w:rsidR="005179AD" w:rsidRDefault="004402C6" w:rsidP="004402C6">
      <w:pPr>
        <w:spacing w:line="600" w:lineRule="auto"/>
        <w:rPr>
          <w:rFonts w:ascii="Times New Roman" w:hAnsi="Times New Roman" w:cs="Times New Roman"/>
          <w:sz w:val="24"/>
        </w:rPr>
      </w:pPr>
      <w:r>
        <w:rPr>
          <w:rFonts w:ascii="Times New Roman" w:hAnsi="Times New Roman" w:cs="Times New Roman"/>
          <w:b/>
          <w:sz w:val="24"/>
        </w:rPr>
        <w:lastRenderedPageBreak/>
        <w:tab/>
      </w:r>
      <w:r w:rsidR="00B06118">
        <w:rPr>
          <w:rFonts w:ascii="Times New Roman" w:hAnsi="Times New Roman" w:cs="Times New Roman"/>
          <w:sz w:val="24"/>
        </w:rPr>
        <w:t xml:space="preserve">After many trial runs, modifications, </w:t>
      </w:r>
      <w:r w:rsidR="000D0E26">
        <w:rPr>
          <w:rFonts w:ascii="Times New Roman" w:hAnsi="Times New Roman" w:cs="Times New Roman"/>
          <w:sz w:val="24"/>
        </w:rPr>
        <w:t xml:space="preserve">and constant adjustments, I have gotten to a model I deem accurate in helping us figure out our </w:t>
      </w:r>
      <w:r w:rsidR="00882A97">
        <w:rPr>
          <w:rFonts w:ascii="Times New Roman" w:hAnsi="Times New Roman" w:cs="Times New Roman"/>
          <w:sz w:val="24"/>
        </w:rPr>
        <w:t xml:space="preserve">business problem of not being able to predict customer churn. </w:t>
      </w:r>
      <w:r w:rsidR="00FF11CF">
        <w:rPr>
          <w:rFonts w:ascii="Times New Roman" w:hAnsi="Times New Roman" w:cs="Times New Roman"/>
          <w:sz w:val="24"/>
        </w:rPr>
        <w:t xml:space="preserve">I have </w:t>
      </w:r>
      <w:r w:rsidR="00162C82">
        <w:rPr>
          <w:rFonts w:ascii="Times New Roman" w:hAnsi="Times New Roman" w:cs="Times New Roman"/>
          <w:sz w:val="24"/>
        </w:rPr>
        <w:t xml:space="preserve">chosen </w:t>
      </w:r>
      <w:r w:rsidR="00FF11CF">
        <w:rPr>
          <w:rFonts w:ascii="Times New Roman" w:hAnsi="Times New Roman" w:cs="Times New Roman"/>
          <w:sz w:val="24"/>
        </w:rPr>
        <w:t xml:space="preserve">a random forest model for my final model, </w:t>
      </w:r>
      <w:r w:rsidR="00637C0E">
        <w:rPr>
          <w:rFonts w:ascii="Times New Roman" w:hAnsi="Times New Roman" w:cs="Times New Roman"/>
          <w:sz w:val="24"/>
        </w:rPr>
        <w:t>after running my data though a decision tree, boost model, and regression model, the Random Forest became the most accurate model out of the bunch</w:t>
      </w:r>
      <w:r w:rsidR="0076557A">
        <w:rPr>
          <w:rFonts w:ascii="Times New Roman" w:hAnsi="Times New Roman" w:cs="Times New Roman"/>
          <w:sz w:val="24"/>
        </w:rPr>
        <w:t xml:space="preserve">. </w:t>
      </w:r>
      <w:r w:rsidR="00C10C1B">
        <w:rPr>
          <w:rFonts w:ascii="Times New Roman" w:hAnsi="Times New Roman" w:cs="Times New Roman"/>
          <w:sz w:val="24"/>
        </w:rPr>
        <w:t>I ended up ex</w:t>
      </w:r>
      <w:r w:rsidR="002E37F2">
        <w:rPr>
          <w:rFonts w:ascii="Times New Roman" w:hAnsi="Times New Roman" w:cs="Times New Roman"/>
          <w:sz w:val="24"/>
        </w:rPr>
        <w:t xml:space="preserve">cluding </w:t>
      </w:r>
      <w:r w:rsidR="005D2F08">
        <w:rPr>
          <w:rFonts w:ascii="Times New Roman" w:hAnsi="Times New Roman" w:cs="Times New Roman"/>
          <w:sz w:val="24"/>
        </w:rPr>
        <w:t xml:space="preserve">the following </w:t>
      </w:r>
      <w:r w:rsidR="007B4BB6">
        <w:rPr>
          <w:rFonts w:ascii="Times New Roman" w:hAnsi="Times New Roman" w:cs="Times New Roman"/>
          <w:sz w:val="24"/>
        </w:rPr>
        <w:t>variables from my final model: D</w:t>
      </w:r>
      <w:r w:rsidR="00ED38A5">
        <w:rPr>
          <w:rFonts w:ascii="Times New Roman" w:hAnsi="Times New Roman" w:cs="Times New Roman"/>
          <w:sz w:val="24"/>
        </w:rPr>
        <w:t>ROPVICE, CALLFWDV, CHRUN, CSA, OCCPROF, OCCSTUD, OCC</w:t>
      </w:r>
      <w:r w:rsidR="00C93173">
        <w:rPr>
          <w:rFonts w:ascii="Times New Roman" w:hAnsi="Times New Roman" w:cs="Times New Roman"/>
          <w:sz w:val="24"/>
        </w:rPr>
        <w:t xml:space="preserve">HMKR, OCCRET, OCCSELF, AND SETPR from my PCA and Variables importance tab from constantly running my random forest models. </w:t>
      </w:r>
      <w:r w:rsidR="00787019">
        <w:rPr>
          <w:rFonts w:ascii="Times New Roman" w:hAnsi="Times New Roman" w:cs="Times New Roman"/>
          <w:sz w:val="24"/>
        </w:rPr>
        <w:t>One of main adjustment</w:t>
      </w:r>
      <w:r w:rsidR="00904B5A">
        <w:rPr>
          <w:rFonts w:ascii="Times New Roman" w:hAnsi="Times New Roman" w:cs="Times New Roman"/>
          <w:sz w:val="24"/>
        </w:rPr>
        <w:t>s</w:t>
      </w:r>
      <w:r w:rsidR="00787019">
        <w:rPr>
          <w:rFonts w:ascii="Times New Roman" w:hAnsi="Times New Roman" w:cs="Times New Roman"/>
          <w:sz w:val="24"/>
        </w:rPr>
        <w:t xml:space="preserve"> I made for my model is upping the variables included in my Random Forest model, the default has us use 8 and I bumped it up from 8 </w:t>
      </w:r>
      <w:r w:rsidR="00787019" w:rsidRPr="00787019">
        <w:rPr>
          <w:rFonts w:ascii="Times New Roman" w:hAnsi="Times New Roman" w:cs="Times New Roman"/>
          <w:sz w:val="24"/>
        </w:rPr>
        <w:sym w:font="Wingdings" w:char="F0E0"/>
      </w:r>
      <w:r w:rsidR="00787019">
        <w:rPr>
          <w:rFonts w:ascii="Times New Roman" w:hAnsi="Times New Roman" w:cs="Times New Roman"/>
          <w:sz w:val="24"/>
        </w:rPr>
        <w:t xml:space="preserve"> 14, then kept going to find my sweet spot of 18. </w:t>
      </w:r>
      <w:r w:rsidR="0076557A">
        <w:rPr>
          <w:rFonts w:ascii="Times New Roman" w:hAnsi="Times New Roman" w:cs="Times New Roman"/>
          <w:sz w:val="24"/>
        </w:rPr>
        <w:t xml:space="preserve">My confusion matrix </w:t>
      </w:r>
      <w:r w:rsidR="009A74AA">
        <w:rPr>
          <w:rFonts w:ascii="Times New Roman" w:hAnsi="Times New Roman" w:cs="Times New Roman"/>
          <w:sz w:val="24"/>
        </w:rPr>
        <w:t>(*</w:t>
      </w:r>
      <w:r w:rsidR="003B0428">
        <w:rPr>
          <w:rFonts w:ascii="Times New Roman" w:hAnsi="Times New Roman" w:cs="Times New Roman"/>
          <w:sz w:val="24"/>
        </w:rPr>
        <w:t>2</w:t>
      </w:r>
      <w:r w:rsidR="009A74AA">
        <w:rPr>
          <w:rFonts w:ascii="Times New Roman" w:hAnsi="Times New Roman" w:cs="Times New Roman"/>
          <w:sz w:val="24"/>
        </w:rPr>
        <w:t>)</w:t>
      </w:r>
      <w:r w:rsidR="00B52C6B">
        <w:rPr>
          <w:rFonts w:ascii="Times New Roman" w:hAnsi="Times New Roman" w:cs="Times New Roman"/>
          <w:sz w:val="24"/>
        </w:rPr>
        <w:t xml:space="preserve"> shows my model is </w:t>
      </w:r>
      <w:r w:rsidR="003B0428">
        <w:rPr>
          <w:rFonts w:ascii="Times New Roman" w:hAnsi="Times New Roman" w:cs="Times New Roman"/>
          <w:sz w:val="24"/>
        </w:rPr>
        <w:t xml:space="preserve">62.8% accurate </w:t>
      </w:r>
      <w:r w:rsidR="008A3BA4">
        <w:rPr>
          <w:rFonts w:ascii="Times New Roman" w:hAnsi="Times New Roman" w:cs="Times New Roman"/>
          <w:sz w:val="24"/>
        </w:rPr>
        <w:t xml:space="preserve">in predicting both people who will churn and who wont churn but more importantly 76% accurate true positive rate meaning people who did churn. </w:t>
      </w:r>
      <w:r w:rsidR="00D8295B">
        <w:rPr>
          <w:rFonts w:ascii="Times New Roman" w:hAnsi="Times New Roman" w:cs="Times New Roman"/>
          <w:sz w:val="24"/>
        </w:rPr>
        <w:t xml:space="preserve">Out of 41 people who churned in </w:t>
      </w:r>
      <w:r w:rsidR="002B7517">
        <w:rPr>
          <w:rFonts w:ascii="Times New Roman" w:hAnsi="Times New Roman" w:cs="Times New Roman"/>
          <w:sz w:val="24"/>
        </w:rPr>
        <w:t xml:space="preserve">we predicted 31/41 and for people not churning it was at the 50% mark with a 20/20 split between the true negative rate and false negative rate. </w:t>
      </w:r>
      <w:r w:rsidR="00EE044B">
        <w:rPr>
          <w:rFonts w:ascii="Times New Roman" w:hAnsi="Times New Roman" w:cs="Times New Roman"/>
          <w:sz w:val="24"/>
        </w:rPr>
        <w:t xml:space="preserve">Since the goal was to predict churn, modeling at 76% is much better than random selection at 50%. </w:t>
      </w:r>
      <w:r w:rsidR="00C92711">
        <w:rPr>
          <w:rFonts w:ascii="Times New Roman" w:hAnsi="Times New Roman" w:cs="Times New Roman"/>
          <w:sz w:val="24"/>
        </w:rPr>
        <w:t xml:space="preserve">My AUC </w:t>
      </w:r>
      <w:r w:rsidR="008201F3">
        <w:rPr>
          <w:rFonts w:ascii="Times New Roman" w:hAnsi="Times New Roman" w:cs="Times New Roman"/>
          <w:sz w:val="24"/>
        </w:rPr>
        <w:t>sits at a .63 (*</w:t>
      </w:r>
      <w:r w:rsidR="004C3D7E">
        <w:rPr>
          <w:rFonts w:ascii="Times New Roman" w:hAnsi="Times New Roman" w:cs="Times New Roman"/>
          <w:sz w:val="24"/>
        </w:rPr>
        <w:t>5</w:t>
      </w:r>
      <w:r w:rsidR="008201F3">
        <w:rPr>
          <w:rFonts w:ascii="Times New Roman" w:hAnsi="Times New Roman" w:cs="Times New Roman"/>
          <w:sz w:val="24"/>
        </w:rPr>
        <w:t>)</w:t>
      </w:r>
      <w:r w:rsidR="00617703">
        <w:rPr>
          <w:rFonts w:ascii="Times New Roman" w:hAnsi="Times New Roman" w:cs="Times New Roman"/>
          <w:sz w:val="24"/>
        </w:rPr>
        <w:t>, not a perfect angle above</w:t>
      </w:r>
      <w:r w:rsidR="002A0084">
        <w:rPr>
          <w:rFonts w:ascii="Times New Roman" w:hAnsi="Times New Roman" w:cs="Times New Roman"/>
          <w:sz w:val="24"/>
        </w:rPr>
        <w:t xml:space="preserve"> the 50% mark</w:t>
      </w:r>
      <w:r w:rsidR="00617703">
        <w:rPr>
          <w:rFonts w:ascii="Times New Roman" w:hAnsi="Times New Roman" w:cs="Times New Roman"/>
          <w:sz w:val="24"/>
        </w:rPr>
        <w:t xml:space="preserve"> but hitting 13% above random selection for the model </w:t>
      </w:r>
      <w:r w:rsidR="0077635E">
        <w:rPr>
          <w:rFonts w:ascii="Times New Roman" w:hAnsi="Times New Roman" w:cs="Times New Roman"/>
          <w:sz w:val="24"/>
        </w:rPr>
        <w:t xml:space="preserve">will already give GE an advantage to what they had </w:t>
      </w:r>
      <w:r w:rsidR="001476FF">
        <w:rPr>
          <w:rFonts w:ascii="Times New Roman" w:hAnsi="Times New Roman" w:cs="Times New Roman"/>
          <w:sz w:val="24"/>
        </w:rPr>
        <w:t>prior but</w:t>
      </w:r>
      <w:r w:rsidR="006D7E37">
        <w:rPr>
          <w:rFonts w:ascii="Times New Roman" w:hAnsi="Times New Roman" w:cs="Times New Roman"/>
          <w:sz w:val="24"/>
        </w:rPr>
        <w:t xml:space="preserve"> looking at my OOB error rate</w:t>
      </w:r>
      <w:r w:rsidR="00B70964">
        <w:rPr>
          <w:rFonts w:ascii="Times New Roman" w:hAnsi="Times New Roman" w:cs="Times New Roman"/>
          <w:sz w:val="24"/>
        </w:rPr>
        <w:t>, which is an unbiased estimate of error that when the resulting model is applie</w:t>
      </w:r>
      <w:r w:rsidR="00B43FCF">
        <w:rPr>
          <w:rFonts w:ascii="Times New Roman" w:hAnsi="Times New Roman" w:cs="Times New Roman"/>
          <w:sz w:val="24"/>
        </w:rPr>
        <w:t>d</w:t>
      </w:r>
      <w:r w:rsidR="00B70964">
        <w:rPr>
          <w:rFonts w:ascii="Times New Roman" w:hAnsi="Times New Roman" w:cs="Times New Roman"/>
          <w:sz w:val="24"/>
        </w:rPr>
        <w:t xml:space="preserve"> to new observations my error rate is </w:t>
      </w:r>
      <w:r w:rsidR="005C29B5">
        <w:rPr>
          <w:rFonts w:ascii="Times New Roman" w:hAnsi="Times New Roman" w:cs="Times New Roman"/>
          <w:sz w:val="24"/>
        </w:rPr>
        <w:t>21.71% meaning 78.29% accuracy</w:t>
      </w:r>
      <w:r w:rsidR="00CB6743">
        <w:rPr>
          <w:rFonts w:ascii="Times New Roman" w:hAnsi="Times New Roman" w:cs="Times New Roman"/>
          <w:sz w:val="24"/>
        </w:rPr>
        <w:t xml:space="preserve">. </w:t>
      </w:r>
      <w:r w:rsidR="00C11F11">
        <w:rPr>
          <w:rFonts w:ascii="Times New Roman" w:hAnsi="Times New Roman" w:cs="Times New Roman"/>
          <w:sz w:val="24"/>
        </w:rPr>
        <w:t xml:space="preserve">Evaluating my model from a </w:t>
      </w:r>
      <w:r w:rsidR="00C11F11">
        <w:rPr>
          <w:rFonts w:ascii="Times New Roman" w:hAnsi="Times New Roman" w:cs="Times New Roman"/>
          <w:sz w:val="24"/>
        </w:rPr>
        <w:lastRenderedPageBreak/>
        <w:t>risk chart perspective</w:t>
      </w:r>
      <w:r w:rsidR="00E37AC4">
        <w:rPr>
          <w:rFonts w:ascii="Times New Roman" w:hAnsi="Times New Roman" w:cs="Times New Roman"/>
          <w:sz w:val="24"/>
        </w:rPr>
        <w:t xml:space="preserve"> (*6)</w:t>
      </w:r>
      <w:r w:rsidR="00093F5E">
        <w:rPr>
          <w:rFonts w:ascii="Times New Roman" w:hAnsi="Times New Roman" w:cs="Times New Roman"/>
          <w:sz w:val="24"/>
        </w:rPr>
        <w:t xml:space="preserve">, </w:t>
      </w:r>
      <w:r w:rsidR="00614085">
        <w:rPr>
          <w:rFonts w:ascii="Times New Roman" w:hAnsi="Times New Roman" w:cs="Times New Roman"/>
          <w:sz w:val="24"/>
        </w:rPr>
        <w:t xml:space="preserve">my strike rate is </w:t>
      </w:r>
      <w:r w:rsidR="00454D3C">
        <w:rPr>
          <w:rFonts w:ascii="Times New Roman" w:hAnsi="Times New Roman" w:cs="Times New Roman"/>
          <w:sz w:val="24"/>
        </w:rPr>
        <w:t xml:space="preserve">51% meaning that 51% of the customers are of interest </w:t>
      </w:r>
      <w:r w:rsidR="00541BAF">
        <w:rPr>
          <w:rFonts w:ascii="Times New Roman" w:hAnsi="Times New Roman" w:cs="Times New Roman"/>
          <w:sz w:val="24"/>
        </w:rPr>
        <w:t xml:space="preserve">to churn, which </w:t>
      </w:r>
      <w:r w:rsidR="00AB253E">
        <w:rPr>
          <w:rFonts w:ascii="Times New Roman" w:hAnsi="Times New Roman" w:cs="Times New Roman"/>
          <w:sz w:val="24"/>
        </w:rPr>
        <w:t xml:space="preserve">is a bit concerning for GE but good info to have. </w:t>
      </w:r>
      <w:r w:rsidR="00DF4188">
        <w:rPr>
          <w:rFonts w:ascii="Times New Roman" w:hAnsi="Times New Roman" w:cs="Times New Roman"/>
          <w:sz w:val="24"/>
        </w:rPr>
        <w:t xml:space="preserve">When looking at the green performance </w:t>
      </w:r>
      <w:r w:rsidR="00E334A9">
        <w:rPr>
          <w:rFonts w:ascii="Times New Roman" w:hAnsi="Times New Roman" w:cs="Times New Roman"/>
          <w:sz w:val="24"/>
        </w:rPr>
        <w:t xml:space="preserve">line, this is used to achieve performance </w:t>
      </w:r>
      <w:r w:rsidR="00E2242D">
        <w:rPr>
          <w:rFonts w:ascii="Times New Roman" w:hAnsi="Times New Roman" w:cs="Times New Roman"/>
          <w:sz w:val="24"/>
        </w:rPr>
        <w:t xml:space="preserve">when using the model to prioritize churn, at 80% of the caseload we get 90% performance. This is useful because </w:t>
      </w:r>
      <w:r w:rsidR="000F2E58">
        <w:rPr>
          <w:rFonts w:ascii="Times New Roman" w:hAnsi="Times New Roman" w:cs="Times New Roman"/>
          <w:sz w:val="24"/>
        </w:rPr>
        <w:t xml:space="preserve">the retention team </w:t>
      </w:r>
      <w:r w:rsidR="00313D8B">
        <w:rPr>
          <w:rFonts w:ascii="Times New Roman" w:hAnsi="Times New Roman" w:cs="Times New Roman"/>
          <w:sz w:val="24"/>
        </w:rPr>
        <w:t>can’t</w:t>
      </w:r>
      <w:r w:rsidR="000F2E58">
        <w:rPr>
          <w:rFonts w:ascii="Times New Roman" w:hAnsi="Times New Roman" w:cs="Times New Roman"/>
          <w:sz w:val="24"/>
        </w:rPr>
        <w:t xml:space="preserve"> call everyone so we are now narrowing down who is most likely to churn, we know that now we don’t have too call everybody to get the best performance which will help GE become more efficient</w:t>
      </w:r>
      <w:r w:rsidR="007A6B82">
        <w:rPr>
          <w:rFonts w:ascii="Times New Roman" w:hAnsi="Times New Roman" w:cs="Times New Roman"/>
          <w:sz w:val="24"/>
        </w:rPr>
        <w:t xml:space="preserve">. </w:t>
      </w:r>
      <w:r w:rsidR="00B46D2A">
        <w:rPr>
          <w:rFonts w:ascii="Times New Roman" w:hAnsi="Times New Roman" w:cs="Times New Roman"/>
          <w:sz w:val="24"/>
        </w:rPr>
        <w:t xml:space="preserve">Now heading to the lift chart </w:t>
      </w:r>
      <w:r w:rsidR="00FF3576">
        <w:rPr>
          <w:rFonts w:ascii="Times New Roman" w:hAnsi="Times New Roman" w:cs="Times New Roman"/>
          <w:sz w:val="24"/>
        </w:rPr>
        <w:t>(*7)</w:t>
      </w:r>
      <w:r w:rsidR="00042813">
        <w:rPr>
          <w:rFonts w:ascii="Times New Roman" w:hAnsi="Times New Roman" w:cs="Times New Roman"/>
          <w:sz w:val="24"/>
        </w:rPr>
        <w:t xml:space="preserve">, we have a massive spike at the 20% mark, what that means is we can cover </w:t>
      </w:r>
      <w:r w:rsidR="00253174">
        <w:rPr>
          <w:rFonts w:ascii="Times New Roman" w:hAnsi="Times New Roman" w:cs="Times New Roman"/>
          <w:sz w:val="24"/>
        </w:rPr>
        <w:t xml:space="preserve">a little over 1.4 times the number of attritors (churn) by selecting only 20% of customers based on the model vs 20% in random selection. </w:t>
      </w:r>
      <w:r w:rsidR="00205F48">
        <w:rPr>
          <w:rFonts w:ascii="Times New Roman" w:hAnsi="Times New Roman" w:cs="Times New Roman"/>
          <w:sz w:val="24"/>
        </w:rPr>
        <w:t xml:space="preserve">This proves just one more way this model will help GE work smarter, data driven, and more efficient. </w:t>
      </w:r>
      <w:r w:rsidR="00D27979" w:rsidRPr="00D27979">
        <w:rPr>
          <w:rFonts w:ascii="Times New Roman" w:hAnsi="Times New Roman" w:cs="Times New Roman"/>
          <w:b/>
          <w:sz w:val="24"/>
          <w:highlight w:val="yellow"/>
        </w:rPr>
        <w:t>(include scores)</w:t>
      </w:r>
    </w:p>
    <w:p w14:paraId="18276039" w14:textId="5448BE9D" w:rsidR="00453E23" w:rsidRDefault="00453E23" w:rsidP="00453E23">
      <w:pPr>
        <w:spacing w:line="600" w:lineRule="auto"/>
        <w:jc w:val="center"/>
        <w:rPr>
          <w:rFonts w:ascii="Times New Roman" w:hAnsi="Times New Roman" w:cs="Times New Roman"/>
          <w:b/>
          <w:sz w:val="24"/>
        </w:rPr>
      </w:pPr>
      <w:r>
        <w:rPr>
          <w:rFonts w:ascii="Times New Roman" w:hAnsi="Times New Roman" w:cs="Times New Roman"/>
          <w:b/>
          <w:sz w:val="24"/>
        </w:rPr>
        <w:t>Conclusions and Implications</w:t>
      </w:r>
    </w:p>
    <w:p w14:paraId="05C57471" w14:textId="085CAAB6" w:rsidR="00453E23" w:rsidRDefault="00453E23" w:rsidP="00453E23">
      <w:pPr>
        <w:spacing w:line="600" w:lineRule="auto"/>
        <w:rPr>
          <w:rFonts w:ascii="Times New Roman" w:hAnsi="Times New Roman" w:cs="Times New Roman"/>
          <w:sz w:val="24"/>
        </w:rPr>
      </w:pPr>
      <w:r>
        <w:rPr>
          <w:rFonts w:ascii="Times New Roman" w:hAnsi="Times New Roman" w:cs="Times New Roman"/>
          <w:b/>
          <w:sz w:val="24"/>
        </w:rPr>
        <w:tab/>
      </w:r>
      <w:r w:rsidR="00B640C3">
        <w:rPr>
          <w:rFonts w:ascii="Times New Roman" w:hAnsi="Times New Roman" w:cs="Times New Roman"/>
          <w:sz w:val="24"/>
        </w:rPr>
        <w:t xml:space="preserve">Summarizing </w:t>
      </w:r>
      <w:r w:rsidR="004572DA">
        <w:rPr>
          <w:rFonts w:ascii="Times New Roman" w:hAnsi="Times New Roman" w:cs="Times New Roman"/>
          <w:sz w:val="24"/>
        </w:rPr>
        <w:t>the conclusions from</w:t>
      </w:r>
      <w:r w:rsidR="00700839">
        <w:rPr>
          <w:rFonts w:ascii="Times New Roman" w:hAnsi="Times New Roman" w:cs="Times New Roman"/>
          <w:sz w:val="24"/>
        </w:rPr>
        <w:t xml:space="preserve"> my full impl</w:t>
      </w:r>
      <w:r w:rsidR="001336DA">
        <w:rPr>
          <w:rFonts w:ascii="Times New Roman" w:hAnsi="Times New Roman" w:cs="Times New Roman"/>
          <w:sz w:val="24"/>
        </w:rPr>
        <w:t>eme</w:t>
      </w:r>
      <w:r w:rsidR="00700839">
        <w:rPr>
          <w:rFonts w:ascii="Times New Roman" w:hAnsi="Times New Roman" w:cs="Times New Roman"/>
          <w:sz w:val="24"/>
        </w:rPr>
        <w:t xml:space="preserve">ntation of the model, we have now provided GE </w:t>
      </w:r>
      <w:r w:rsidR="00232E17">
        <w:rPr>
          <w:rFonts w:ascii="Times New Roman" w:hAnsi="Times New Roman" w:cs="Times New Roman"/>
          <w:sz w:val="24"/>
        </w:rPr>
        <w:t xml:space="preserve">with </w:t>
      </w:r>
      <w:r w:rsidR="00E66CEF">
        <w:rPr>
          <w:rFonts w:ascii="Times New Roman" w:hAnsi="Times New Roman" w:cs="Times New Roman"/>
          <w:sz w:val="24"/>
        </w:rPr>
        <w:t xml:space="preserve">a model that predicts churn at a 76% accuracy </w:t>
      </w:r>
      <w:r w:rsidR="00664F9A">
        <w:rPr>
          <w:rFonts w:ascii="Times New Roman" w:hAnsi="Times New Roman" w:cs="Times New Roman"/>
          <w:sz w:val="24"/>
        </w:rPr>
        <w:t>for true positives, they now have the ammunition to be able to get a clear more data driven idea of when a customer will churn</w:t>
      </w:r>
      <w:r w:rsidR="00180196">
        <w:rPr>
          <w:rFonts w:ascii="Times New Roman" w:hAnsi="Times New Roman" w:cs="Times New Roman"/>
          <w:sz w:val="24"/>
        </w:rPr>
        <w:t>,</w:t>
      </w:r>
      <w:r w:rsidR="00664F9A">
        <w:rPr>
          <w:rFonts w:ascii="Times New Roman" w:hAnsi="Times New Roman" w:cs="Times New Roman"/>
          <w:sz w:val="24"/>
        </w:rPr>
        <w:t xml:space="preserve"> who is next</w:t>
      </w:r>
      <w:r w:rsidR="00180196">
        <w:rPr>
          <w:rFonts w:ascii="Times New Roman" w:hAnsi="Times New Roman" w:cs="Times New Roman"/>
          <w:sz w:val="24"/>
        </w:rPr>
        <w:t>,</w:t>
      </w:r>
      <w:r w:rsidR="0019691A">
        <w:rPr>
          <w:rFonts w:ascii="Times New Roman" w:hAnsi="Times New Roman" w:cs="Times New Roman"/>
          <w:sz w:val="24"/>
        </w:rPr>
        <w:t xml:space="preserve"> and a threshold for max performance for more efficient retention calls w</w:t>
      </w:r>
      <w:r w:rsidR="00180196">
        <w:rPr>
          <w:rFonts w:ascii="Times New Roman" w:hAnsi="Times New Roman" w:cs="Times New Roman"/>
          <w:sz w:val="24"/>
        </w:rPr>
        <w:t xml:space="preserve">hen dealing with the high </w:t>
      </w:r>
      <w:r w:rsidR="0019691A">
        <w:rPr>
          <w:rFonts w:ascii="Times New Roman" w:hAnsi="Times New Roman" w:cs="Times New Roman"/>
          <w:sz w:val="24"/>
        </w:rPr>
        <w:t xml:space="preserve">volume of calls. </w:t>
      </w:r>
      <w:r w:rsidR="00BF4F4B">
        <w:rPr>
          <w:rFonts w:ascii="Times New Roman" w:hAnsi="Times New Roman" w:cs="Times New Roman"/>
          <w:sz w:val="24"/>
        </w:rPr>
        <w:t xml:space="preserve">GE now has a competitive advantage with the ability to learn more about their customers faster and </w:t>
      </w:r>
      <w:r w:rsidR="001627EF">
        <w:rPr>
          <w:rFonts w:ascii="Times New Roman" w:hAnsi="Times New Roman" w:cs="Times New Roman"/>
          <w:sz w:val="24"/>
        </w:rPr>
        <w:t xml:space="preserve">the ability to turn that knowledge into action. </w:t>
      </w:r>
      <w:r w:rsidR="00B40D9B">
        <w:rPr>
          <w:rFonts w:ascii="Times New Roman" w:hAnsi="Times New Roman" w:cs="Times New Roman"/>
          <w:sz w:val="24"/>
        </w:rPr>
        <w:t xml:space="preserve">That is </w:t>
      </w:r>
      <w:r w:rsidR="00B40D9B">
        <w:rPr>
          <w:rFonts w:ascii="Times New Roman" w:hAnsi="Times New Roman" w:cs="Times New Roman"/>
          <w:sz w:val="24"/>
        </w:rPr>
        <w:lastRenderedPageBreak/>
        <w:t>a massive impact for GE where none of this was possible beforehand</w:t>
      </w:r>
      <w:r w:rsidR="0044745E">
        <w:rPr>
          <w:rFonts w:ascii="Times New Roman" w:hAnsi="Times New Roman" w:cs="Times New Roman"/>
          <w:sz w:val="24"/>
        </w:rPr>
        <w:t>. A</w:t>
      </w:r>
      <w:r w:rsidR="006D7344">
        <w:rPr>
          <w:rFonts w:ascii="Times New Roman" w:hAnsi="Times New Roman" w:cs="Times New Roman"/>
          <w:sz w:val="24"/>
        </w:rPr>
        <w:t>nother major impact comes from the cost of the problem</w:t>
      </w:r>
      <w:r w:rsidR="0044745E">
        <w:rPr>
          <w:rFonts w:ascii="Times New Roman" w:hAnsi="Times New Roman" w:cs="Times New Roman"/>
          <w:sz w:val="24"/>
        </w:rPr>
        <w:t>,</w:t>
      </w:r>
      <w:r w:rsidR="006D7344">
        <w:rPr>
          <w:rFonts w:ascii="Times New Roman" w:hAnsi="Times New Roman" w:cs="Times New Roman"/>
          <w:sz w:val="24"/>
        </w:rPr>
        <w:t xml:space="preserve"> </w:t>
      </w:r>
      <w:r w:rsidR="0044745E">
        <w:rPr>
          <w:rFonts w:ascii="Times New Roman" w:hAnsi="Times New Roman" w:cs="Times New Roman"/>
          <w:sz w:val="24"/>
        </w:rPr>
        <w:t>i</w:t>
      </w:r>
      <w:r w:rsidR="006D7344">
        <w:rPr>
          <w:rFonts w:ascii="Times New Roman" w:hAnsi="Times New Roman" w:cs="Times New Roman"/>
          <w:sz w:val="24"/>
        </w:rPr>
        <w:t xml:space="preserve">t’s been stated that it takes </w:t>
      </w:r>
      <w:r w:rsidR="006D7344" w:rsidRPr="0013295C">
        <w:rPr>
          <w:rFonts w:ascii="Times New Roman" w:hAnsi="Times New Roman" w:cs="Times New Roman"/>
          <w:sz w:val="24"/>
        </w:rPr>
        <w:t>3-4 times more effort</w:t>
      </w:r>
      <w:r w:rsidR="006D7344">
        <w:rPr>
          <w:rFonts w:ascii="Times New Roman" w:hAnsi="Times New Roman" w:cs="Times New Roman"/>
          <w:sz w:val="24"/>
        </w:rPr>
        <w:t xml:space="preserve"> and resources to get a new customer to replace on that has churned</w:t>
      </w:r>
      <w:r w:rsidR="007D0C89">
        <w:rPr>
          <w:rFonts w:ascii="Times New Roman" w:hAnsi="Times New Roman" w:cs="Times New Roman"/>
          <w:sz w:val="24"/>
        </w:rPr>
        <w:t>.</w:t>
      </w:r>
      <w:r w:rsidR="006D7344">
        <w:rPr>
          <w:rFonts w:ascii="Times New Roman" w:hAnsi="Times New Roman" w:cs="Times New Roman"/>
          <w:sz w:val="24"/>
        </w:rPr>
        <w:t xml:space="preserve"> </w:t>
      </w:r>
      <w:r w:rsidR="007D0C89">
        <w:rPr>
          <w:rFonts w:ascii="Times New Roman" w:hAnsi="Times New Roman" w:cs="Times New Roman"/>
          <w:sz w:val="24"/>
        </w:rPr>
        <w:t>W</w:t>
      </w:r>
      <w:r w:rsidR="006D7344">
        <w:rPr>
          <w:rFonts w:ascii="Times New Roman" w:hAnsi="Times New Roman" w:cs="Times New Roman"/>
          <w:sz w:val="24"/>
        </w:rPr>
        <w:t xml:space="preserve">hen customers were churning at a high rate for GE and they were attempting to </w:t>
      </w:r>
      <w:r w:rsidR="00217B13">
        <w:rPr>
          <w:rFonts w:ascii="Times New Roman" w:hAnsi="Times New Roman" w:cs="Times New Roman"/>
          <w:sz w:val="24"/>
        </w:rPr>
        <w:t>get new ones</w:t>
      </w:r>
      <w:r w:rsidR="007D0C89">
        <w:rPr>
          <w:rFonts w:ascii="Times New Roman" w:hAnsi="Times New Roman" w:cs="Times New Roman"/>
          <w:sz w:val="24"/>
        </w:rPr>
        <w:t xml:space="preserve"> </w:t>
      </w:r>
      <w:r w:rsidR="00217B13">
        <w:rPr>
          <w:rFonts w:ascii="Times New Roman" w:hAnsi="Times New Roman" w:cs="Times New Roman"/>
          <w:sz w:val="24"/>
        </w:rPr>
        <w:t>I predicted it</w:t>
      </w:r>
      <w:r w:rsidR="007D0C89">
        <w:rPr>
          <w:rFonts w:ascii="Times New Roman" w:hAnsi="Times New Roman" w:cs="Times New Roman"/>
          <w:sz w:val="24"/>
        </w:rPr>
        <w:t xml:space="preserve"> would</w:t>
      </w:r>
      <w:r w:rsidR="00217B13">
        <w:rPr>
          <w:rFonts w:ascii="Times New Roman" w:hAnsi="Times New Roman" w:cs="Times New Roman"/>
          <w:sz w:val="24"/>
        </w:rPr>
        <w:t xml:space="preserve"> cost them over $120,000 per 40 churned customers</w:t>
      </w:r>
      <w:r w:rsidR="00307B9F">
        <w:rPr>
          <w:rFonts w:ascii="Times New Roman" w:hAnsi="Times New Roman" w:cs="Times New Roman"/>
          <w:sz w:val="24"/>
        </w:rPr>
        <w:t xml:space="preserve"> where on the flipside a 2% increase in customer retention is equivalent to a 10% reduction in costs. </w:t>
      </w:r>
      <w:r w:rsidR="007A6A50">
        <w:rPr>
          <w:rFonts w:ascii="Times New Roman" w:hAnsi="Times New Roman" w:cs="Times New Roman"/>
          <w:sz w:val="24"/>
        </w:rPr>
        <w:t xml:space="preserve">This can impact GE as </w:t>
      </w:r>
      <w:r w:rsidR="0024511E">
        <w:rPr>
          <w:rFonts w:ascii="Times New Roman" w:hAnsi="Times New Roman" w:cs="Times New Roman"/>
          <w:sz w:val="24"/>
        </w:rPr>
        <w:t>they make</w:t>
      </w:r>
      <w:r w:rsidR="00BA77EB">
        <w:rPr>
          <w:rFonts w:ascii="Times New Roman" w:hAnsi="Times New Roman" w:cs="Times New Roman"/>
          <w:sz w:val="24"/>
        </w:rPr>
        <w:t xml:space="preserve"> smarter more efficient calls to the right customers, the more customer knowledge they have</w:t>
      </w:r>
      <w:r w:rsidR="008D3F25">
        <w:rPr>
          <w:rFonts w:ascii="Times New Roman" w:hAnsi="Times New Roman" w:cs="Times New Roman"/>
          <w:sz w:val="24"/>
        </w:rPr>
        <w:t xml:space="preserve"> on why a customer churned</w:t>
      </w:r>
      <w:r w:rsidR="00BA77EB">
        <w:rPr>
          <w:rFonts w:ascii="Times New Roman" w:hAnsi="Times New Roman" w:cs="Times New Roman"/>
          <w:sz w:val="24"/>
        </w:rPr>
        <w:t xml:space="preserve"> the </w:t>
      </w:r>
      <w:r w:rsidR="00B64489">
        <w:rPr>
          <w:rFonts w:ascii="Times New Roman" w:hAnsi="Times New Roman" w:cs="Times New Roman"/>
          <w:sz w:val="24"/>
        </w:rPr>
        <w:t>improvements can be made</w:t>
      </w:r>
      <w:r w:rsidR="000345C2">
        <w:rPr>
          <w:rFonts w:ascii="Times New Roman" w:hAnsi="Times New Roman" w:cs="Times New Roman"/>
          <w:sz w:val="24"/>
        </w:rPr>
        <w:t>,</w:t>
      </w:r>
      <w:r w:rsidR="00BA77EB">
        <w:rPr>
          <w:rFonts w:ascii="Times New Roman" w:hAnsi="Times New Roman" w:cs="Times New Roman"/>
          <w:sz w:val="24"/>
        </w:rPr>
        <w:t xml:space="preserve"> </w:t>
      </w:r>
      <w:r w:rsidR="00B64489">
        <w:rPr>
          <w:rFonts w:ascii="Times New Roman" w:hAnsi="Times New Roman" w:cs="Times New Roman"/>
          <w:sz w:val="24"/>
        </w:rPr>
        <w:t xml:space="preserve">they can set indicators based off the model so the retention team can get alerts when </w:t>
      </w:r>
      <w:r w:rsidR="00D267CC">
        <w:rPr>
          <w:rFonts w:ascii="Times New Roman" w:hAnsi="Times New Roman" w:cs="Times New Roman"/>
          <w:sz w:val="24"/>
        </w:rPr>
        <w:t>a new customer is in jeopardy of churning</w:t>
      </w:r>
      <w:r w:rsidR="00B72BA4">
        <w:rPr>
          <w:rFonts w:ascii="Times New Roman" w:hAnsi="Times New Roman" w:cs="Times New Roman"/>
          <w:sz w:val="24"/>
        </w:rPr>
        <w:t xml:space="preserve">. </w:t>
      </w:r>
      <w:r w:rsidR="007523E4">
        <w:rPr>
          <w:rFonts w:ascii="Times New Roman" w:hAnsi="Times New Roman" w:cs="Times New Roman"/>
          <w:sz w:val="24"/>
        </w:rPr>
        <w:t xml:space="preserve">The impact this project’s results have on future projects </w:t>
      </w:r>
      <w:r w:rsidR="00417844">
        <w:rPr>
          <w:rFonts w:ascii="Times New Roman" w:hAnsi="Times New Roman" w:cs="Times New Roman"/>
          <w:sz w:val="24"/>
        </w:rPr>
        <w:t xml:space="preserve">in GE as this will set the baseline of what </w:t>
      </w:r>
      <w:r w:rsidR="00B513D3">
        <w:rPr>
          <w:rFonts w:ascii="Times New Roman" w:hAnsi="Times New Roman" w:cs="Times New Roman"/>
          <w:sz w:val="24"/>
        </w:rPr>
        <w:t>a data analytic solution can for a company or department which will motivate the rest of the business units to follow suit</w:t>
      </w:r>
      <w:r w:rsidR="00EF2007">
        <w:rPr>
          <w:rFonts w:ascii="Times New Roman" w:hAnsi="Times New Roman" w:cs="Times New Roman"/>
          <w:sz w:val="24"/>
        </w:rPr>
        <w:t xml:space="preserve"> because customer churn happens to every business </w:t>
      </w:r>
      <w:r w:rsidR="007B62DA">
        <w:rPr>
          <w:rFonts w:ascii="Times New Roman" w:hAnsi="Times New Roman" w:cs="Times New Roman"/>
          <w:sz w:val="24"/>
        </w:rPr>
        <w:t xml:space="preserve">that has customers and having a successful model to help prevent churn with success compounding over time </w:t>
      </w:r>
      <w:r w:rsidR="009A62F0">
        <w:rPr>
          <w:rFonts w:ascii="Times New Roman" w:hAnsi="Times New Roman" w:cs="Times New Roman"/>
          <w:sz w:val="24"/>
        </w:rPr>
        <w:t xml:space="preserve">will save the company </w:t>
      </w:r>
      <w:r w:rsidR="00F83FB0">
        <w:rPr>
          <w:rFonts w:ascii="Times New Roman" w:hAnsi="Times New Roman" w:cs="Times New Roman"/>
          <w:sz w:val="24"/>
        </w:rPr>
        <w:t xml:space="preserve">upwards of 20% of costs if GE hits my 5% projection of </w:t>
      </w:r>
      <w:r w:rsidR="006A169D">
        <w:rPr>
          <w:rFonts w:ascii="Times New Roman" w:hAnsi="Times New Roman" w:cs="Times New Roman"/>
          <w:sz w:val="24"/>
        </w:rPr>
        <w:t xml:space="preserve">increased customer retention. </w:t>
      </w:r>
      <w:r w:rsidR="00714CF8">
        <w:rPr>
          <w:rFonts w:ascii="Times New Roman" w:hAnsi="Times New Roman" w:cs="Times New Roman"/>
          <w:sz w:val="24"/>
        </w:rPr>
        <w:t xml:space="preserve">One method for future prevention as well is to have tier indicators of points in time of the customer life cycle where churn happens most, score each </w:t>
      </w:r>
      <w:r w:rsidR="0013295C">
        <w:rPr>
          <w:rFonts w:ascii="Times New Roman" w:hAnsi="Times New Roman" w:cs="Times New Roman"/>
          <w:sz w:val="24"/>
        </w:rPr>
        <w:t>customer</w:t>
      </w:r>
      <w:bookmarkStart w:id="0" w:name="_GoBack"/>
      <w:bookmarkEnd w:id="0"/>
      <w:r w:rsidR="00714CF8">
        <w:rPr>
          <w:rFonts w:ascii="Times New Roman" w:hAnsi="Times New Roman" w:cs="Times New Roman"/>
          <w:sz w:val="24"/>
        </w:rPr>
        <w:t xml:space="preserve"> in terms of probability of churn, and have the retention focus on the high probability customers</w:t>
      </w:r>
      <w:r w:rsidR="008A3515">
        <w:rPr>
          <w:rFonts w:ascii="Times New Roman" w:hAnsi="Times New Roman" w:cs="Times New Roman"/>
          <w:sz w:val="24"/>
        </w:rPr>
        <w:t xml:space="preserve"> first. </w:t>
      </w:r>
    </w:p>
    <w:p w14:paraId="48E5C26E" w14:textId="4E5462C5" w:rsidR="007B3916" w:rsidRDefault="007B3916" w:rsidP="007B3916">
      <w:pPr>
        <w:spacing w:line="600" w:lineRule="auto"/>
        <w:jc w:val="center"/>
        <w:rPr>
          <w:rFonts w:ascii="Times New Roman" w:hAnsi="Times New Roman" w:cs="Times New Roman"/>
          <w:b/>
          <w:sz w:val="24"/>
        </w:rPr>
      </w:pPr>
      <w:r>
        <w:rPr>
          <w:rFonts w:ascii="Times New Roman" w:hAnsi="Times New Roman" w:cs="Times New Roman"/>
          <w:b/>
          <w:sz w:val="24"/>
        </w:rPr>
        <w:t xml:space="preserve">Recommendations </w:t>
      </w:r>
    </w:p>
    <w:p w14:paraId="165E0180" w14:textId="7163CC78" w:rsidR="007B3916" w:rsidRPr="007B3916" w:rsidRDefault="007B3916" w:rsidP="007B3916">
      <w:pPr>
        <w:spacing w:line="600" w:lineRule="auto"/>
        <w:rPr>
          <w:rFonts w:ascii="Times New Roman" w:hAnsi="Times New Roman" w:cs="Times New Roman"/>
          <w:sz w:val="24"/>
        </w:rPr>
      </w:pPr>
      <w:r>
        <w:rPr>
          <w:rFonts w:ascii="Times New Roman" w:hAnsi="Times New Roman" w:cs="Times New Roman"/>
          <w:sz w:val="24"/>
        </w:rPr>
        <w:lastRenderedPageBreak/>
        <w:tab/>
      </w:r>
      <w:r w:rsidR="00365AC7">
        <w:rPr>
          <w:rFonts w:ascii="Times New Roman" w:hAnsi="Times New Roman" w:cs="Times New Roman"/>
          <w:sz w:val="24"/>
        </w:rPr>
        <w:t>Moving forward</w:t>
      </w:r>
      <w:r w:rsidR="00AC7562">
        <w:rPr>
          <w:rFonts w:ascii="Times New Roman" w:hAnsi="Times New Roman" w:cs="Times New Roman"/>
          <w:sz w:val="24"/>
        </w:rPr>
        <w:t xml:space="preserve"> we can use this model </w:t>
      </w:r>
      <w:r w:rsidR="007E2F16">
        <w:rPr>
          <w:rFonts w:ascii="Times New Roman" w:hAnsi="Times New Roman" w:cs="Times New Roman"/>
          <w:sz w:val="24"/>
        </w:rPr>
        <w:t>for</w:t>
      </w:r>
      <w:r w:rsidR="008B4B99">
        <w:rPr>
          <w:rFonts w:ascii="Times New Roman" w:hAnsi="Times New Roman" w:cs="Times New Roman"/>
          <w:sz w:val="24"/>
        </w:rPr>
        <w:t xml:space="preserve"> a couple different</w:t>
      </w:r>
      <w:r w:rsidR="007E2F16">
        <w:rPr>
          <w:rFonts w:ascii="Times New Roman" w:hAnsi="Times New Roman" w:cs="Times New Roman"/>
          <w:sz w:val="24"/>
        </w:rPr>
        <w:t xml:space="preserve"> alternative uses</w:t>
      </w:r>
      <w:r w:rsidR="008B4B99">
        <w:rPr>
          <w:rFonts w:ascii="Times New Roman" w:hAnsi="Times New Roman" w:cs="Times New Roman"/>
          <w:sz w:val="24"/>
        </w:rPr>
        <w:t>,</w:t>
      </w:r>
      <w:r w:rsidR="007E2F16">
        <w:rPr>
          <w:rFonts w:ascii="Times New Roman" w:hAnsi="Times New Roman" w:cs="Times New Roman"/>
          <w:sz w:val="24"/>
        </w:rPr>
        <w:t xml:space="preserve"> </w:t>
      </w:r>
      <w:r w:rsidR="00C277A8">
        <w:rPr>
          <w:rFonts w:ascii="Times New Roman" w:hAnsi="Times New Roman" w:cs="Times New Roman"/>
          <w:sz w:val="24"/>
        </w:rPr>
        <w:t xml:space="preserve">for example for flipping </w:t>
      </w:r>
      <w:r w:rsidR="002A356A">
        <w:rPr>
          <w:rFonts w:ascii="Times New Roman" w:hAnsi="Times New Roman" w:cs="Times New Roman"/>
          <w:sz w:val="24"/>
        </w:rPr>
        <w:t xml:space="preserve">our binary options, we were looking for customers who churned in this project where can also do the opposite and </w:t>
      </w:r>
      <w:r w:rsidR="00740636">
        <w:rPr>
          <w:rFonts w:ascii="Times New Roman" w:hAnsi="Times New Roman" w:cs="Times New Roman"/>
          <w:sz w:val="24"/>
        </w:rPr>
        <w:t xml:space="preserve">we can use that model with slightly different adjustments in the variable selection part to </w:t>
      </w:r>
      <w:r w:rsidR="003178B7">
        <w:rPr>
          <w:rFonts w:ascii="Times New Roman" w:hAnsi="Times New Roman" w:cs="Times New Roman"/>
          <w:sz w:val="24"/>
        </w:rPr>
        <w:t>find out which customers are far from churning to gather information on why the</w:t>
      </w:r>
      <w:r w:rsidR="00C622CD">
        <w:rPr>
          <w:rFonts w:ascii="Times New Roman" w:hAnsi="Times New Roman" w:cs="Times New Roman"/>
          <w:sz w:val="24"/>
        </w:rPr>
        <w:t>y’re</w:t>
      </w:r>
      <w:r w:rsidR="003178B7">
        <w:rPr>
          <w:rFonts w:ascii="Times New Roman" w:hAnsi="Times New Roman" w:cs="Times New Roman"/>
          <w:sz w:val="24"/>
        </w:rPr>
        <w:t xml:space="preserve"> satisfied</w:t>
      </w:r>
      <w:r w:rsidR="00C622CD">
        <w:rPr>
          <w:rFonts w:ascii="Times New Roman" w:hAnsi="Times New Roman" w:cs="Times New Roman"/>
          <w:sz w:val="24"/>
        </w:rPr>
        <w:t xml:space="preserve"> with the app</w:t>
      </w:r>
      <w:r w:rsidR="00CD7730">
        <w:rPr>
          <w:rFonts w:ascii="Times New Roman" w:hAnsi="Times New Roman" w:cs="Times New Roman"/>
          <w:sz w:val="24"/>
        </w:rPr>
        <w:t xml:space="preserve">. </w:t>
      </w:r>
      <w:r w:rsidR="00F64FA8">
        <w:rPr>
          <w:rFonts w:ascii="Times New Roman" w:hAnsi="Times New Roman" w:cs="Times New Roman"/>
          <w:sz w:val="24"/>
        </w:rPr>
        <w:t>GE can use this model to their advantage</w:t>
      </w:r>
      <w:r w:rsidR="00F973E4">
        <w:rPr>
          <w:rFonts w:ascii="Times New Roman" w:hAnsi="Times New Roman" w:cs="Times New Roman"/>
          <w:sz w:val="24"/>
        </w:rPr>
        <w:t xml:space="preserve"> </w:t>
      </w:r>
      <w:r w:rsidR="008036FD">
        <w:rPr>
          <w:rFonts w:ascii="Times New Roman" w:hAnsi="Times New Roman" w:cs="Times New Roman"/>
          <w:sz w:val="24"/>
        </w:rPr>
        <w:t xml:space="preserve">and apply the same principals to an employee churn model to help cut down on </w:t>
      </w:r>
      <w:r w:rsidR="00B1418E">
        <w:rPr>
          <w:rFonts w:ascii="Times New Roman" w:hAnsi="Times New Roman" w:cs="Times New Roman"/>
          <w:sz w:val="24"/>
        </w:rPr>
        <w:t xml:space="preserve">GE employee’s churning. This is valid use </w:t>
      </w:r>
      <w:r w:rsidR="008826CD">
        <w:rPr>
          <w:rFonts w:ascii="Times New Roman" w:hAnsi="Times New Roman" w:cs="Times New Roman"/>
          <w:sz w:val="24"/>
        </w:rPr>
        <w:t>o</w:t>
      </w:r>
      <w:r w:rsidR="00681552">
        <w:rPr>
          <w:rFonts w:ascii="Times New Roman" w:hAnsi="Times New Roman" w:cs="Times New Roman"/>
          <w:sz w:val="24"/>
        </w:rPr>
        <w:t>f this project because just as customers leave so do employee’s</w:t>
      </w:r>
      <w:r w:rsidR="00806A3D">
        <w:rPr>
          <w:rFonts w:ascii="Times New Roman" w:hAnsi="Times New Roman" w:cs="Times New Roman"/>
          <w:sz w:val="24"/>
        </w:rPr>
        <w:t xml:space="preserve">, so being able to retain </w:t>
      </w:r>
      <w:r w:rsidR="00B01ACD">
        <w:rPr>
          <w:rFonts w:ascii="Times New Roman" w:hAnsi="Times New Roman" w:cs="Times New Roman"/>
          <w:sz w:val="24"/>
        </w:rPr>
        <w:t>empl</w:t>
      </w:r>
      <w:r w:rsidR="007F5826">
        <w:rPr>
          <w:rFonts w:ascii="Times New Roman" w:hAnsi="Times New Roman" w:cs="Times New Roman"/>
          <w:sz w:val="24"/>
        </w:rPr>
        <w:t xml:space="preserve">oyee’s is just as valuable and the alterations that would need to be made </w:t>
      </w:r>
      <w:r w:rsidR="00971D8F">
        <w:rPr>
          <w:rFonts w:ascii="Times New Roman" w:hAnsi="Times New Roman" w:cs="Times New Roman"/>
          <w:sz w:val="24"/>
        </w:rPr>
        <w:t>start with variable selection</w:t>
      </w:r>
      <w:r w:rsidR="00966E97">
        <w:rPr>
          <w:rFonts w:ascii="Times New Roman" w:hAnsi="Times New Roman" w:cs="Times New Roman"/>
          <w:sz w:val="24"/>
        </w:rPr>
        <w:t xml:space="preserve">. The same variables that I chose to keep/ignore in my current model </w:t>
      </w:r>
      <w:r w:rsidR="00A647D7">
        <w:rPr>
          <w:rFonts w:ascii="Times New Roman" w:hAnsi="Times New Roman" w:cs="Times New Roman"/>
          <w:sz w:val="24"/>
        </w:rPr>
        <w:t>won’t</w:t>
      </w:r>
      <w:r w:rsidR="00EF5368">
        <w:rPr>
          <w:rFonts w:ascii="Times New Roman" w:hAnsi="Times New Roman" w:cs="Times New Roman"/>
          <w:sz w:val="24"/>
        </w:rPr>
        <w:t xml:space="preserve"> be the </w:t>
      </w:r>
      <w:r w:rsidR="008B0F8C">
        <w:rPr>
          <w:rFonts w:ascii="Times New Roman" w:hAnsi="Times New Roman" w:cs="Times New Roman"/>
          <w:sz w:val="24"/>
        </w:rPr>
        <w:t>same,</w:t>
      </w:r>
      <w:r w:rsidR="00EF5368">
        <w:rPr>
          <w:rFonts w:ascii="Times New Roman" w:hAnsi="Times New Roman" w:cs="Times New Roman"/>
          <w:sz w:val="24"/>
        </w:rPr>
        <w:t xml:space="preserve"> but the process would be very similar in my steps to how I got there but</w:t>
      </w:r>
      <w:r w:rsidR="002F2B76">
        <w:rPr>
          <w:rFonts w:ascii="Times New Roman" w:hAnsi="Times New Roman" w:cs="Times New Roman"/>
          <w:sz w:val="24"/>
        </w:rPr>
        <w:t xml:space="preserve"> I would need different employee data but overall</w:t>
      </w:r>
      <w:r w:rsidR="00EF5368">
        <w:rPr>
          <w:rFonts w:ascii="Times New Roman" w:hAnsi="Times New Roman" w:cs="Times New Roman"/>
          <w:sz w:val="24"/>
        </w:rPr>
        <w:t xml:space="preserve"> each data set is different and </w:t>
      </w:r>
      <w:r w:rsidR="00EF0346">
        <w:rPr>
          <w:rFonts w:ascii="Times New Roman" w:hAnsi="Times New Roman" w:cs="Times New Roman"/>
          <w:sz w:val="24"/>
        </w:rPr>
        <w:t>will provides different problems</w:t>
      </w:r>
      <w:r w:rsidR="002F2B76">
        <w:rPr>
          <w:rFonts w:ascii="Times New Roman" w:hAnsi="Times New Roman" w:cs="Times New Roman"/>
          <w:sz w:val="24"/>
        </w:rPr>
        <w:t xml:space="preserve"> for the analyst. </w:t>
      </w:r>
    </w:p>
    <w:p w14:paraId="51A7EF68" w14:textId="32984F36" w:rsidR="007B3916" w:rsidRPr="007B3916" w:rsidRDefault="007B3916" w:rsidP="007B3916">
      <w:pPr>
        <w:spacing w:line="600" w:lineRule="auto"/>
        <w:rPr>
          <w:rFonts w:ascii="Times New Roman" w:hAnsi="Times New Roman" w:cs="Times New Roman"/>
          <w:sz w:val="24"/>
        </w:rPr>
      </w:pPr>
      <w:r>
        <w:rPr>
          <w:rFonts w:ascii="Times New Roman" w:hAnsi="Times New Roman" w:cs="Times New Roman"/>
          <w:b/>
          <w:sz w:val="24"/>
        </w:rPr>
        <w:tab/>
      </w:r>
    </w:p>
    <w:p w14:paraId="12E24014" w14:textId="1C5C3D4C" w:rsidR="00047E2F" w:rsidRDefault="00047E2F" w:rsidP="00A12319">
      <w:pPr>
        <w:spacing w:line="600" w:lineRule="auto"/>
        <w:ind w:firstLine="720"/>
        <w:rPr>
          <w:rFonts w:ascii="Times New Roman" w:hAnsi="Times New Roman" w:cs="Times New Roman"/>
          <w:b/>
          <w:sz w:val="36"/>
        </w:rPr>
      </w:pPr>
      <w:r>
        <w:rPr>
          <w:rFonts w:ascii="Times New Roman" w:hAnsi="Times New Roman" w:cs="Times New Roman"/>
          <w:b/>
          <w:sz w:val="36"/>
        </w:rPr>
        <w:lastRenderedPageBreak/>
        <w:t xml:space="preserve">(*1) </w:t>
      </w:r>
      <w:r w:rsidRPr="00047E2F">
        <w:rPr>
          <w:rFonts w:ascii="Times New Roman" w:hAnsi="Times New Roman" w:cs="Times New Roman"/>
          <w:b/>
          <w:sz w:val="36"/>
        </w:rPr>
        <w:drawing>
          <wp:inline distT="0" distB="0" distL="0" distR="0" wp14:anchorId="5871F261" wp14:editId="266C65F5">
            <wp:extent cx="4426983" cy="2885803"/>
            <wp:effectExtent l="19050" t="19050" r="12065" b="10160"/>
            <wp:docPr id="5" name="Picture 4">
              <a:extLst xmlns:a="http://schemas.openxmlformats.org/drawingml/2006/main">
                <a:ext uri="{FF2B5EF4-FFF2-40B4-BE49-F238E27FC236}">
                  <a16:creationId xmlns:a16="http://schemas.microsoft.com/office/drawing/2014/main" id="{303AC102-56EB-47DC-9DB6-FA479AF691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03AC102-56EB-47DC-9DB6-FA479AF6918D}"/>
                        </a:ext>
                      </a:extLst>
                    </pic:cNvPr>
                    <pic:cNvPicPr>
                      <a:picLocks noChangeAspect="1"/>
                    </pic:cNvPicPr>
                  </pic:nvPicPr>
                  <pic:blipFill rotWithShape="1">
                    <a:blip r:embed="rId9"/>
                    <a:srcRect r="14479" b="3"/>
                    <a:stretch/>
                  </pic:blipFill>
                  <pic:spPr>
                    <a:xfrm>
                      <a:off x="0" y="0"/>
                      <a:ext cx="4426983" cy="2885803"/>
                    </a:xfrm>
                    <a:custGeom>
                      <a:avLst/>
                      <a:gdLst>
                        <a:gd name="connsiteX0" fmla="*/ 0 w 3239538"/>
                        <a:gd name="connsiteY0" fmla="*/ 0 h 2111747"/>
                        <a:gd name="connsiteX1" fmla="*/ 3239538 w 3239538"/>
                        <a:gd name="connsiteY1" fmla="*/ 0 h 2111747"/>
                        <a:gd name="connsiteX2" fmla="*/ 3239538 w 3239538"/>
                        <a:gd name="connsiteY2" fmla="*/ 1789284 h 2111747"/>
                        <a:gd name="connsiteX3" fmla="*/ 2917075 w 3239538"/>
                        <a:gd name="connsiteY3" fmla="*/ 2111747 h 2111747"/>
                        <a:gd name="connsiteX4" fmla="*/ 0 w 3239538"/>
                        <a:gd name="connsiteY4" fmla="*/ 2111747 h 211174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39538" h="2111747">
                          <a:moveTo>
                            <a:pt x="0" y="0"/>
                          </a:moveTo>
                          <a:lnTo>
                            <a:pt x="3239538" y="0"/>
                          </a:lnTo>
                          <a:lnTo>
                            <a:pt x="3239538" y="1789284"/>
                          </a:lnTo>
                          <a:lnTo>
                            <a:pt x="2917075" y="2111747"/>
                          </a:lnTo>
                          <a:lnTo>
                            <a:pt x="0" y="2111747"/>
                          </a:lnTo>
                          <a:close/>
                        </a:path>
                      </a:pathLst>
                    </a:custGeom>
                    <a:ln w="15875">
                      <a:solidFill>
                        <a:srgbClr val="FFFFFF">
                          <a:alpha val="40000"/>
                        </a:srgbClr>
                      </a:solidFill>
                    </a:ln>
                    <a:effectLst>
                      <a:innerShdw blurRad="57150" dist="38100" dir="14460000">
                        <a:prstClr val="black">
                          <a:alpha val="70000"/>
                        </a:prstClr>
                      </a:innerShdw>
                    </a:effectLst>
                  </pic:spPr>
                </pic:pic>
              </a:graphicData>
            </a:graphic>
          </wp:inline>
        </w:drawing>
      </w:r>
    </w:p>
    <w:p w14:paraId="19A85FC8" w14:textId="54EC8841" w:rsidR="008A63F1" w:rsidRDefault="008A63F1" w:rsidP="00A12319">
      <w:pPr>
        <w:spacing w:line="600" w:lineRule="auto"/>
        <w:ind w:firstLine="720"/>
        <w:rPr>
          <w:rFonts w:ascii="Times New Roman" w:hAnsi="Times New Roman" w:cs="Times New Roman"/>
          <w:b/>
          <w:sz w:val="36"/>
        </w:rPr>
      </w:pPr>
      <w:r>
        <w:rPr>
          <w:rFonts w:ascii="Times New Roman" w:hAnsi="Times New Roman" w:cs="Times New Roman"/>
          <w:b/>
          <w:sz w:val="36"/>
        </w:rPr>
        <w:t xml:space="preserve">(*2) </w:t>
      </w:r>
      <w:r w:rsidR="00C70D4E">
        <w:rPr>
          <w:noProof/>
        </w:rPr>
        <w:drawing>
          <wp:inline distT="0" distB="0" distL="0" distR="0" wp14:anchorId="273EB022" wp14:editId="3A46A0A6">
            <wp:extent cx="5943600" cy="24999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99995"/>
                    </a:xfrm>
                    <a:prstGeom prst="rect">
                      <a:avLst/>
                    </a:prstGeom>
                  </pic:spPr>
                </pic:pic>
              </a:graphicData>
            </a:graphic>
          </wp:inline>
        </w:drawing>
      </w:r>
    </w:p>
    <w:p w14:paraId="113415B6" w14:textId="44C01B34" w:rsidR="00717E50" w:rsidRDefault="00717E50" w:rsidP="00A12319">
      <w:pPr>
        <w:spacing w:line="600" w:lineRule="auto"/>
        <w:ind w:firstLine="720"/>
        <w:rPr>
          <w:rFonts w:ascii="Times New Roman" w:hAnsi="Times New Roman" w:cs="Times New Roman"/>
          <w:b/>
          <w:sz w:val="36"/>
        </w:rPr>
      </w:pPr>
      <w:r>
        <w:rPr>
          <w:rFonts w:ascii="Times New Roman" w:hAnsi="Times New Roman" w:cs="Times New Roman"/>
          <w:b/>
          <w:sz w:val="36"/>
        </w:rPr>
        <w:lastRenderedPageBreak/>
        <w:t>(3*)</w:t>
      </w:r>
      <w:r w:rsidR="005F57CB" w:rsidRPr="005F57CB">
        <w:rPr>
          <w:noProof/>
        </w:rPr>
        <w:t xml:space="preserve"> </w:t>
      </w:r>
      <w:r w:rsidR="005F57CB">
        <w:rPr>
          <w:noProof/>
        </w:rPr>
        <w:drawing>
          <wp:inline distT="0" distB="0" distL="0" distR="0" wp14:anchorId="68E876C3" wp14:editId="39A43D0A">
            <wp:extent cx="3618854" cy="5745480"/>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9069" cy="5745822"/>
                    </a:xfrm>
                    <a:prstGeom prst="rect">
                      <a:avLst/>
                    </a:prstGeom>
                  </pic:spPr>
                </pic:pic>
              </a:graphicData>
            </a:graphic>
          </wp:inline>
        </w:drawing>
      </w:r>
    </w:p>
    <w:p w14:paraId="24AA9290" w14:textId="12929B4B" w:rsidR="00A224AC" w:rsidRDefault="00717E50" w:rsidP="00A12319">
      <w:pPr>
        <w:spacing w:line="600" w:lineRule="auto"/>
        <w:ind w:firstLine="720"/>
        <w:rPr>
          <w:rFonts w:ascii="Times New Roman" w:hAnsi="Times New Roman" w:cs="Times New Roman"/>
          <w:b/>
          <w:sz w:val="36"/>
        </w:rPr>
      </w:pPr>
      <w:r>
        <w:rPr>
          <w:rFonts w:ascii="Times New Roman" w:hAnsi="Times New Roman" w:cs="Times New Roman"/>
          <w:b/>
          <w:sz w:val="36"/>
        </w:rPr>
        <w:lastRenderedPageBreak/>
        <w:t>(*4)</w:t>
      </w:r>
      <w:r w:rsidRPr="00717E50">
        <w:rPr>
          <w:noProof/>
        </w:rPr>
        <w:t xml:space="preserve"> </w:t>
      </w:r>
      <w:r>
        <w:rPr>
          <w:noProof/>
        </w:rPr>
        <w:drawing>
          <wp:inline distT="0" distB="0" distL="0" distR="0" wp14:anchorId="3EC4EF4E" wp14:editId="6A518873">
            <wp:extent cx="5943600" cy="7207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207250"/>
                    </a:xfrm>
                    <a:prstGeom prst="rect">
                      <a:avLst/>
                    </a:prstGeom>
                  </pic:spPr>
                </pic:pic>
              </a:graphicData>
            </a:graphic>
          </wp:inline>
        </w:drawing>
      </w:r>
    </w:p>
    <w:p w14:paraId="41A8CEC5" w14:textId="4F50AE02" w:rsidR="00A321FE" w:rsidRDefault="00A321FE" w:rsidP="00A12319">
      <w:pPr>
        <w:spacing w:line="600" w:lineRule="auto"/>
        <w:ind w:firstLine="720"/>
        <w:rPr>
          <w:noProof/>
        </w:rPr>
      </w:pPr>
      <w:r>
        <w:rPr>
          <w:rFonts w:ascii="Times New Roman" w:hAnsi="Times New Roman" w:cs="Times New Roman"/>
          <w:b/>
          <w:sz w:val="36"/>
        </w:rPr>
        <w:lastRenderedPageBreak/>
        <w:t>(*5)</w:t>
      </w:r>
      <w:r w:rsidRPr="00A321FE">
        <w:rPr>
          <w:noProof/>
        </w:rPr>
        <w:t xml:space="preserve"> </w:t>
      </w:r>
      <w:r>
        <w:rPr>
          <w:noProof/>
        </w:rPr>
        <w:drawing>
          <wp:inline distT="0" distB="0" distL="0" distR="0" wp14:anchorId="426188C8" wp14:editId="76D11CF4">
            <wp:extent cx="3767487" cy="3878580"/>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1687" cy="3882904"/>
                    </a:xfrm>
                    <a:prstGeom prst="rect">
                      <a:avLst/>
                    </a:prstGeom>
                  </pic:spPr>
                </pic:pic>
              </a:graphicData>
            </a:graphic>
          </wp:inline>
        </w:drawing>
      </w:r>
    </w:p>
    <w:p w14:paraId="653055D2" w14:textId="70C01E95" w:rsidR="00A45A59" w:rsidRDefault="00A45A59" w:rsidP="00A12319">
      <w:pPr>
        <w:spacing w:line="600" w:lineRule="auto"/>
        <w:ind w:firstLine="720"/>
        <w:rPr>
          <w:noProof/>
        </w:rPr>
      </w:pPr>
      <w:r>
        <w:rPr>
          <w:noProof/>
        </w:rPr>
        <w:t xml:space="preserve">(*6) </w:t>
      </w:r>
      <w:r>
        <w:rPr>
          <w:noProof/>
        </w:rPr>
        <w:drawing>
          <wp:inline distT="0" distB="0" distL="0" distR="0" wp14:anchorId="2D7AD0C1" wp14:editId="238E8E07">
            <wp:extent cx="4145280" cy="34480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72054" cy="3470321"/>
                    </a:xfrm>
                    <a:prstGeom prst="rect">
                      <a:avLst/>
                    </a:prstGeom>
                  </pic:spPr>
                </pic:pic>
              </a:graphicData>
            </a:graphic>
          </wp:inline>
        </w:drawing>
      </w:r>
    </w:p>
    <w:p w14:paraId="1562395C" w14:textId="1345BE50" w:rsidR="000B4F82" w:rsidRPr="00A12319" w:rsidRDefault="000B4F82" w:rsidP="00A12319">
      <w:pPr>
        <w:spacing w:line="600" w:lineRule="auto"/>
        <w:ind w:firstLine="720"/>
        <w:rPr>
          <w:rFonts w:ascii="Times New Roman" w:hAnsi="Times New Roman" w:cs="Times New Roman"/>
          <w:b/>
          <w:sz w:val="36"/>
        </w:rPr>
      </w:pPr>
      <w:r>
        <w:rPr>
          <w:noProof/>
        </w:rPr>
        <w:lastRenderedPageBreak/>
        <w:t xml:space="preserve">(*7) </w:t>
      </w:r>
      <w:r>
        <w:rPr>
          <w:noProof/>
        </w:rPr>
        <w:drawing>
          <wp:inline distT="0" distB="0" distL="0" distR="0" wp14:anchorId="75A2AD65" wp14:editId="3E49F093">
            <wp:extent cx="4168140" cy="4152109"/>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75115" cy="4159057"/>
                    </a:xfrm>
                    <a:prstGeom prst="rect">
                      <a:avLst/>
                    </a:prstGeom>
                  </pic:spPr>
                </pic:pic>
              </a:graphicData>
            </a:graphic>
          </wp:inline>
        </w:drawing>
      </w:r>
    </w:p>
    <w:sectPr w:rsidR="000B4F82" w:rsidRPr="00A12319">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05807" w14:textId="77777777" w:rsidR="003915DA" w:rsidRDefault="003915DA" w:rsidP="000E44F8">
      <w:pPr>
        <w:spacing w:after="0" w:line="240" w:lineRule="auto"/>
      </w:pPr>
      <w:r>
        <w:separator/>
      </w:r>
    </w:p>
  </w:endnote>
  <w:endnote w:type="continuationSeparator" w:id="0">
    <w:p w14:paraId="09E31084" w14:textId="77777777" w:rsidR="003915DA" w:rsidRDefault="003915DA" w:rsidP="000E4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6B56D" w14:textId="77777777" w:rsidR="003915DA" w:rsidRDefault="003915DA" w:rsidP="000E44F8">
      <w:pPr>
        <w:spacing w:after="0" w:line="240" w:lineRule="auto"/>
      </w:pPr>
      <w:r>
        <w:separator/>
      </w:r>
    </w:p>
  </w:footnote>
  <w:footnote w:type="continuationSeparator" w:id="0">
    <w:p w14:paraId="2B08E14F" w14:textId="77777777" w:rsidR="003915DA" w:rsidRDefault="003915DA" w:rsidP="000E4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C8A52" w14:textId="77777777" w:rsidR="000E44F8" w:rsidRDefault="000E44F8" w:rsidP="000E44F8">
    <w:pPr>
      <w:pStyle w:val="Header"/>
      <w:jc w:val="center"/>
    </w:pPr>
    <w:r>
      <w:t>Final Project Customer Churn</w:t>
    </w:r>
  </w:p>
  <w:p w14:paraId="37A35C68" w14:textId="77777777" w:rsidR="000E44F8" w:rsidRDefault="000E44F8" w:rsidP="000E44F8">
    <w:pPr>
      <w:pStyle w:val="Header"/>
      <w:jc w:val="both"/>
    </w:pPr>
  </w:p>
  <w:p w14:paraId="111CDBEC" w14:textId="77777777" w:rsidR="000E44F8" w:rsidRDefault="000E44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F8"/>
    <w:rsid w:val="00010FE7"/>
    <w:rsid w:val="00021BDD"/>
    <w:rsid w:val="000276D4"/>
    <w:rsid w:val="000345C2"/>
    <w:rsid w:val="00042813"/>
    <w:rsid w:val="00047E2F"/>
    <w:rsid w:val="00073E1C"/>
    <w:rsid w:val="0008532D"/>
    <w:rsid w:val="00093F5E"/>
    <w:rsid w:val="000A754E"/>
    <w:rsid w:val="000B4F82"/>
    <w:rsid w:val="000D0E26"/>
    <w:rsid w:val="000E44F8"/>
    <w:rsid w:val="000F2E58"/>
    <w:rsid w:val="0011480A"/>
    <w:rsid w:val="00121F6F"/>
    <w:rsid w:val="0013295C"/>
    <w:rsid w:val="001336DA"/>
    <w:rsid w:val="001476FF"/>
    <w:rsid w:val="0016204A"/>
    <w:rsid w:val="001627EF"/>
    <w:rsid w:val="00162C82"/>
    <w:rsid w:val="00180196"/>
    <w:rsid w:val="0019691A"/>
    <w:rsid w:val="001B42A3"/>
    <w:rsid w:val="001C04C3"/>
    <w:rsid w:val="00205F48"/>
    <w:rsid w:val="002121A7"/>
    <w:rsid w:val="00217B13"/>
    <w:rsid w:val="00231C08"/>
    <w:rsid w:val="00232E17"/>
    <w:rsid w:val="0024511E"/>
    <w:rsid w:val="0025066F"/>
    <w:rsid w:val="00251024"/>
    <w:rsid w:val="00253174"/>
    <w:rsid w:val="00276A49"/>
    <w:rsid w:val="00293852"/>
    <w:rsid w:val="002A0084"/>
    <w:rsid w:val="002A356A"/>
    <w:rsid w:val="002B7517"/>
    <w:rsid w:val="002C2FB4"/>
    <w:rsid w:val="002E37F2"/>
    <w:rsid w:val="002F2B76"/>
    <w:rsid w:val="00307B9F"/>
    <w:rsid w:val="00311F15"/>
    <w:rsid w:val="0031375C"/>
    <w:rsid w:val="00313D8B"/>
    <w:rsid w:val="003178B7"/>
    <w:rsid w:val="00361589"/>
    <w:rsid w:val="00365AC7"/>
    <w:rsid w:val="003915DA"/>
    <w:rsid w:val="003B0428"/>
    <w:rsid w:val="003B1FF3"/>
    <w:rsid w:val="003B3FAC"/>
    <w:rsid w:val="003F02CA"/>
    <w:rsid w:val="003F20DC"/>
    <w:rsid w:val="003F3753"/>
    <w:rsid w:val="003F72D5"/>
    <w:rsid w:val="00417844"/>
    <w:rsid w:val="004217F0"/>
    <w:rsid w:val="00432D92"/>
    <w:rsid w:val="004402C6"/>
    <w:rsid w:val="00446BF3"/>
    <w:rsid w:val="0044745E"/>
    <w:rsid w:val="00453E23"/>
    <w:rsid w:val="00454C2D"/>
    <w:rsid w:val="00454D3C"/>
    <w:rsid w:val="004572DA"/>
    <w:rsid w:val="00471406"/>
    <w:rsid w:val="00480AC2"/>
    <w:rsid w:val="00495BFC"/>
    <w:rsid w:val="004C3D7E"/>
    <w:rsid w:val="005179AD"/>
    <w:rsid w:val="00530BBB"/>
    <w:rsid w:val="00541BAF"/>
    <w:rsid w:val="00553D1F"/>
    <w:rsid w:val="005B6866"/>
    <w:rsid w:val="005C29B5"/>
    <w:rsid w:val="005D2F08"/>
    <w:rsid w:val="005D310A"/>
    <w:rsid w:val="005F57CB"/>
    <w:rsid w:val="00600DAD"/>
    <w:rsid w:val="0060159A"/>
    <w:rsid w:val="00602BCB"/>
    <w:rsid w:val="006065BC"/>
    <w:rsid w:val="00614085"/>
    <w:rsid w:val="00617703"/>
    <w:rsid w:val="00637C0E"/>
    <w:rsid w:val="0065187F"/>
    <w:rsid w:val="006601D7"/>
    <w:rsid w:val="00664F9A"/>
    <w:rsid w:val="0067241E"/>
    <w:rsid w:val="00681552"/>
    <w:rsid w:val="00697CD8"/>
    <w:rsid w:val="006A169D"/>
    <w:rsid w:val="006A3F4E"/>
    <w:rsid w:val="006D653C"/>
    <w:rsid w:val="006D7344"/>
    <w:rsid w:val="006D7E37"/>
    <w:rsid w:val="007002E3"/>
    <w:rsid w:val="00700839"/>
    <w:rsid w:val="00701D0A"/>
    <w:rsid w:val="00714CF8"/>
    <w:rsid w:val="00717E50"/>
    <w:rsid w:val="00740636"/>
    <w:rsid w:val="007523E4"/>
    <w:rsid w:val="0075783F"/>
    <w:rsid w:val="0076557A"/>
    <w:rsid w:val="0077635E"/>
    <w:rsid w:val="00787019"/>
    <w:rsid w:val="007A6A50"/>
    <w:rsid w:val="007A6B82"/>
    <w:rsid w:val="007B3916"/>
    <w:rsid w:val="007B4BB6"/>
    <w:rsid w:val="007B62DA"/>
    <w:rsid w:val="007C71C3"/>
    <w:rsid w:val="007D0C89"/>
    <w:rsid w:val="007D52FC"/>
    <w:rsid w:val="007E2F16"/>
    <w:rsid w:val="007F5826"/>
    <w:rsid w:val="008036FD"/>
    <w:rsid w:val="00806A3D"/>
    <w:rsid w:val="008201F3"/>
    <w:rsid w:val="00827A21"/>
    <w:rsid w:val="00834F44"/>
    <w:rsid w:val="00874DCB"/>
    <w:rsid w:val="008826CD"/>
    <w:rsid w:val="00882A97"/>
    <w:rsid w:val="008A0696"/>
    <w:rsid w:val="008A3338"/>
    <w:rsid w:val="008A3515"/>
    <w:rsid w:val="008A3BA4"/>
    <w:rsid w:val="008A63F1"/>
    <w:rsid w:val="008B01AD"/>
    <w:rsid w:val="008B0F8C"/>
    <w:rsid w:val="008B4B99"/>
    <w:rsid w:val="008D0CC8"/>
    <w:rsid w:val="008D3F25"/>
    <w:rsid w:val="00904B5A"/>
    <w:rsid w:val="00932728"/>
    <w:rsid w:val="009353C6"/>
    <w:rsid w:val="00966E97"/>
    <w:rsid w:val="00971D8F"/>
    <w:rsid w:val="00986C24"/>
    <w:rsid w:val="009A62F0"/>
    <w:rsid w:val="009A74AA"/>
    <w:rsid w:val="009C6608"/>
    <w:rsid w:val="009E24E9"/>
    <w:rsid w:val="00A12319"/>
    <w:rsid w:val="00A224AC"/>
    <w:rsid w:val="00A321FE"/>
    <w:rsid w:val="00A42122"/>
    <w:rsid w:val="00A45A59"/>
    <w:rsid w:val="00A647D7"/>
    <w:rsid w:val="00A8323A"/>
    <w:rsid w:val="00AB253E"/>
    <w:rsid w:val="00AC7562"/>
    <w:rsid w:val="00AD2FA0"/>
    <w:rsid w:val="00B01ACD"/>
    <w:rsid w:val="00B06118"/>
    <w:rsid w:val="00B1418E"/>
    <w:rsid w:val="00B40D9B"/>
    <w:rsid w:val="00B43FCF"/>
    <w:rsid w:val="00B46D2A"/>
    <w:rsid w:val="00B513D3"/>
    <w:rsid w:val="00B52C6B"/>
    <w:rsid w:val="00B640C3"/>
    <w:rsid w:val="00B64489"/>
    <w:rsid w:val="00B70964"/>
    <w:rsid w:val="00B72BA4"/>
    <w:rsid w:val="00B7700E"/>
    <w:rsid w:val="00B86400"/>
    <w:rsid w:val="00B87F67"/>
    <w:rsid w:val="00BA77EB"/>
    <w:rsid w:val="00BD74B9"/>
    <w:rsid w:val="00BF4F4B"/>
    <w:rsid w:val="00C10C1B"/>
    <w:rsid w:val="00C11F11"/>
    <w:rsid w:val="00C277A8"/>
    <w:rsid w:val="00C31065"/>
    <w:rsid w:val="00C622CD"/>
    <w:rsid w:val="00C632BC"/>
    <w:rsid w:val="00C70D4E"/>
    <w:rsid w:val="00C86855"/>
    <w:rsid w:val="00C92711"/>
    <w:rsid w:val="00C93173"/>
    <w:rsid w:val="00CA5BE6"/>
    <w:rsid w:val="00CB6743"/>
    <w:rsid w:val="00CD7730"/>
    <w:rsid w:val="00D267CC"/>
    <w:rsid w:val="00D27979"/>
    <w:rsid w:val="00D30B54"/>
    <w:rsid w:val="00D5734D"/>
    <w:rsid w:val="00D826A7"/>
    <w:rsid w:val="00D8295B"/>
    <w:rsid w:val="00D863C5"/>
    <w:rsid w:val="00D878C8"/>
    <w:rsid w:val="00D96303"/>
    <w:rsid w:val="00DB2087"/>
    <w:rsid w:val="00DF4188"/>
    <w:rsid w:val="00E020FE"/>
    <w:rsid w:val="00E056D1"/>
    <w:rsid w:val="00E2242D"/>
    <w:rsid w:val="00E22444"/>
    <w:rsid w:val="00E334A9"/>
    <w:rsid w:val="00E37AC4"/>
    <w:rsid w:val="00E455BA"/>
    <w:rsid w:val="00E66CEF"/>
    <w:rsid w:val="00E81CF3"/>
    <w:rsid w:val="00EB1FC1"/>
    <w:rsid w:val="00EB57F2"/>
    <w:rsid w:val="00ED38A5"/>
    <w:rsid w:val="00EE044B"/>
    <w:rsid w:val="00EE7DEE"/>
    <w:rsid w:val="00EF0346"/>
    <w:rsid w:val="00EF2007"/>
    <w:rsid w:val="00EF5368"/>
    <w:rsid w:val="00F01152"/>
    <w:rsid w:val="00F14740"/>
    <w:rsid w:val="00F20C3A"/>
    <w:rsid w:val="00F3292A"/>
    <w:rsid w:val="00F64FA8"/>
    <w:rsid w:val="00F83FB0"/>
    <w:rsid w:val="00F973E4"/>
    <w:rsid w:val="00FF11CF"/>
    <w:rsid w:val="00FF333A"/>
    <w:rsid w:val="00FF35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3F1FB"/>
  <w15:chartTrackingRefBased/>
  <w15:docId w15:val="{0B37E242-3942-4B2A-A6F5-E7A49628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0E44F8"/>
  </w:style>
  <w:style w:type="character" w:customStyle="1" w:styleId="DateChar">
    <w:name w:val="Date Char"/>
    <w:basedOn w:val="DefaultParagraphFont"/>
    <w:link w:val="Date"/>
    <w:uiPriority w:val="99"/>
    <w:semiHidden/>
    <w:rsid w:val="000E44F8"/>
  </w:style>
  <w:style w:type="paragraph" w:styleId="Header">
    <w:name w:val="header"/>
    <w:basedOn w:val="Normal"/>
    <w:link w:val="HeaderChar"/>
    <w:uiPriority w:val="99"/>
    <w:unhideWhenUsed/>
    <w:rsid w:val="000E4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4F8"/>
  </w:style>
  <w:style w:type="paragraph" w:styleId="Footer">
    <w:name w:val="footer"/>
    <w:basedOn w:val="Normal"/>
    <w:link w:val="FooterChar"/>
    <w:uiPriority w:val="99"/>
    <w:unhideWhenUsed/>
    <w:rsid w:val="000E4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4F8"/>
  </w:style>
  <w:style w:type="paragraph" w:styleId="BalloonText">
    <w:name w:val="Balloon Text"/>
    <w:basedOn w:val="Normal"/>
    <w:link w:val="BalloonTextChar"/>
    <w:uiPriority w:val="99"/>
    <w:semiHidden/>
    <w:unhideWhenUsed/>
    <w:rsid w:val="00047E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E2F"/>
    <w:rPr>
      <w:rFonts w:ascii="Segoe UI" w:hAnsi="Segoe UI" w:cs="Segoe UI"/>
      <w:sz w:val="18"/>
      <w:szCs w:val="18"/>
    </w:rPr>
  </w:style>
  <w:style w:type="character" w:styleId="CommentReference">
    <w:name w:val="annotation reference"/>
    <w:basedOn w:val="DefaultParagraphFont"/>
    <w:uiPriority w:val="99"/>
    <w:semiHidden/>
    <w:unhideWhenUsed/>
    <w:rsid w:val="0075783F"/>
    <w:rPr>
      <w:sz w:val="16"/>
      <w:szCs w:val="16"/>
    </w:rPr>
  </w:style>
  <w:style w:type="paragraph" w:styleId="CommentText">
    <w:name w:val="annotation text"/>
    <w:basedOn w:val="Normal"/>
    <w:link w:val="CommentTextChar"/>
    <w:uiPriority w:val="99"/>
    <w:semiHidden/>
    <w:unhideWhenUsed/>
    <w:rsid w:val="0075783F"/>
    <w:pPr>
      <w:spacing w:line="240" w:lineRule="auto"/>
    </w:pPr>
    <w:rPr>
      <w:sz w:val="20"/>
      <w:szCs w:val="20"/>
    </w:rPr>
  </w:style>
  <w:style w:type="character" w:customStyle="1" w:styleId="CommentTextChar">
    <w:name w:val="Comment Text Char"/>
    <w:basedOn w:val="DefaultParagraphFont"/>
    <w:link w:val="CommentText"/>
    <w:uiPriority w:val="99"/>
    <w:semiHidden/>
    <w:rsid w:val="0075783F"/>
    <w:rPr>
      <w:sz w:val="20"/>
      <w:szCs w:val="20"/>
    </w:rPr>
  </w:style>
  <w:style w:type="paragraph" w:styleId="CommentSubject">
    <w:name w:val="annotation subject"/>
    <w:basedOn w:val="CommentText"/>
    <w:next w:val="CommentText"/>
    <w:link w:val="CommentSubjectChar"/>
    <w:uiPriority w:val="99"/>
    <w:semiHidden/>
    <w:unhideWhenUsed/>
    <w:rsid w:val="0075783F"/>
    <w:rPr>
      <w:b/>
      <w:bCs/>
    </w:rPr>
  </w:style>
  <w:style w:type="character" w:customStyle="1" w:styleId="CommentSubjectChar">
    <w:name w:val="Comment Subject Char"/>
    <w:basedOn w:val="CommentTextChar"/>
    <w:link w:val="CommentSubject"/>
    <w:uiPriority w:val="99"/>
    <w:semiHidden/>
    <w:rsid w:val="007578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2EFFE979136041B401329D7B287E9D" ma:contentTypeVersion="10" ma:contentTypeDescription="Create a new document." ma:contentTypeScope="" ma:versionID="2bc0da6c9fceccb15ec0074e504966b3">
  <xsd:schema xmlns:xsd="http://www.w3.org/2001/XMLSchema" xmlns:xs="http://www.w3.org/2001/XMLSchema" xmlns:p="http://schemas.microsoft.com/office/2006/metadata/properties" xmlns:ns3="42eb9c01-6906-41cc-b41c-47ff5e1da91d" targetNamespace="http://schemas.microsoft.com/office/2006/metadata/properties" ma:root="true" ma:fieldsID="dbd644ffe0da5c8baf627755ca62f68b" ns3:_="">
    <xsd:import namespace="42eb9c01-6906-41cc-b41c-47ff5e1da91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eb9c01-6906-41cc-b41c-47ff5e1da9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5283FE-5C7D-4A2E-A5BC-A12769EF3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eb9c01-6906-41cc-b41c-47ff5e1da9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7769CB-EE6B-4194-8BEE-A005743CDF72}">
  <ds:schemaRefs>
    <ds:schemaRef ds:uri="http://schemas.microsoft.com/sharepoint/v3/contenttype/forms"/>
  </ds:schemaRefs>
</ds:datastoreItem>
</file>

<file path=customXml/itemProps3.xml><?xml version="1.0" encoding="utf-8"?>
<ds:datastoreItem xmlns:ds="http://schemas.openxmlformats.org/officeDocument/2006/customXml" ds:itemID="{7C0F6F46-B1CB-4703-9A91-64ADD382F37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8601</TotalTime>
  <Pages>13</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Degiacomo,Matt</dc:creator>
  <cp:keywords/>
  <dc:description/>
  <cp:lastModifiedBy>Degiacomo,Matt</cp:lastModifiedBy>
  <cp:revision>218</cp:revision>
  <dcterms:created xsi:type="dcterms:W3CDTF">2019-12-29T20:53:00Z</dcterms:created>
  <dcterms:modified xsi:type="dcterms:W3CDTF">2020-01-05T23:04:00Z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0x010100082EFFE979136041B401329D7B287E9D</vt:lpwstr>
  </property>
</Properties>
</file>