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E14AF" w14:textId="46384EB8" w:rsidR="00264E30" w:rsidRPr="00264E30" w:rsidRDefault="00264E30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264E30">
        <w:rPr>
          <w:bCs/>
          <w:sz w:val="28"/>
        </w:rPr>
        <w:t>Кафедра</w:t>
      </w:r>
      <w:r w:rsidRPr="00264E30">
        <w:rPr>
          <w:bCs/>
          <w:sz w:val="28"/>
          <w:u w:val="single"/>
        </w:rPr>
        <w:t xml:space="preserve"> </w:t>
      </w:r>
      <w:r w:rsidRPr="00264E30">
        <w:rPr>
          <w:bCs/>
          <w:sz w:val="28"/>
          <w:u w:val="single"/>
          <w:lang w:val="en-US"/>
        </w:rPr>
        <w:tab/>
      </w:r>
      <w:r w:rsidR="00B43703" w:rsidRPr="00D95A8C">
        <w:rPr>
          <w:bCs/>
          <w:sz w:val="28"/>
          <w:u w:val="single"/>
        </w:rPr>
        <w:t>Информатики</w:t>
      </w:r>
      <w:r w:rsidRPr="00264E30">
        <w:rPr>
          <w:bCs/>
          <w:sz w:val="28"/>
          <w:u w:val="single"/>
          <w:lang w:val="en-US"/>
        </w:rPr>
        <w:tab/>
      </w:r>
    </w:p>
    <w:p w14:paraId="41DC5876" w14:textId="77777777" w:rsidR="00264E30" w:rsidRPr="00264E30" w:rsidRDefault="00264E30" w:rsidP="00264E30"/>
    <w:p w14:paraId="3D3A8D5F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42F8E610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0A4E3B9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7650238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7B6F1966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02E62E6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3E9513B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7821CDD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43E3593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03E2B38E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2B0F0BE1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7B47808A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011B2B1E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0A51D07B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7FB7A3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1ECD8DC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619ECC4D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1093AB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AFDDDF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839143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0C9406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3B848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FBA4A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8D36C9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1F8BA0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05D0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019A1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24E715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5F43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FB7874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10AEFD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EC5D799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ECF88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C0714C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6B4156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5A673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DAACA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C2FFC6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7F252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651387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EF829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371F3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5A515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2F888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F95CDF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D2DA15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BA0020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7A376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FAC81F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028F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53BEF9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76354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B98B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1E02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765671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831E77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D8A1D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A0131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0A270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E8772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D582B3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6A93BF60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21C33B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74B8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0E1E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3BDD24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4391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8117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C5F1A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781EE0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E95FA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B9FC4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0F9F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53F58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6001CA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73405453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A7F33DF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CF5F01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2097D5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11AA01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57B72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E71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57FE4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66A71F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A44C6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6131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4AA932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EDC87C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50B44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C2003D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7F7883B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5EFF2DC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449B6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00A31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153F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26E6D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19E7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DA14F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1628B9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90F29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FB899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E1BD9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A33140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49470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A78A7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5071DB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D613CE6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6A1980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F61041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7E6AF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F56C0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D3E31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60FC0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553EF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007A1B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FD2CB7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D41E4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89A23F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C61BD8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0A9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0CE719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3AF70C96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ABAB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ACB0C9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AE3F6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C3A17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115676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D2BF3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30A61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760A39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16F91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0343C7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0077E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00578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F226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20772D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2AE929D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DF6F179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59A9D0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786E8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DA03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7B1DE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DAB36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64FA9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EECDD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C5CBB7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C902A0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1A852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733A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C9317D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55CA3F41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32CCAD98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C68B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4FBB60F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284E8F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FEAD6E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F44119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163E9B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10997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8020B4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7894B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EE011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AD2D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0B250B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3CEF64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4AE9956D" w14:textId="77777777" w:rsidR="00264E30" w:rsidRPr="00264E30" w:rsidRDefault="00264E30" w:rsidP="00264E30"/>
    <w:p w14:paraId="7E165740" w14:textId="77777777" w:rsidR="00264E30" w:rsidRPr="00264E30" w:rsidRDefault="00264E30" w:rsidP="00264E30"/>
    <w:p w14:paraId="3A1E3E97" w14:textId="77777777" w:rsidR="00264E30" w:rsidRPr="00264E30" w:rsidRDefault="00264E30" w:rsidP="00264E30">
      <w:pPr>
        <w:keepNext/>
        <w:jc w:val="center"/>
        <w:outlineLvl w:val="1"/>
        <w:rPr>
          <w:b/>
          <w:bCs/>
          <w:sz w:val="32"/>
        </w:rPr>
      </w:pPr>
      <w:bookmarkStart w:id="0" w:name="_Toc64390922"/>
      <w:bookmarkStart w:id="1" w:name="_Toc65796267"/>
      <w:r w:rsidRPr="00264E30">
        <w:rPr>
          <w:b/>
          <w:bCs/>
          <w:sz w:val="32"/>
          <w:lang w:val="en-US"/>
        </w:rPr>
        <w:t>ОТЧЕТ</w:t>
      </w:r>
      <w:bookmarkEnd w:id="0"/>
      <w:bookmarkEnd w:id="1"/>
    </w:p>
    <w:tbl>
      <w:tblPr>
        <w:tblW w:w="4750" w:type="pct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73E7B01B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355408F0" w14:textId="77777777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Pr="00D95A8C">
              <w:rPr>
                <w:sz w:val="28"/>
              </w:rPr>
              <w:t>1</w:t>
            </w:r>
          </w:p>
        </w:tc>
      </w:tr>
      <w:tr w:rsidR="00264E30" w:rsidRPr="00264E30" w14:paraId="56DCC574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5C029B" w14:textId="7160F0C9" w:rsidR="00264E30" w:rsidRPr="00D95A8C" w:rsidRDefault="00CB3FF0" w:rsidP="00CB3FF0">
            <w:pPr>
              <w:jc w:val="center"/>
              <w:rPr>
                <w:sz w:val="28"/>
              </w:rPr>
            </w:pPr>
            <w:r w:rsidRPr="00D95A8C">
              <w:rPr>
                <w:sz w:val="28"/>
              </w:rPr>
              <w:t xml:space="preserve"> «</w:t>
            </w:r>
            <w:r w:rsidR="00D95A8C" w:rsidRPr="00D95A8C">
              <w:rPr>
                <w:sz w:val="28"/>
              </w:rPr>
              <w:t>Напряжения и деформации при растяжении</w:t>
            </w:r>
          </w:p>
        </w:tc>
      </w:tr>
      <w:tr w:rsidR="00264E30" w:rsidRPr="00264E30" w14:paraId="21D67B65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8FE87A" w14:textId="3858B81B" w:rsidR="00264E30" w:rsidRPr="00D95A8C" w:rsidRDefault="00D95A8C" w:rsidP="00264E30">
            <w:pPr>
              <w:jc w:val="center"/>
              <w:rPr>
                <w:sz w:val="28"/>
              </w:rPr>
            </w:pPr>
            <w:r w:rsidRPr="00D95A8C">
              <w:rPr>
                <w:sz w:val="28"/>
              </w:rPr>
              <w:t>и сжатии стержней</w:t>
            </w:r>
            <w:r w:rsidR="00CB3FF0" w:rsidRPr="00D95A8C">
              <w:rPr>
                <w:sz w:val="28"/>
              </w:rPr>
              <w:t>»</w:t>
            </w:r>
          </w:p>
        </w:tc>
      </w:tr>
    </w:tbl>
    <w:p w14:paraId="3C489AE6" w14:textId="77777777" w:rsidR="00264E30" w:rsidRPr="00264E30" w:rsidRDefault="00264E30" w:rsidP="00264E30"/>
    <w:p w14:paraId="486B2ECA" w14:textId="77777777" w:rsidR="00264E30" w:rsidRPr="00264E30" w:rsidRDefault="00264E30" w:rsidP="00264E30"/>
    <w:tbl>
      <w:tblPr>
        <w:tblW w:w="4000" w:type="pct"/>
        <w:jc w:val="center"/>
        <w:tblLook w:val="0000" w:firstRow="0" w:lastRow="0" w:firstColumn="0" w:lastColumn="0" w:noHBand="0" w:noVBand="0"/>
      </w:tblPr>
      <w:tblGrid>
        <w:gridCol w:w="7801"/>
      </w:tblGrid>
      <w:tr w:rsidR="00264E30" w:rsidRPr="00264E30" w14:paraId="2E85483E" w14:textId="77777777" w:rsidTr="00461326">
        <w:trPr>
          <w:trHeight w:hRule="exact" w:val="397"/>
          <w:jc w:val="center"/>
        </w:trPr>
        <w:tc>
          <w:tcPr>
            <w:tcW w:w="3373" w:type="dxa"/>
          </w:tcPr>
          <w:p w14:paraId="52EECEED" w14:textId="7AA9768E" w:rsidR="00264E30" w:rsidRPr="00264E30" w:rsidRDefault="00264E30" w:rsidP="00B43703">
            <w:pPr>
              <w:tabs>
                <w:tab w:val="center" w:pos="5107"/>
                <w:tab w:val="right" w:pos="7894"/>
              </w:tabs>
              <w:jc w:val="center"/>
              <w:rPr>
                <w:bCs/>
                <w:sz w:val="28"/>
              </w:rPr>
            </w:pPr>
            <w:r w:rsidRPr="00264E30">
              <w:rPr>
                <w:bCs/>
                <w:sz w:val="28"/>
              </w:rPr>
              <w:t>по дисциплине</w:t>
            </w:r>
            <w:bookmarkStart w:id="2" w:name="ПолеСоСписком11"/>
            <w:r w:rsidRPr="00264E30">
              <w:rPr>
                <w:bCs/>
                <w:sz w:val="28"/>
                <w:u w:val="single"/>
              </w:rPr>
              <w:t xml:space="preserve"> </w:t>
            </w:r>
            <w:bookmarkStart w:id="3" w:name="ТекстовоеПоле16"/>
            <w:bookmarkEnd w:id="2"/>
            <w:r w:rsidRPr="00264E30">
              <w:rPr>
                <w:bCs/>
                <w:sz w:val="28"/>
                <w:u w:val="single"/>
              </w:rPr>
              <w:tab/>
            </w:r>
            <w:bookmarkEnd w:id="3"/>
            <w:r w:rsidR="00D95A8C" w:rsidRPr="00D95A8C">
              <w:rPr>
                <w:b/>
                <w:sz w:val="28"/>
                <w:u w:val="single"/>
              </w:rPr>
              <w:t>Основы конструкции объектов ОТС</w:t>
            </w:r>
            <w:r w:rsidRPr="00264E30">
              <w:rPr>
                <w:sz w:val="28"/>
                <w:u w:val="single"/>
              </w:rPr>
              <w:tab/>
              <w:t xml:space="preserve"> </w:t>
            </w:r>
          </w:p>
        </w:tc>
      </w:tr>
      <w:tr w:rsidR="00264E30" w:rsidRPr="00264E30" w14:paraId="605C9CAE" w14:textId="77777777" w:rsidTr="00461326">
        <w:trPr>
          <w:trHeight w:hRule="exact" w:val="284"/>
          <w:jc w:val="center"/>
        </w:trPr>
        <w:tc>
          <w:tcPr>
            <w:tcW w:w="3373" w:type="dxa"/>
          </w:tcPr>
          <w:p w14:paraId="4A314CD0" w14:textId="77777777" w:rsidR="00264E30" w:rsidRPr="00264E30" w:rsidRDefault="00264E30" w:rsidP="00264E30">
            <w:pPr>
              <w:jc w:val="center"/>
              <w:rPr>
                <w:b/>
                <w:sz w:val="28"/>
              </w:rPr>
            </w:pPr>
          </w:p>
        </w:tc>
      </w:tr>
    </w:tbl>
    <w:p w14:paraId="5BF3A63C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22321DD7" w14:textId="77777777" w:rsidTr="00B71713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D42A2" w14:textId="62710CF4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916FB4">
              <w:rPr>
                <w:rFonts w:ascii="Arial" w:hAnsi="Arial" w:cs="Arial"/>
                <w:sz w:val="40"/>
              </w:rPr>
              <w:t>1306</w:t>
            </w:r>
            <w:r w:rsidR="00264E30" w:rsidRPr="00916FB4">
              <w:rPr>
                <w:rFonts w:ascii="Arial" w:hAnsi="Arial" w:cs="Arial"/>
                <w:sz w:val="40"/>
              </w:rPr>
              <w:t>.</w:t>
            </w:r>
            <w:r w:rsidRPr="00916FB4">
              <w:rPr>
                <w:rFonts w:ascii="Arial" w:hAnsi="Arial" w:cs="Arial"/>
                <w:sz w:val="40"/>
              </w:rPr>
              <w:t>5</w:t>
            </w:r>
            <w:r w:rsidR="00916FB4">
              <w:rPr>
                <w:rFonts w:ascii="Arial" w:hAnsi="Arial" w:cs="Arial"/>
                <w:sz w:val="40"/>
              </w:rPr>
              <w:t>58</w:t>
            </w:r>
            <w:r w:rsidR="00D95A8C" w:rsidRPr="00916FB4">
              <w:rPr>
                <w:rFonts w:ascii="Arial" w:hAnsi="Arial" w:cs="Arial"/>
                <w:sz w:val="40"/>
              </w:rPr>
              <w:t>1</w:t>
            </w:r>
            <w:r w:rsidR="007B644B">
              <w:rPr>
                <w:rFonts w:ascii="Arial" w:hAnsi="Arial" w:cs="Arial"/>
                <w:sz w:val="40"/>
              </w:rPr>
              <w:t>0</w:t>
            </w:r>
            <w:r w:rsidR="00A37DFC">
              <w:rPr>
                <w:rFonts w:ascii="Arial" w:hAnsi="Arial" w:cs="Arial"/>
                <w:sz w:val="40"/>
              </w:rPr>
              <w:t>8</w:t>
            </w:r>
            <w:r w:rsidR="00264E30" w:rsidRPr="00461326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 xml:space="preserve">000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237C8E42" w14:textId="77777777" w:rsidTr="00B71713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AF848A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7C6A31A5" w14:textId="77777777" w:rsidR="00264E30" w:rsidRPr="00264E30" w:rsidRDefault="00264E30" w:rsidP="00264E30">
      <w:r w:rsidRPr="00264E30">
        <w:br w:type="textWrapping" w:clear="all"/>
      </w:r>
    </w:p>
    <w:p w14:paraId="10FF8593" w14:textId="77777777" w:rsidR="00264E30" w:rsidRPr="00264E30" w:rsidRDefault="00264E30" w:rsidP="00264E3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46237AC9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B40AFB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1609F6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8906DA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D87C90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6FF7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E70D6E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FAFF5D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C7526B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2A4F5A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323D6" w14:textId="1856E9D4" w:rsidR="00264E30" w:rsidRPr="00916FB4" w:rsidRDefault="007B1777" w:rsidP="00353FA7">
            <w:pPr>
              <w:jc w:val="center"/>
              <w:rPr>
                <w:sz w:val="28"/>
                <w:szCs w:val="28"/>
              </w:rPr>
            </w:pPr>
            <w:r w:rsidRPr="00916FB4">
              <w:rPr>
                <w:szCs w:val="28"/>
              </w:rPr>
              <w:t>СТС</w:t>
            </w:r>
            <w:r w:rsidRPr="00916FB4">
              <w:rPr>
                <w:szCs w:val="28"/>
                <w:lang w:val="en-US"/>
              </w:rPr>
              <w:t>-</w:t>
            </w:r>
            <w:r w:rsidR="00916FB4" w:rsidRPr="00916FB4">
              <w:rPr>
                <w:szCs w:val="28"/>
              </w:rPr>
              <w:t>407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F2910C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B35E10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2C6A73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C8124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F300DE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9CC26CD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5BA4DB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D045FE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9F259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30856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13BA70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237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308E34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64140B6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94C01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E5B1C8" w14:textId="7F743C0B" w:rsidR="00264E30" w:rsidRPr="00916FB4" w:rsidRDefault="00264E30" w:rsidP="00B43703">
            <w:r w:rsidRPr="00916FB4">
              <w:t xml:space="preserve">  </w:t>
            </w:r>
            <w:r w:rsidR="00A37DFC">
              <w:t>Гараев Д.Н</w:t>
            </w:r>
            <w:r w:rsidR="00916FB4" w:rsidRPr="00916FB4"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22351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71B636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682304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062A22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07063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5B5CE" w14:textId="491A4491" w:rsidR="00264E30" w:rsidRPr="00916FB4" w:rsidRDefault="00264E30" w:rsidP="00B43703">
            <w:r w:rsidRPr="00916FB4">
              <w:t xml:space="preserve">  </w:t>
            </w:r>
            <w:r w:rsidR="00916FB4" w:rsidRPr="00916FB4"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9C939A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746C6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C2ECE1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0DA6AA03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B559C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013DE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E70F75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48ACE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1D287B" w14:textId="77777777" w:rsidR="00264E30" w:rsidRPr="00264E30" w:rsidRDefault="00264E30" w:rsidP="00264E30"/>
        </w:tc>
      </w:tr>
    </w:tbl>
    <w:p w14:paraId="4DD4F8D3" w14:textId="77777777" w:rsidR="00412E62" w:rsidRDefault="00412E62" w:rsidP="00412E62"/>
    <w:p w14:paraId="7E5A9848" w14:textId="77777777" w:rsidR="00264E30" w:rsidRDefault="00264E30" w:rsidP="00412E62"/>
    <w:p w14:paraId="7490F5FE" w14:textId="745AB6C8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6F0C29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783A0A94" w14:textId="77777777" w:rsidR="005C5152" w:rsidRDefault="005C5152">
      <w:pPr>
        <w:pStyle w:val="a9"/>
        <w:ind w:firstLine="0"/>
        <w:sectPr w:rsidR="005C5152" w:rsidSect="00412E62">
          <w:headerReference w:type="default" r:id="rId8"/>
          <w:footerReference w:type="default" r:id="rId9"/>
          <w:headerReference w:type="first" r:id="rId10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65B4D2F7" w14:textId="77777777" w:rsidR="005C5152" w:rsidRDefault="005C5152" w:rsidP="00A147E5">
      <w:pPr>
        <w:pStyle w:val="a9"/>
        <w:ind w:hanging="24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650E29AA" w14:textId="77777777" w:rsidR="005C5152" w:rsidRPr="00883FB9" w:rsidRDefault="005C5152">
      <w:pPr>
        <w:pStyle w:val="a9"/>
        <w:ind w:firstLine="0"/>
      </w:pPr>
    </w:p>
    <w:p w14:paraId="4CDA6154" w14:textId="77777777" w:rsidR="00121CEA" w:rsidRDefault="00F77026" w:rsidP="0079203E">
      <w:pPr>
        <w:pStyle w:val="aff"/>
      </w:pPr>
      <w: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03410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4A316" w14:textId="1B8C3AE2" w:rsidR="00121CEA" w:rsidRDefault="00121CEA">
          <w:pPr>
            <w:pStyle w:val="aff7"/>
          </w:pPr>
        </w:p>
        <w:p w14:paraId="1C8A89CC" w14:textId="0C0D3CC8" w:rsidR="000A2E2A" w:rsidRDefault="00121CE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96267" w:history="1">
            <w:r w:rsidR="000A2E2A" w:rsidRPr="00EB0888">
              <w:rPr>
                <w:rStyle w:val="ad"/>
                <w:b/>
                <w:bCs/>
                <w:noProof/>
                <w:lang w:val="en-US"/>
              </w:rPr>
              <w:t>ОТЧЕТ</w:t>
            </w:r>
            <w:r w:rsidR="000A2E2A">
              <w:rPr>
                <w:noProof/>
                <w:webHidden/>
              </w:rPr>
              <w:tab/>
            </w:r>
            <w:r w:rsidR="000A2E2A">
              <w:rPr>
                <w:noProof/>
                <w:webHidden/>
              </w:rPr>
              <w:fldChar w:fldCharType="begin"/>
            </w:r>
            <w:r w:rsidR="000A2E2A">
              <w:rPr>
                <w:noProof/>
                <w:webHidden/>
              </w:rPr>
              <w:instrText xml:space="preserve"> PAGEREF _Toc65796267 \h </w:instrText>
            </w:r>
            <w:r w:rsidR="000A2E2A">
              <w:rPr>
                <w:noProof/>
                <w:webHidden/>
              </w:rPr>
            </w:r>
            <w:r w:rsidR="000A2E2A">
              <w:rPr>
                <w:noProof/>
                <w:webHidden/>
              </w:rPr>
              <w:fldChar w:fldCharType="separate"/>
            </w:r>
            <w:r w:rsidR="006F0C29">
              <w:rPr>
                <w:noProof/>
                <w:webHidden/>
              </w:rPr>
              <w:t>7</w:t>
            </w:r>
            <w:r w:rsidR="000A2E2A">
              <w:rPr>
                <w:noProof/>
                <w:webHidden/>
              </w:rPr>
              <w:fldChar w:fldCharType="end"/>
            </w:r>
          </w:hyperlink>
        </w:p>
        <w:p w14:paraId="09D50A5D" w14:textId="4C8B9BE3" w:rsidR="000A2E2A" w:rsidRDefault="00442FE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96268" w:history="1">
            <w:r w:rsidR="000A2E2A" w:rsidRPr="00EB0888">
              <w:rPr>
                <w:rStyle w:val="ad"/>
                <w:noProof/>
              </w:rPr>
              <w:t>Введение</w:t>
            </w:r>
            <w:r w:rsidR="000A2E2A">
              <w:rPr>
                <w:noProof/>
                <w:webHidden/>
              </w:rPr>
              <w:tab/>
            </w:r>
            <w:r w:rsidR="000A2E2A">
              <w:rPr>
                <w:noProof/>
                <w:webHidden/>
              </w:rPr>
              <w:fldChar w:fldCharType="begin"/>
            </w:r>
            <w:r w:rsidR="000A2E2A">
              <w:rPr>
                <w:noProof/>
                <w:webHidden/>
              </w:rPr>
              <w:instrText xml:space="preserve"> PAGEREF _Toc65796268 \h </w:instrText>
            </w:r>
            <w:r w:rsidR="000A2E2A">
              <w:rPr>
                <w:noProof/>
                <w:webHidden/>
              </w:rPr>
            </w:r>
            <w:r w:rsidR="000A2E2A">
              <w:rPr>
                <w:noProof/>
                <w:webHidden/>
              </w:rPr>
              <w:fldChar w:fldCharType="separate"/>
            </w:r>
            <w:r w:rsidR="006F0C29">
              <w:rPr>
                <w:noProof/>
                <w:webHidden/>
              </w:rPr>
              <w:t>9</w:t>
            </w:r>
            <w:r w:rsidR="000A2E2A">
              <w:rPr>
                <w:noProof/>
                <w:webHidden/>
              </w:rPr>
              <w:fldChar w:fldCharType="end"/>
            </w:r>
          </w:hyperlink>
        </w:p>
        <w:p w14:paraId="4CFB4E8D" w14:textId="42DC3B74" w:rsidR="000A2E2A" w:rsidRDefault="00442FE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96269" w:history="1">
            <w:r w:rsidR="000A2E2A" w:rsidRPr="00EB0888">
              <w:rPr>
                <w:rStyle w:val="ad"/>
                <w:noProof/>
              </w:rPr>
              <w:t>1</w:t>
            </w:r>
            <w:r w:rsidR="000A2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2E2A" w:rsidRPr="00EB0888">
              <w:rPr>
                <w:rStyle w:val="ad"/>
                <w:noProof/>
              </w:rPr>
              <w:t>Краткие теоретические сведения</w:t>
            </w:r>
            <w:r w:rsidR="000A2E2A">
              <w:rPr>
                <w:noProof/>
                <w:webHidden/>
              </w:rPr>
              <w:tab/>
            </w:r>
            <w:r w:rsidR="000A2E2A">
              <w:rPr>
                <w:noProof/>
                <w:webHidden/>
              </w:rPr>
              <w:fldChar w:fldCharType="begin"/>
            </w:r>
            <w:r w:rsidR="000A2E2A">
              <w:rPr>
                <w:noProof/>
                <w:webHidden/>
              </w:rPr>
              <w:instrText xml:space="preserve"> PAGEREF _Toc65796269 \h </w:instrText>
            </w:r>
            <w:r w:rsidR="000A2E2A">
              <w:rPr>
                <w:noProof/>
                <w:webHidden/>
              </w:rPr>
            </w:r>
            <w:r w:rsidR="000A2E2A">
              <w:rPr>
                <w:noProof/>
                <w:webHidden/>
              </w:rPr>
              <w:fldChar w:fldCharType="separate"/>
            </w:r>
            <w:r w:rsidR="006F0C29">
              <w:rPr>
                <w:noProof/>
                <w:webHidden/>
              </w:rPr>
              <w:t>10</w:t>
            </w:r>
            <w:r w:rsidR="000A2E2A">
              <w:rPr>
                <w:noProof/>
                <w:webHidden/>
              </w:rPr>
              <w:fldChar w:fldCharType="end"/>
            </w:r>
          </w:hyperlink>
        </w:p>
        <w:p w14:paraId="60015CF9" w14:textId="0C217F9A" w:rsidR="000A2E2A" w:rsidRDefault="00442FE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96270" w:history="1">
            <w:r w:rsidR="000A2E2A" w:rsidRPr="00EB0888">
              <w:rPr>
                <w:rStyle w:val="ad"/>
                <w:noProof/>
              </w:rPr>
              <w:t>2</w:t>
            </w:r>
            <w:r w:rsidR="000A2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2E2A" w:rsidRPr="00EB0888">
              <w:rPr>
                <w:rStyle w:val="ad"/>
                <w:noProof/>
              </w:rPr>
              <w:t>Выполнение индивидуального задания</w:t>
            </w:r>
            <w:r w:rsidR="000A2E2A">
              <w:rPr>
                <w:noProof/>
                <w:webHidden/>
              </w:rPr>
              <w:tab/>
            </w:r>
            <w:r w:rsidR="000A2E2A">
              <w:rPr>
                <w:noProof/>
                <w:webHidden/>
              </w:rPr>
              <w:fldChar w:fldCharType="begin"/>
            </w:r>
            <w:r w:rsidR="000A2E2A">
              <w:rPr>
                <w:noProof/>
                <w:webHidden/>
              </w:rPr>
              <w:instrText xml:space="preserve"> PAGEREF _Toc65796270 \h </w:instrText>
            </w:r>
            <w:r w:rsidR="000A2E2A">
              <w:rPr>
                <w:noProof/>
                <w:webHidden/>
              </w:rPr>
            </w:r>
            <w:r w:rsidR="000A2E2A">
              <w:rPr>
                <w:noProof/>
                <w:webHidden/>
              </w:rPr>
              <w:fldChar w:fldCharType="separate"/>
            </w:r>
            <w:r w:rsidR="006F0C29">
              <w:rPr>
                <w:noProof/>
                <w:webHidden/>
              </w:rPr>
              <w:t>11</w:t>
            </w:r>
            <w:r w:rsidR="000A2E2A">
              <w:rPr>
                <w:noProof/>
                <w:webHidden/>
              </w:rPr>
              <w:fldChar w:fldCharType="end"/>
            </w:r>
          </w:hyperlink>
        </w:p>
        <w:p w14:paraId="2F58AFEC" w14:textId="4A0EF363" w:rsidR="000A2E2A" w:rsidRDefault="00442FE1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96271" w:history="1">
            <w:r w:rsidR="000A2E2A" w:rsidRPr="00EB0888">
              <w:rPr>
                <w:rStyle w:val="ad"/>
                <w:noProof/>
              </w:rPr>
              <w:t>2.1</w:t>
            </w:r>
            <w:r w:rsidR="000A2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2E2A" w:rsidRPr="00EB0888">
              <w:rPr>
                <w:rStyle w:val="ad"/>
                <w:noProof/>
              </w:rPr>
              <w:t>Исходные данные</w:t>
            </w:r>
            <w:r w:rsidR="000A2E2A">
              <w:rPr>
                <w:noProof/>
                <w:webHidden/>
              </w:rPr>
              <w:tab/>
            </w:r>
            <w:r w:rsidR="000A2E2A">
              <w:rPr>
                <w:noProof/>
                <w:webHidden/>
              </w:rPr>
              <w:fldChar w:fldCharType="begin"/>
            </w:r>
            <w:r w:rsidR="000A2E2A">
              <w:rPr>
                <w:noProof/>
                <w:webHidden/>
              </w:rPr>
              <w:instrText xml:space="preserve"> PAGEREF _Toc65796271 \h </w:instrText>
            </w:r>
            <w:r w:rsidR="000A2E2A">
              <w:rPr>
                <w:noProof/>
                <w:webHidden/>
              </w:rPr>
            </w:r>
            <w:r w:rsidR="000A2E2A">
              <w:rPr>
                <w:noProof/>
                <w:webHidden/>
              </w:rPr>
              <w:fldChar w:fldCharType="separate"/>
            </w:r>
            <w:r w:rsidR="006F0C29">
              <w:rPr>
                <w:noProof/>
                <w:webHidden/>
              </w:rPr>
              <w:t>11</w:t>
            </w:r>
            <w:r w:rsidR="000A2E2A">
              <w:rPr>
                <w:noProof/>
                <w:webHidden/>
              </w:rPr>
              <w:fldChar w:fldCharType="end"/>
            </w:r>
          </w:hyperlink>
        </w:p>
        <w:p w14:paraId="7861C70C" w14:textId="0CED87C9" w:rsidR="000A2E2A" w:rsidRDefault="00442FE1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96272" w:history="1">
            <w:r w:rsidR="000A2E2A" w:rsidRPr="00EB0888">
              <w:rPr>
                <w:rStyle w:val="ad"/>
                <w:noProof/>
              </w:rPr>
              <w:t>2.2</w:t>
            </w:r>
            <w:r w:rsidR="000A2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2E2A" w:rsidRPr="00EB0888">
              <w:rPr>
                <w:rStyle w:val="ad"/>
                <w:noProof/>
              </w:rPr>
              <w:t>Решение задачи</w:t>
            </w:r>
            <w:r w:rsidR="000A2E2A">
              <w:rPr>
                <w:noProof/>
                <w:webHidden/>
              </w:rPr>
              <w:tab/>
            </w:r>
            <w:r w:rsidR="000A2E2A">
              <w:rPr>
                <w:noProof/>
                <w:webHidden/>
              </w:rPr>
              <w:fldChar w:fldCharType="begin"/>
            </w:r>
            <w:r w:rsidR="000A2E2A">
              <w:rPr>
                <w:noProof/>
                <w:webHidden/>
              </w:rPr>
              <w:instrText xml:space="preserve"> PAGEREF _Toc65796272 \h </w:instrText>
            </w:r>
            <w:r w:rsidR="000A2E2A">
              <w:rPr>
                <w:noProof/>
                <w:webHidden/>
              </w:rPr>
            </w:r>
            <w:r w:rsidR="000A2E2A">
              <w:rPr>
                <w:noProof/>
                <w:webHidden/>
              </w:rPr>
              <w:fldChar w:fldCharType="separate"/>
            </w:r>
            <w:r w:rsidR="006F0C29">
              <w:rPr>
                <w:noProof/>
                <w:webHidden/>
              </w:rPr>
              <w:t>12</w:t>
            </w:r>
            <w:r w:rsidR="000A2E2A">
              <w:rPr>
                <w:noProof/>
                <w:webHidden/>
              </w:rPr>
              <w:fldChar w:fldCharType="end"/>
            </w:r>
          </w:hyperlink>
        </w:p>
        <w:p w14:paraId="5A1E2127" w14:textId="1354482C" w:rsidR="000A2E2A" w:rsidRDefault="00442FE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96273" w:history="1">
            <w:r w:rsidR="000A2E2A" w:rsidRPr="00EB0888">
              <w:rPr>
                <w:rStyle w:val="ad"/>
                <w:noProof/>
              </w:rPr>
              <w:t>Заключение</w:t>
            </w:r>
            <w:r w:rsidR="000A2E2A">
              <w:rPr>
                <w:noProof/>
                <w:webHidden/>
              </w:rPr>
              <w:tab/>
            </w:r>
            <w:r w:rsidR="000A2E2A">
              <w:rPr>
                <w:noProof/>
                <w:webHidden/>
              </w:rPr>
              <w:fldChar w:fldCharType="begin"/>
            </w:r>
            <w:r w:rsidR="000A2E2A">
              <w:rPr>
                <w:noProof/>
                <w:webHidden/>
              </w:rPr>
              <w:instrText xml:space="preserve"> PAGEREF _Toc65796273 \h </w:instrText>
            </w:r>
            <w:r w:rsidR="000A2E2A">
              <w:rPr>
                <w:noProof/>
                <w:webHidden/>
              </w:rPr>
            </w:r>
            <w:r w:rsidR="000A2E2A">
              <w:rPr>
                <w:noProof/>
                <w:webHidden/>
              </w:rPr>
              <w:fldChar w:fldCharType="separate"/>
            </w:r>
            <w:r w:rsidR="006F0C29">
              <w:rPr>
                <w:noProof/>
                <w:webHidden/>
              </w:rPr>
              <w:t>15</w:t>
            </w:r>
            <w:r w:rsidR="000A2E2A">
              <w:rPr>
                <w:noProof/>
                <w:webHidden/>
              </w:rPr>
              <w:fldChar w:fldCharType="end"/>
            </w:r>
          </w:hyperlink>
        </w:p>
        <w:p w14:paraId="59A123BE" w14:textId="50EAB081" w:rsidR="00AE45C5" w:rsidRPr="00AE45C5" w:rsidRDefault="00121CEA" w:rsidP="00AE45C5">
          <w:r>
            <w:rPr>
              <w:b/>
              <w:bCs/>
            </w:rPr>
            <w:fldChar w:fldCharType="end"/>
          </w:r>
        </w:p>
      </w:sdtContent>
    </w:sdt>
    <w:p w14:paraId="15E50585" w14:textId="77777777" w:rsidR="00AE45C5" w:rsidRPr="00AE45C5" w:rsidRDefault="00AE45C5" w:rsidP="00AE45C5"/>
    <w:p w14:paraId="0E117C76" w14:textId="77777777" w:rsidR="00AE45C5" w:rsidRPr="00AE45C5" w:rsidRDefault="00AE45C5" w:rsidP="00AE45C5"/>
    <w:p w14:paraId="3FAF3A1B" w14:textId="77777777"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4" w:name="_Toc247031795"/>
      <w:bookmarkStart w:id="5" w:name="_Toc65796268"/>
      <w:r>
        <w:lastRenderedPageBreak/>
        <w:t>Введение</w:t>
      </w:r>
      <w:bookmarkEnd w:id="4"/>
      <w:bookmarkEnd w:id="5"/>
      <w:r w:rsidR="00883FB9">
        <w:t xml:space="preserve">  </w:t>
      </w:r>
    </w:p>
    <w:p w14:paraId="4054E5BD" w14:textId="0ABC674C" w:rsidR="00D7677E" w:rsidRPr="00D7677E" w:rsidRDefault="002362CB" w:rsidP="00D7677E">
      <w:pPr>
        <w:pStyle w:val="a9"/>
      </w:pPr>
      <w:r>
        <w:t>Данная лабораторная работа №1 предназначена для закрепления знаний и получения практических навыков расчетов напряжений и деформаций при растяжении и сжатии стержней.</w:t>
      </w:r>
    </w:p>
    <w:p w14:paraId="13FE6BE3" w14:textId="283E1829" w:rsidR="005B140E" w:rsidRDefault="002362CB">
      <w:pPr>
        <w:pStyle w:val="a9"/>
      </w:pPr>
      <w:r>
        <w:t>Задачи выполнения лабораторной работы:</w:t>
      </w:r>
    </w:p>
    <w:p w14:paraId="7131B635" w14:textId="5EBDD53E" w:rsidR="002362CB" w:rsidRDefault="002362CB" w:rsidP="002362CB">
      <w:pPr>
        <w:pStyle w:val="a9"/>
        <w:numPr>
          <w:ilvl w:val="0"/>
          <w:numId w:val="41"/>
        </w:numPr>
      </w:pPr>
      <w:r>
        <w:t>Разбить брус на характерные участки в зависимости от схемы приложения нагрузок и изменения размеров поперечного сечения.</w:t>
      </w:r>
    </w:p>
    <w:p w14:paraId="33AA95B3" w14:textId="1AC76A46" w:rsidR="002362CB" w:rsidRDefault="002362CB" w:rsidP="002362CB">
      <w:pPr>
        <w:pStyle w:val="a9"/>
        <w:numPr>
          <w:ilvl w:val="0"/>
          <w:numId w:val="41"/>
        </w:numPr>
      </w:pPr>
      <w:r>
        <w:t>Составить аналитические выражения для определения внутренних усилий по каждому участку, рассчитать их величину</w:t>
      </w:r>
      <w:r w:rsidR="00631CB5">
        <w:t xml:space="preserve"> в характерных точках и построить эпюру продольных сил.</w:t>
      </w:r>
    </w:p>
    <w:p w14:paraId="6F44BDC4" w14:textId="1ECCE5B6" w:rsidR="00631CB5" w:rsidRDefault="00631CB5" w:rsidP="002362CB">
      <w:pPr>
        <w:pStyle w:val="a9"/>
        <w:numPr>
          <w:ilvl w:val="0"/>
          <w:numId w:val="41"/>
        </w:numPr>
      </w:pPr>
      <w:r>
        <w:t xml:space="preserve">Записать условие прочности для каждого участка бруса. Назначить размеры прямоугольного поперечного сечения из условий прочности. Принять для всех нечетных вариантов расчетных схем соотношение сторон </w:t>
      </w:r>
      <w:r>
        <w:rPr>
          <w:lang w:val="en-US"/>
        </w:rPr>
        <w:t>b</w:t>
      </w:r>
      <w:r w:rsidRPr="00631CB5">
        <w:t>:</w:t>
      </w:r>
      <w:r>
        <w:rPr>
          <w:lang w:val="en-US"/>
        </w:rPr>
        <w:t>h</w:t>
      </w:r>
      <w:r w:rsidRPr="00631CB5">
        <w:t>=1:2</w:t>
      </w:r>
      <w:r>
        <w:t>. Построить эпюру нормальных напряжений.</w:t>
      </w:r>
    </w:p>
    <w:p w14:paraId="359535AF" w14:textId="23B4076A" w:rsidR="00631CB5" w:rsidRDefault="00631CB5" w:rsidP="002362CB">
      <w:pPr>
        <w:pStyle w:val="a9"/>
        <w:numPr>
          <w:ilvl w:val="0"/>
          <w:numId w:val="41"/>
        </w:numPr>
      </w:pPr>
      <w:r>
        <w:t>Для каждого участка бруса составить уравнения для определения продольных деформаций; записать условие жёсткости для каждого участка и из этого условия назначить размеры поперечного сечения. Построить эпюру перемещений.</w:t>
      </w:r>
    </w:p>
    <w:p w14:paraId="4C8D210F" w14:textId="627F33DB" w:rsidR="00631CB5" w:rsidRDefault="00631CB5" w:rsidP="002362CB">
      <w:pPr>
        <w:pStyle w:val="a9"/>
        <w:numPr>
          <w:ilvl w:val="0"/>
          <w:numId w:val="41"/>
        </w:numPr>
      </w:pPr>
      <w:r>
        <w:t>Сравнить размеры сечений, полученных из условий прочности и жесткости; окончательно назначить размеры, удовлетворяющие обоим условиям.</w:t>
      </w:r>
    </w:p>
    <w:p w14:paraId="44F55683" w14:textId="77777777" w:rsidR="00631CB5" w:rsidRDefault="00631CB5" w:rsidP="00631CB5">
      <w:pPr>
        <w:pStyle w:val="a9"/>
      </w:pPr>
    </w:p>
    <w:p w14:paraId="227DB058" w14:textId="77777777" w:rsidR="005B140E" w:rsidRPr="005B140E" w:rsidRDefault="005B140E" w:rsidP="005B140E"/>
    <w:p w14:paraId="4AE2E161" w14:textId="77777777" w:rsidR="005B140E" w:rsidRPr="005B140E" w:rsidRDefault="005B140E" w:rsidP="005B140E"/>
    <w:p w14:paraId="7CED3607" w14:textId="77777777" w:rsidR="005B140E" w:rsidRDefault="005B140E" w:rsidP="005B140E"/>
    <w:p w14:paraId="333EAB0C" w14:textId="77777777" w:rsidR="007866D3" w:rsidRDefault="007866D3" w:rsidP="005B140E"/>
    <w:p w14:paraId="0634B29F" w14:textId="77777777" w:rsidR="007866D3" w:rsidRDefault="007866D3" w:rsidP="007866D3"/>
    <w:p w14:paraId="2EB52746" w14:textId="77777777" w:rsidR="005C5152" w:rsidRPr="007866D3" w:rsidRDefault="007866D3" w:rsidP="007866D3">
      <w:pPr>
        <w:tabs>
          <w:tab w:val="left" w:pos="7218"/>
        </w:tabs>
      </w:pPr>
      <w:r>
        <w:tab/>
      </w:r>
    </w:p>
    <w:p w14:paraId="76B07408" w14:textId="2AFB79D1" w:rsidR="005C5152" w:rsidRDefault="00631CB5" w:rsidP="00212C17">
      <w:pPr>
        <w:pStyle w:val="1"/>
      </w:pPr>
      <w:bookmarkStart w:id="6" w:name="_Toc65796269"/>
      <w:r>
        <w:lastRenderedPageBreak/>
        <w:t>Краткие теоретические сведения</w:t>
      </w:r>
      <w:bookmarkEnd w:id="6"/>
    </w:p>
    <w:p w14:paraId="0C7D0BCA" w14:textId="0ADCC8F9" w:rsidR="00631CB5" w:rsidRDefault="00631CB5" w:rsidP="00631CB5">
      <w:pPr>
        <w:pStyle w:val="a9"/>
      </w:pPr>
      <w:r>
        <w:t>Гипотеза Бернулли: поперечные сечения стержня, плоские и перпендикулярные его продольной оси до приложения нагрузки, остаются плоскими и перпендикулярными оси и после приложения нагрузки.</w:t>
      </w:r>
    </w:p>
    <w:p w14:paraId="5316A02B" w14:textId="06DCBA70" w:rsidR="00631CB5" w:rsidRDefault="00631CB5" w:rsidP="00631CB5">
      <w:pPr>
        <w:pStyle w:val="a9"/>
      </w:pPr>
      <w:r>
        <w:t xml:space="preserve">Используя зависимость между продольной силой в рассматриваемом сечении и нормальным напряжением </w:t>
      </w:r>
      <m:oMath>
        <m:r>
          <w:rPr>
            <w:rFonts w:ascii="Cambria Math" w:hAnsi="Cambria Math"/>
          </w:rPr>
          <m:t>N=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σ dA</m:t>
            </m:r>
          </m:e>
        </m:nary>
      </m:oMath>
      <w:r w:rsidRPr="00631CB5">
        <w:t xml:space="preserve">, </w:t>
      </w:r>
      <w:r>
        <w:t xml:space="preserve">получим </w:t>
      </w:r>
      <m:oMath>
        <m:r>
          <w:rPr>
            <w:rFonts w:ascii="Cambria Math" w:hAnsi="Cambria Math"/>
          </w:rPr>
          <m:t>N=σ A</m:t>
        </m:r>
      </m:oMath>
      <w:r>
        <w:t>; следовательно, нормальные напряжения в произвольном сечении стержня:</w:t>
      </w:r>
    </w:p>
    <w:p w14:paraId="3DF80157" w14:textId="236CB1FA" w:rsidR="00E93A4B" w:rsidRPr="00631CB5" w:rsidRDefault="00442FE1" w:rsidP="00E93A4B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C2C78F8" w14:textId="693FE68D" w:rsidR="00E93A4B" w:rsidRDefault="00E93A4B" w:rsidP="00E93A4B">
      <w:pPr>
        <w:pStyle w:val="a9"/>
      </w:pPr>
      <w:r>
        <w:t xml:space="preserve">Знаки нормальных напряжений определяются по знаку продольной силы в рассматриваемом сечении: растягивающие напряжения положительны, сжимающие – отрицательны. </w:t>
      </w:r>
    </w:p>
    <w:p w14:paraId="43A00AFC" w14:textId="7609F317" w:rsidR="00E93A4B" w:rsidRDefault="00E93A4B" w:rsidP="00E93A4B">
      <w:pPr>
        <w:pStyle w:val="a9"/>
      </w:pPr>
      <w:r>
        <w:t>Методы расчета конструкций:</w:t>
      </w:r>
    </w:p>
    <w:p w14:paraId="5CE90372" w14:textId="21968205" w:rsidR="00631CB5" w:rsidRDefault="00E93A4B" w:rsidP="008A5C3A">
      <w:pPr>
        <w:pStyle w:val="a9"/>
        <w:numPr>
          <w:ilvl w:val="0"/>
          <w:numId w:val="42"/>
        </w:numPr>
      </w:pPr>
      <w:r>
        <w:t xml:space="preserve">Все элементы строительных конструкций рассчитываются по </w:t>
      </w:r>
      <w:r w:rsidRPr="00E93A4B">
        <w:rPr>
          <w:b/>
          <w:bCs/>
        </w:rPr>
        <w:t>методу предельных состояний</w:t>
      </w:r>
      <w:r>
        <w:t xml:space="preserve">, критерием прочности материала служит его расчетное сопротивление при растяжении или сжатии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сж</m:t>
            </m:r>
          </m:sub>
        </m:sSub>
      </m:oMath>
      <w:r>
        <w:t>. Условие прочности в этом случае:</w:t>
      </w:r>
    </w:p>
    <w:p w14:paraId="2606B769" w14:textId="3FCC2DD1" w:rsidR="00E93A4B" w:rsidRPr="00E93A4B" w:rsidRDefault="00442FE1" w:rsidP="00E93A4B">
      <w:pPr>
        <w:pStyle w:val="a9"/>
        <w:ind w:left="1211" w:firstLine="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34278FC" w14:textId="75CA6014" w:rsidR="00E93A4B" w:rsidRDefault="00E93A4B" w:rsidP="00E93A4B">
      <w:pPr>
        <w:pStyle w:val="a9"/>
        <w:numPr>
          <w:ilvl w:val="0"/>
          <w:numId w:val="42"/>
        </w:numPr>
      </w:pPr>
      <w:r>
        <w:t xml:space="preserve">Детали машиностроительных конструкций рассчитываются по </w:t>
      </w:r>
      <w:r w:rsidRPr="00E93A4B">
        <w:rPr>
          <w:b/>
          <w:bCs/>
        </w:rPr>
        <w:t>методу допускаемых напряжений</w:t>
      </w:r>
      <w:r>
        <w:t xml:space="preserve"> критерием прочности материала при этом служит допускаемое напряжение при растяжении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e>
        </m:d>
      </m:oMath>
      <w:r>
        <w:t xml:space="preserve"> или сжатии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сж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Условие прочности элемента при таком подходе:</w:t>
      </w:r>
    </w:p>
    <w:p w14:paraId="12619B5D" w14:textId="583F2B1C" w:rsidR="00E93A4B" w:rsidRPr="00E93A4B" w:rsidRDefault="00442FE1" w:rsidP="00E93A4B">
      <w:pPr>
        <w:pStyle w:val="a9"/>
        <w:ind w:left="1211" w:firstLine="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FD4D02E" w14:textId="1867B9D7" w:rsidR="00E93A4B" w:rsidRDefault="00291CE7" w:rsidP="00E93A4B">
      <w:pPr>
        <w:pStyle w:val="a9"/>
      </w:pPr>
      <w:r>
        <w:t xml:space="preserve">В том случае, если в поперечных сечениях стержня действуют напряжения разных знаков, площадь поперечного сечения назначается с учётом выполнения обоих условий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;</m:t>
        </m:r>
      </m:oMath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cж</m:t>
            </m:r>
          </m:sub>
        </m:sSub>
        <m:r>
          <w:rPr>
            <w:rFonts w:ascii="Cambria Math" w:hAnsi="Cambria Math"/>
          </w:rPr>
          <m:t>.</m:t>
        </m:r>
      </m:oMath>
    </w:p>
    <w:p w14:paraId="5E513689" w14:textId="6CA5FFE8" w:rsidR="00291CE7" w:rsidRDefault="00291CE7" w:rsidP="00E93A4B">
      <w:pPr>
        <w:pStyle w:val="a9"/>
      </w:pPr>
    </w:p>
    <w:p w14:paraId="375754D4" w14:textId="02B64C27" w:rsidR="00291CE7" w:rsidRDefault="00291CE7" w:rsidP="00E93A4B">
      <w:pPr>
        <w:pStyle w:val="a9"/>
      </w:pPr>
      <w:r>
        <w:t xml:space="preserve">Величина продольной деформации рассматриваемого участка стержня, </w:t>
      </w:r>
      <w:proofErr w:type="gramStart"/>
      <w:r>
        <w:t>т.е.</w:t>
      </w:r>
      <w:proofErr w:type="gramEnd"/>
      <w:r>
        <w:t xml:space="preserve"> его абсолютного удлинения или укорочения определяется по формуле:</w:t>
      </w:r>
    </w:p>
    <w:p w14:paraId="760F04CD" w14:textId="4899EA1D" w:rsidR="00291CE7" w:rsidRPr="00291CE7" w:rsidRDefault="00442FE1" w:rsidP="00E93A4B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E∙A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53B7384F" w14:textId="13E4BD01" w:rsidR="00291CE7" w:rsidRDefault="00291CE7" w:rsidP="00E93A4B">
      <w:pPr>
        <w:pStyle w:val="a9"/>
      </w:pPr>
      <w:r>
        <w:t>Условие жесткости стержня:</w:t>
      </w:r>
    </w:p>
    <w:p w14:paraId="6A603B4F" w14:textId="4028FE49" w:rsidR="005C5152" w:rsidRPr="00291CE7" w:rsidRDefault="00442FE1" w:rsidP="00291CE7">
      <w:pPr>
        <w:pStyle w:val="a9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∆L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8D02ED4" w14:textId="44D7439A" w:rsidR="00DA1A8B" w:rsidRDefault="00E2000E" w:rsidP="00291CE7">
      <w:pPr>
        <w:pStyle w:val="1"/>
      </w:pPr>
      <w:bookmarkStart w:id="7" w:name="_Toc65796270"/>
      <w:r>
        <w:lastRenderedPageBreak/>
        <w:t>Выполнение индивидуального</w:t>
      </w:r>
      <w:r w:rsidR="00291CE7">
        <w:t xml:space="preserve"> зада</w:t>
      </w:r>
      <w:r>
        <w:t>ния</w:t>
      </w:r>
      <w:bookmarkEnd w:id="7"/>
    </w:p>
    <w:p w14:paraId="0EED3E8C" w14:textId="4B4EB171" w:rsidR="00291CE7" w:rsidRDefault="00291CE7" w:rsidP="00291CE7">
      <w:pPr>
        <w:pStyle w:val="2"/>
      </w:pPr>
      <w:bookmarkStart w:id="8" w:name="_Toc65796271"/>
      <w:r>
        <w:t>Исходные данные</w:t>
      </w:r>
      <w:bookmarkEnd w:id="8"/>
    </w:p>
    <w:p w14:paraId="24FA2206" w14:textId="3617375C" w:rsidR="00291CE7" w:rsidRDefault="00291CE7" w:rsidP="00291CE7">
      <w:pPr>
        <w:pStyle w:val="a9"/>
      </w:pPr>
      <w:r>
        <w:t>Для стер</w:t>
      </w:r>
      <w:r w:rsidR="00E2000E">
        <w:t>жня, расчётная схема которого соответствует варианту №</w:t>
      </w:r>
      <w:r w:rsidR="00A37DFC">
        <w:t>8</w:t>
      </w:r>
      <w:r w:rsidR="00E2000E">
        <w:t xml:space="preserve"> (</w:t>
      </w:r>
      <w:r w:rsidR="00E2000E">
        <w:fldChar w:fldCharType="begin"/>
      </w:r>
      <w:r w:rsidR="00E2000E">
        <w:instrText xml:space="preserve"> REF _Ref64385204 \h </w:instrText>
      </w:r>
      <w:r w:rsidR="00E2000E">
        <w:fldChar w:fldCharType="separate"/>
      </w:r>
      <w:r w:rsidR="006F0C29">
        <w:t xml:space="preserve">Рисунок </w:t>
      </w:r>
      <w:r w:rsidR="006F0C29">
        <w:rPr>
          <w:noProof/>
        </w:rPr>
        <w:t>2</w:t>
      </w:r>
      <w:r w:rsidR="006F0C29">
        <w:t>.</w:t>
      </w:r>
      <w:r w:rsidR="006F0C29">
        <w:rPr>
          <w:noProof/>
        </w:rPr>
        <w:t>1</w:t>
      </w:r>
      <w:r w:rsidR="00E2000E">
        <w:fldChar w:fldCharType="end"/>
      </w:r>
      <w:r w:rsidR="00E2000E">
        <w:t>) и исходных данных (</w:t>
      </w:r>
      <w:r w:rsidR="00E2000E">
        <w:fldChar w:fldCharType="begin"/>
      </w:r>
      <w:r w:rsidR="00E2000E">
        <w:instrText xml:space="preserve"> REF _Ref64385213 \h </w:instrText>
      </w:r>
      <w:r w:rsidR="00E2000E">
        <w:fldChar w:fldCharType="separate"/>
      </w:r>
      <w:r w:rsidR="006F0C29">
        <w:t xml:space="preserve">Таблица </w:t>
      </w:r>
      <w:r w:rsidR="006F0C29">
        <w:rPr>
          <w:noProof/>
        </w:rPr>
        <w:t>2</w:t>
      </w:r>
      <w:r w:rsidR="006F0C29">
        <w:t>.</w:t>
      </w:r>
      <w:r w:rsidR="006F0C29">
        <w:rPr>
          <w:noProof/>
        </w:rPr>
        <w:t>1</w:t>
      </w:r>
      <w:r w:rsidR="00E2000E">
        <w:fldChar w:fldCharType="end"/>
      </w:r>
      <w:r w:rsidR="00E2000E">
        <w:t xml:space="preserve">), требуется назначить размеры прямоугольного поперечного сечения с отношением сторон </w:t>
      </w:r>
      <w:r w:rsidR="00E2000E">
        <w:rPr>
          <w:lang w:val="en-US"/>
        </w:rPr>
        <w:t>b</w:t>
      </w:r>
      <w:r w:rsidR="00E2000E" w:rsidRPr="00E2000E">
        <w:t>:</w:t>
      </w:r>
      <w:r w:rsidR="00E2000E">
        <w:rPr>
          <w:lang w:val="en-US"/>
        </w:rPr>
        <w:t>h</w:t>
      </w:r>
      <w:r w:rsidR="00E2000E" w:rsidRPr="00E2000E">
        <w:t>=1:</w:t>
      </w:r>
      <w:r w:rsidR="00D451C0">
        <w:t>1,5</w:t>
      </w:r>
      <w:r w:rsidR="00E2000E" w:rsidRPr="00E2000E">
        <w:t xml:space="preserve"> </w:t>
      </w:r>
      <w:r w:rsidR="00E2000E">
        <w:t>из условий прочности и жёсткости.</w:t>
      </w:r>
    </w:p>
    <w:p w14:paraId="58FACA75" w14:textId="77777777" w:rsidR="00E2000E" w:rsidRDefault="00E2000E" w:rsidP="00291CE7">
      <w:pPr>
        <w:pStyle w:val="a9"/>
      </w:pPr>
    </w:p>
    <w:p w14:paraId="166FE94D" w14:textId="4717654C" w:rsidR="00E2000E" w:rsidRPr="00E2000E" w:rsidRDefault="00E2000E" w:rsidP="00E2000E">
      <w:pPr>
        <w:pStyle w:val="ac"/>
        <w:keepNext/>
      </w:pPr>
      <w:bookmarkStart w:id="9" w:name="_Ref64385213"/>
      <w:r>
        <w:t xml:space="preserve">Таблица </w:t>
      </w:r>
      <w:fldSimple w:instr=" STYLEREF 1 \s ">
        <w:r w:rsidR="006F0C29">
          <w:rPr>
            <w:noProof/>
          </w:rPr>
          <w:t>2</w:t>
        </w:r>
      </w:fldSimple>
      <w:r>
        <w:t>.</w:t>
      </w:r>
      <w:fldSimple w:instr=" SEQ Таблица \* ARABIC \s 1 ">
        <w:r w:rsidR="006F0C29">
          <w:rPr>
            <w:noProof/>
          </w:rPr>
          <w:t>1</w:t>
        </w:r>
      </w:fldSimple>
      <w:bookmarkEnd w:id="9"/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2"/>
        <w:gridCol w:w="1392"/>
        <w:gridCol w:w="1392"/>
        <w:gridCol w:w="1392"/>
      </w:tblGrid>
      <w:tr w:rsidR="00E2000E" w14:paraId="48C0BBBD" w14:textId="77777777" w:rsidTr="00E2000E">
        <w:tc>
          <w:tcPr>
            <w:tcW w:w="1391" w:type="dxa"/>
          </w:tcPr>
          <w:p w14:paraId="723CE30D" w14:textId="1E2BFEA1" w:rsidR="00E2000E" w:rsidRPr="00E2000E" w:rsidRDefault="00E2000E" w:rsidP="00E2000E">
            <w:pPr>
              <w:pStyle w:val="a9"/>
              <w:ind w:firstLine="0"/>
              <w:jc w:val="center"/>
            </w:pPr>
            <w:r>
              <w:t>№, вар.</w:t>
            </w:r>
          </w:p>
        </w:tc>
        <w:tc>
          <w:tcPr>
            <w:tcW w:w="1391" w:type="dxa"/>
          </w:tcPr>
          <w:p w14:paraId="24DF6F66" w14:textId="5D1767CE" w:rsidR="00E2000E" w:rsidRDefault="00E2000E" w:rsidP="00E2000E">
            <w:pPr>
              <w:pStyle w:val="a9"/>
              <w:ind w:firstLine="0"/>
              <w:jc w:val="center"/>
            </w:pPr>
            <w:r>
              <w:t>а, м</w:t>
            </w:r>
          </w:p>
        </w:tc>
        <w:tc>
          <w:tcPr>
            <w:tcW w:w="1391" w:type="dxa"/>
          </w:tcPr>
          <w:p w14:paraId="2AC15155" w14:textId="29FC00EC" w:rsidR="00E2000E" w:rsidRPr="00E2000E" w:rsidRDefault="00E2000E" w:rsidP="00E2000E">
            <w:pPr>
              <w:pStyle w:val="a9"/>
              <w:ind w:firstLine="0"/>
              <w:jc w:val="center"/>
            </w:pPr>
            <w:r>
              <w:rPr>
                <w:lang w:val="en-US"/>
              </w:rPr>
              <w:t xml:space="preserve">F, </w:t>
            </w:r>
            <w:r>
              <w:t>кН</w:t>
            </w:r>
          </w:p>
        </w:tc>
        <w:tc>
          <w:tcPr>
            <w:tcW w:w="1392" w:type="dxa"/>
          </w:tcPr>
          <w:p w14:paraId="5559E2F9" w14:textId="5A06B49C" w:rsidR="00E2000E" w:rsidRPr="00E2000E" w:rsidRDefault="00E2000E" w:rsidP="00E2000E">
            <w:pPr>
              <w:pStyle w:val="a9"/>
              <w:ind w:firstLine="0"/>
              <w:jc w:val="center"/>
            </w:pPr>
            <w:r>
              <w:rPr>
                <w:lang w:val="en-US"/>
              </w:rPr>
              <w:t>E,</w:t>
            </w:r>
            <w:r>
              <w:t xml:space="preserve"> ГПа</w:t>
            </w:r>
          </w:p>
        </w:tc>
        <w:tc>
          <w:tcPr>
            <w:tcW w:w="1392" w:type="dxa"/>
          </w:tcPr>
          <w:p w14:paraId="74655407" w14:textId="73E5DB1E" w:rsidR="00E2000E" w:rsidRPr="00E2000E" w:rsidRDefault="00442FE1" w:rsidP="00E2000E">
            <w:pPr>
              <w:pStyle w:val="a9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oMath>
            <w:r w:rsidR="00E2000E">
              <w:rPr>
                <w:lang w:val="en-US"/>
              </w:rPr>
              <w:t xml:space="preserve">, </w:t>
            </w:r>
            <w:r w:rsidR="00E2000E">
              <w:t>МПа</w:t>
            </w:r>
          </w:p>
        </w:tc>
        <w:tc>
          <w:tcPr>
            <w:tcW w:w="1392" w:type="dxa"/>
          </w:tcPr>
          <w:p w14:paraId="6E558E1F" w14:textId="47133842" w:rsidR="00E2000E" w:rsidRDefault="00442FE1" w:rsidP="00E2000E">
            <w:pPr>
              <w:pStyle w:val="a9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cж</m:t>
                    </m:r>
                  </m:sub>
                </m:sSub>
                <m:r>
                  <w:rPr>
                    <w:rFonts w:ascii="Cambria Math" w:hAnsi="Cambria Math"/>
                  </w:rPr>
                  <m:t>, МПа</m:t>
                </m:r>
              </m:oMath>
            </m:oMathPara>
          </w:p>
        </w:tc>
        <w:tc>
          <w:tcPr>
            <w:tcW w:w="1392" w:type="dxa"/>
          </w:tcPr>
          <w:p w14:paraId="633A2595" w14:textId="0E07C397" w:rsidR="00E2000E" w:rsidRPr="00E2000E" w:rsidRDefault="00E2000E" w:rsidP="00E2000E">
            <w:pPr>
              <w:pStyle w:val="a9"/>
              <w:ind w:firstLine="0"/>
              <w:jc w:val="center"/>
              <w:rPr>
                <w:lang w:val="en-US"/>
              </w:rPr>
            </w:pPr>
            <w:r>
              <w:t>∆</w:t>
            </w:r>
            <w:r>
              <w:rPr>
                <w:lang w:val="en-US"/>
              </w:rPr>
              <w:t>a</w:t>
            </w:r>
          </w:p>
        </w:tc>
      </w:tr>
      <w:tr w:rsidR="00E2000E" w14:paraId="0CE0B0C3" w14:textId="77777777" w:rsidTr="00E2000E">
        <w:tc>
          <w:tcPr>
            <w:tcW w:w="1391" w:type="dxa"/>
          </w:tcPr>
          <w:p w14:paraId="24EF301B" w14:textId="5BE6D386" w:rsidR="00E2000E" w:rsidRDefault="00A37DFC" w:rsidP="00E2000E">
            <w:pPr>
              <w:pStyle w:val="a9"/>
              <w:ind w:firstLine="0"/>
              <w:jc w:val="center"/>
            </w:pPr>
            <w:r>
              <w:t>8</w:t>
            </w:r>
          </w:p>
        </w:tc>
        <w:tc>
          <w:tcPr>
            <w:tcW w:w="1391" w:type="dxa"/>
          </w:tcPr>
          <w:p w14:paraId="07154B9C" w14:textId="494D0096" w:rsidR="00E2000E" w:rsidRDefault="00A37DFC" w:rsidP="00E2000E">
            <w:pPr>
              <w:pStyle w:val="a9"/>
              <w:ind w:firstLine="0"/>
              <w:jc w:val="center"/>
            </w:pPr>
            <w:r>
              <w:t>0,55</w:t>
            </w:r>
          </w:p>
        </w:tc>
        <w:tc>
          <w:tcPr>
            <w:tcW w:w="1391" w:type="dxa"/>
          </w:tcPr>
          <w:p w14:paraId="5702644E" w14:textId="6B881302" w:rsidR="00E2000E" w:rsidRDefault="00A37DFC" w:rsidP="00E2000E">
            <w:pPr>
              <w:pStyle w:val="a9"/>
              <w:ind w:firstLine="0"/>
              <w:jc w:val="center"/>
            </w:pPr>
            <w:r>
              <w:t>130</w:t>
            </w:r>
          </w:p>
        </w:tc>
        <w:tc>
          <w:tcPr>
            <w:tcW w:w="1392" w:type="dxa"/>
          </w:tcPr>
          <w:p w14:paraId="11CEECDD" w14:textId="79CC8EB9" w:rsidR="00E2000E" w:rsidRDefault="00A37DFC" w:rsidP="00E2000E">
            <w:pPr>
              <w:pStyle w:val="a9"/>
              <w:ind w:firstLine="0"/>
              <w:jc w:val="center"/>
            </w:pPr>
            <w:r>
              <w:t>140</w:t>
            </w:r>
          </w:p>
        </w:tc>
        <w:tc>
          <w:tcPr>
            <w:tcW w:w="1392" w:type="dxa"/>
          </w:tcPr>
          <w:p w14:paraId="4A619CAC" w14:textId="2B30B8D9" w:rsidR="00E2000E" w:rsidRDefault="00A37DFC" w:rsidP="00E2000E">
            <w:pPr>
              <w:pStyle w:val="a9"/>
              <w:ind w:firstLine="0"/>
              <w:jc w:val="center"/>
            </w:pPr>
            <w:r>
              <w:t>130</w:t>
            </w:r>
          </w:p>
        </w:tc>
        <w:tc>
          <w:tcPr>
            <w:tcW w:w="1392" w:type="dxa"/>
          </w:tcPr>
          <w:p w14:paraId="1DC449C7" w14:textId="35B1FD17" w:rsidR="00E2000E" w:rsidRDefault="00A37DFC" w:rsidP="00E2000E">
            <w:pPr>
              <w:pStyle w:val="a9"/>
              <w:ind w:firstLine="0"/>
              <w:jc w:val="center"/>
            </w:pPr>
            <w:r>
              <w:t>100</w:t>
            </w:r>
          </w:p>
        </w:tc>
        <w:tc>
          <w:tcPr>
            <w:tcW w:w="1392" w:type="dxa"/>
          </w:tcPr>
          <w:p w14:paraId="0E4F223A" w14:textId="2C388EB6" w:rsidR="00E2000E" w:rsidRPr="00E2000E" w:rsidRDefault="00E2000E" w:rsidP="00E2000E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a/</w:t>
            </w:r>
            <w:r w:rsidR="00A37DFC">
              <w:t>7</w:t>
            </w:r>
            <w:r>
              <w:rPr>
                <w:lang w:val="en-US"/>
              </w:rPr>
              <w:t>00</w:t>
            </w:r>
          </w:p>
        </w:tc>
      </w:tr>
    </w:tbl>
    <w:p w14:paraId="203C28A6" w14:textId="77777777" w:rsidR="00E2000E" w:rsidRDefault="00E2000E" w:rsidP="00291CE7">
      <w:pPr>
        <w:pStyle w:val="a9"/>
      </w:pPr>
    </w:p>
    <w:p w14:paraId="1546D39C" w14:textId="3EAA12B8" w:rsidR="00E2000E" w:rsidRDefault="00A37DFC" w:rsidP="00A37DFC">
      <w:pPr>
        <w:pStyle w:val="a9"/>
        <w:keepNext/>
        <w:ind w:firstLine="0"/>
        <w:jc w:val="center"/>
      </w:pPr>
      <w:r w:rsidRPr="00A37DFC">
        <w:rPr>
          <w:noProof/>
        </w:rPr>
        <w:drawing>
          <wp:inline distT="0" distB="0" distL="0" distR="0" wp14:anchorId="1D9CE9A6" wp14:editId="27BC3FC0">
            <wp:extent cx="3486637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B1F" w14:textId="77777777" w:rsidR="007B644B" w:rsidRDefault="007B644B" w:rsidP="00E2000E">
      <w:pPr>
        <w:pStyle w:val="a9"/>
        <w:keepNext/>
        <w:ind w:firstLine="0"/>
        <w:jc w:val="center"/>
      </w:pPr>
    </w:p>
    <w:p w14:paraId="616920B8" w14:textId="505E4FC7" w:rsidR="00E2000E" w:rsidRDefault="00E2000E" w:rsidP="00A37DFC">
      <w:pPr>
        <w:pStyle w:val="ac"/>
        <w:ind w:firstLine="0"/>
        <w:jc w:val="center"/>
      </w:pPr>
      <w:bookmarkStart w:id="10" w:name="_Ref64385204"/>
      <w:r>
        <w:t xml:space="preserve">Рисунок </w:t>
      </w:r>
      <w:fldSimple w:instr=" STYLEREF 1 \s ">
        <w:r w:rsidR="006F0C29">
          <w:rPr>
            <w:noProof/>
          </w:rPr>
          <w:t>2</w:t>
        </w:r>
      </w:fldSimple>
      <w:r w:rsidR="00E72975">
        <w:t>.</w:t>
      </w:r>
      <w:fldSimple w:instr=" SEQ Рисунок \* ARABIC \s 1 ">
        <w:r w:rsidR="006F0C29">
          <w:rPr>
            <w:noProof/>
          </w:rPr>
          <w:t>1</w:t>
        </w:r>
      </w:fldSimple>
      <w:bookmarkEnd w:id="10"/>
      <w:r>
        <w:t xml:space="preserve"> – Расчетная схема варианта №</w:t>
      </w:r>
      <w:r w:rsidR="007B644B">
        <w:t>5</w:t>
      </w:r>
    </w:p>
    <w:p w14:paraId="1FDA7536" w14:textId="7AEACE45" w:rsidR="00E2000E" w:rsidRDefault="00E2000E" w:rsidP="00E2000E">
      <w:pPr>
        <w:pStyle w:val="2"/>
      </w:pPr>
      <w:bookmarkStart w:id="11" w:name="_Toc65796272"/>
      <w:r>
        <w:lastRenderedPageBreak/>
        <w:t>Решение задачи</w:t>
      </w:r>
      <w:bookmarkEnd w:id="11"/>
    </w:p>
    <w:p w14:paraId="470BA5EC" w14:textId="63A637D3" w:rsidR="00E72975" w:rsidRDefault="00E121CA" w:rsidP="00E72975">
      <w:pPr>
        <w:pStyle w:val="a9"/>
        <w:keepNext/>
        <w:ind w:firstLine="0"/>
        <w:jc w:val="center"/>
      </w:pPr>
      <w:r>
        <w:rPr>
          <w:noProof/>
        </w:rPr>
        <w:drawing>
          <wp:inline distT="0" distB="0" distL="0" distR="0" wp14:anchorId="79B564E9" wp14:editId="6A4D9E97">
            <wp:extent cx="5937662" cy="8399753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07" cy="840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3656" w14:textId="39247041" w:rsidR="00E72975" w:rsidRDefault="00E72975" w:rsidP="00E72975">
      <w:pPr>
        <w:pStyle w:val="ac"/>
        <w:jc w:val="center"/>
      </w:pPr>
      <w:bookmarkStart w:id="12" w:name="_Ref64399341"/>
      <w:bookmarkStart w:id="13" w:name="_Ref64399306"/>
      <w:r>
        <w:t xml:space="preserve">Рисунок </w:t>
      </w:r>
      <w:fldSimple w:instr=" STYLEREF 1 \s ">
        <w:r w:rsidR="006F0C29">
          <w:rPr>
            <w:noProof/>
          </w:rPr>
          <w:t>2</w:t>
        </w:r>
      </w:fldSimple>
      <w:r>
        <w:t>.</w:t>
      </w:r>
      <w:fldSimple w:instr=" SEQ Рисунок \* ARABIC \s 1 ">
        <w:r w:rsidR="006F0C29">
          <w:rPr>
            <w:noProof/>
          </w:rPr>
          <w:t>2</w:t>
        </w:r>
      </w:fldSimple>
      <w:bookmarkEnd w:id="12"/>
      <w:r>
        <w:t xml:space="preserve"> – Эпюры внутренних усилий, напряжений и перемещений</w:t>
      </w:r>
      <w:bookmarkEnd w:id="13"/>
    </w:p>
    <w:p w14:paraId="16DC72F5" w14:textId="77777777" w:rsidR="00E72975" w:rsidRPr="00E72975" w:rsidRDefault="00E72975" w:rsidP="00E72975"/>
    <w:p w14:paraId="09962472" w14:textId="02AD1233" w:rsidR="00E2000E" w:rsidRDefault="00E2000E" w:rsidP="00E2000E">
      <w:pPr>
        <w:pStyle w:val="a9"/>
      </w:pPr>
      <w:r>
        <w:lastRenderedPageBreak/>
        <w:t>Расчет на прочность</w:t>
      </w:r>
      <w:r w:rsidR="0063297A">
        <w:t xml:space="preserve"> произвести по первому предельному состоянию.</w:t>
      </w:r>
    </w:p>
    <w:p w14:paraId="449FD737" w14:textId="19ACAB34" w:rsidR="0063297A" w:rsidRDefault="0063297A" w:rsidP="00E2000E">
      <w:pPr>
        <w:pStyle w:val="a9"/>
      </w:pPr>
      <w:r>
        <w:t xml:space="preserve">Для определения положения опасных сечений стержня, </w:t>
      </w:r>
      <w:proofErr w:type="gramStart"/>
      <w:r>
        <w:t>т.е.</w:t>
      </w:r>
      <w:proofErr w:type="gramEnd"/>
      <w:r>
        <w:t xml:space="preserve"> сечений, в которых от действий внешней нагрузки возникают экс</w:t>
      </w:r>
      <w:r w:rsidR="004C7A82">
        <w:t>т</w:t>
      </w:r>
      <w:r>
        <w:t>ремальные нормальные напряжения, необходимо</w:t>
      </w:r>
      <w:r w:rsidR="004C7A82">
        <w:t xml:space="preserve"> построить эпюры продольных сил и нормальных напряжений.</w:t>
      </w:r>
    </w:p>
    <w:p w14:paraId="530F7987" w14:textId="13165D28" w:rsidR="004C7A82" w:rsidRDefault="004C7A82" w:rsidP="00E2000E">
      <w:pPr>
        <w:pStyle w:val="a9"/>
      </w:pPr>
      <w:r>
        <w:t>Для построения этих эпюр стержень разбивается на характерные участки, границами участков служат сечения, в которых приложены сосредоточенные силы или меняются размеры поперечного сечения.</w:t>
      </w:r>
    </w:p>
    <w:p w14:paraId="5C007C48" w14:textId="04F85E7C" w:rsidR="004C7A82" w:rsidRDefault="004C7A82" w:rsidP="00E2000E">
      <w:pPr>
        <w:pStyle w:val="a9"/>
      </w:pPr>
      <w:r w:rsidRPr="00CA75E1">
        <w:rPr>
          <w:b/>
          <w:bCs/>
          <w:u w:val="single"/>
        </w:rPr>
        <w:t xml:space="preserve">Сечение </w:t>
      </w:r>
      <w:r w:rsidRPr="00CA75E1">
        <w:rPr>
          <w:b/>
          <w:bCs/>
          <w:u w:val="single"/>
          <w:lang w:val="en-US"/>
        </w:rPr>
        <w:t>I</w:t>
      </w:r>
      <w:r w:rsidRPr="004C7A82">
        <w:t xml:space="preserve"> 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Pr="004C7A82">
        <w:t xml:space="preserve"> </w:t>
      </w:r>
      <w:r>
        <w:t>из уравнения равновесия отсеченной части стержня:</w:t>
      </w:r>
    </w:p>
    <w:p w14:paraId="606C7CAD" w14:textId="419A54D6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Σ</m:t>
          </m:r>
          <m:r>
            <w:rPr>
              <w:rFonts w:ascii="Cambria Math"/>
            </w:rPr>
            <m:t>х</m:t>
          </m:r>
          <m:r>
            <w:rPr>
              <w:rFonts w:asci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F=0=&gt;</m:t>
          </m:r>
          <m:r>
            <w:rPr>
              <w:rFonts w:asci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 xml:space="preserve">=F=130 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3FDB4EBD" w14:textId="2A22908B" w:rsidR="00CA75E1" w:rsidRDefault="00CA75E1" w:rsidP="00E2000E">
      <w:pPr>
        <w:pStyle w:val="a9"/>
      </w:pPr>
      <w:r>
        <w:t>Нормальные напряжения в сечениях первого участка:</w:t>
      </w:r>
    </w:p>
    <w:p w14:paraId="13BFF068" w14:textId="5011453F" w:rsidR="008A3790" w:rsidRDefault="00442FE1" w:rsidP="008A3790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А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</m:num>
            <m:den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130</m:t>
              </m:r>
            </m:num>
            <m:den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кПа</m:t>
          </m:r>
          <m:r>
            <w:rPr>
              <w:rFonts w:ascii="Cambria Math"/>
            </w:rPr>
            <m:t>.</m:t>
          </m:r>
        </m:oMath>
      </m:oMathPara>
    </w:p>
    <w:p w14:paraId="5ECCDC5E" w14:textId="58B56324" w:rsidR="00CA75E1" w:rsidRDefault="00CA75E1" w:rsidP="00CA75E1">
      <w:pPr>
        <w:pStyle w:val="a9"/>
      </w:pPr>
      <w:r w:rsidRPr="0069005C">
        <w:rPr>
          <w:b/>
          <w:bCs/>
          <w:u w:val="single"/>
        </w:rPr>
        <w:t xml:space="preserve">Сечение </w:t>
      </w:r>
      <w:r w:rsidRPr="0069005C">
        <w:rPr>
          <w:b/>
          <w:bCs/>
          <w:u w:val="single"/>
          <w:lang w:val="en-US"/>
        </w:rPr>
        <w:t>II</w:t>
      </w:r>
      <w:r w:rsidRPr="00CA75E1">
        <w:t xml:space="preserve"> 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Pr="004C7A82">
        <w:t xml:space="preserve"> </w:t>
      </w:r>
      <w:r>
        <w:t>из уравнения равновесия отсеченной части стержня:</w:t>
      </w:r>
    </w:p>
    <w:p w14:paraId="2A3B9979" w14:textId="77777777" w:rsidR="00CA75E1" w:rsidRDefault="00CA75E1" w:rsidP="00CA75E1">
      <w:pPr>
        <w:pStyle w:val="a9"/>
      </w:pPr>
    </w:p>
    <w:p w14:paraId="172C8004" w14:textId="65C866F9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Σ</m:t>
          </m:r>
          <m:r>
            <w:rPr>
              <w:rFonts w:ascii="Cambria Math"/>
            </w:rPr>
            <m:t>х</m:t>
          </m:r>
          <m:r>
            <w:rPr>
              <w:rFonts w:asci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F+4F=0=&gt;</m:t>
          </m:r>
          <m:r>
            <w:rPr>
              <w:rFonts w:asci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3F=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390 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7F8EB7EC" w14:textId="5F6A2E02" w:rsidR="00CA75E1" w:rsidRDefault="00CA75E1" w:rsidP="00CA75E1">
      <w:pPr>
        <w:pStyle w:val="a9"/>
      </w:pPr>
      <w:r>
        <w:t xml:space="preserve">Нормальные напряжения в сечениях </w:t>
      </w:r>
      <w:r w:rsidR="0069005C">
        <w:t>второго</w:t>
      </w:r>
      <w:r>
        <w:t xml:space="preserve"> участка:</w:t>
      </w:r>
    </w:p>
    <w:p w14:paraId="673361C5" w14:textId="463C20FA" w:rsidR="008A3790" w:rsidRDefault="00442FE1" w:rsidP="008A3790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А</m:t>
                  </m:r>
                </m:den>
              </m:f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3F</m:t>
              </m:r>
            </m:num>
            <m:den>
              <m:r>
                <w:rPr>
                  <w:rFonts w:ascii="Cambria Math"/>
                </w:rPr>
                <m:t>1,5</m:t>
              </m:r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260</m:t>
              </m:r>
            </m:num>
            <m:den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кПа</m:t>
          </m:r>
          <m:r>
            <w:rPr>
              <w:rFonts w:ascii="Cambria Math"/>
            </w:rPr>
            <m:t>.</m:t>
          </m:r>
        </m:oMath>
      </m:oMathPara>
    </w:p>
    <w:p w14:paraId="40699824" w14:textId="7B5995B0" w:rsidR="0069005C" w:rsidRDefault="0069005C" w:rsidP="0069005C">
      <w:pPr>
        <w:pStyle w:val="a9"/>
      </w:pPr>
      <w:r w:rsidRPr="0069005C">
        <w:rPr>
          <w:b/>
          <w:bCs/>
          <w:u w:val="single"/>
        </w:rPr>
        <w:t xml:space="preserve">Сечение </w:t>
      </w:r>
      <w:r w:rsidRPr="0069005C">
        <w:rPr>
          <w:b/>
          <w:bCs/>
          <w:u w:val="single"/>
          <w:lang w:val="en-US"/>
        </w:rPr>
        <w:t>III</w:t>
      </w:r>
      <w:r w:rsidRPr="0069005C">
        <w:t xml:space="preserve"> </w:t>
      </w:r>
      <w:r w:rsidRPr="00CA75E1">
        <w:t>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≤3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Pr="004C7A82">
        <w:t xml:space="preserve"> </w:t>
      </w:r>
      <w:r>
        <w:t>из уравнения равновесия отсеченной части стержня:</w:t>
      </w:r>
    </w:p>
    <w:p w14:paraId="2DFE66F5" w14:textId="77777777" w:rsidR="0069005C" w:rsidRDefault="0069005C" w:rsidP="0069005C">
      <w:pPr>
        <w:pStyle w:val="a9"/>
      </w:pPr>
    </w:p>
    <w:p w14:paraId="76AC829F" w14:textId="5895E17D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Σ</m:t>
          </m:r>
          <m:r>
            <w:rPr>
              <w:rFonts w:ascii="Cambria Math"/>
            </w:rPr>
            <m:t>х</m:t>
          </m:r>
          <m:r>
            <w:rPr>
              <w:rFonts w:asci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F +</m:t>
          </m:r>
          <m:r>
            <m:rPr>
              <m:nor/>
            </m:rPr>
            <w:rPr>
              <w:rFonts w:ascii="Cambria Math"/>
            </w:rPr>
            <m:t xml:space="preserve"> 4</m:t>
          </m:r>
          <m:r>
            <w:rPr>
              <w:rFonts w:ascii="Cambria Math"/>
            </w:rPr>
            <m:t>F</m:t>
          </m:r>
          <m:r>
            <m:rPr>
              <m:sty m:val="p"/>
            </m:rPr>
            <w:rPr>
              <w:rFonts w:ascii="Cambria Math"/>
            </w:rPr>
            <m:t>=0=&gt;</m:t>
          </m:r>
          <m:r>
            <m:rPr>
              <m:sty m:val="p"/>
            </m:rPr>
            <w:rPr>
              <w:rFonts w:ascii="Cambria Math"/>
            </w:rPr>
            <m:t>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3F=390 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602A4FAC" w14:textId="6CCF2719" w:rsidR="0069005C" w:rsidRDefault="0069005C" w:rsidP="0069005C">
      <w:pPr>
        <w:pStyle w:val="a9"/>
      </w:pPr>
      <w:r>
        <w:t>Нормальные напряжения в сечениях третьего участка:</w:t>
      </w:r>
    </w:p>
    <w:p w14:paraId="3B5568EB" w14:textId="2D9DDB5C" w:rsidR="008A3790" w:rsidRDefault="00442FE1" w:rsidP="008A3790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А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3F</m:t>
              </m:r>
            </m:num>
            <m:den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390</m:t>
              </m:r>
            </m:num>
            <m:den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кПа</m:t>
          </m:r>
          <m:r>
            <w:rPr>
              <w:rFonts w:ascii="Cambria Math"/>
            </w:rPr>
            <m:t>.</m:t>
          </m:r>
        </m:oMath>
      </m:oMathPara>
    </w:p>
    <w:p w14:paraId="738EEF03" w14:textId="6F55C1EE" w:rsidR="00CA75E1" w:rsidRDefault="0069005C" w:rsidP="0069005C">
      <w:pPr>
        <w:pStyle w:val="a9"/>
      </w:pPr>
      <w:r>
        <w:t>Условие прочности по растягивающим напряжениям:</w:t>
      </w:r>
    </w:p>
    <w:p w14:paraId="2754147F" w14:textId="4455BB66" w:rsidR="008A3790" w:rsidRPr="008F33AD" w:rsidRDefault="00442FE1" w:rsidP="008A3790">
      <w:pPr>
        <w:pStyle w:val="a9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=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3F</m:t>
              </m:r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тр</m:t>
              </m:r>
            </m:sub>
          </m:sSub>
          <m:r>
            <w:rPr>
              <w:rFonts w:asci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den>
          </m:f>
          <m:r>
            <w:rPr>
              <w:rFonts w:asci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тр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390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130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m:rPr>
              <m:nor/>
            </m:rPr>
            <w:rPr>
              <w:rFonts w:ascii="Cambria Math"/>
            </w:rPr>
            <m:t xml:space="preserve">=30 </m:t>
          </m:r>
          <m:r>
            <m:rPr>
              <m:sty m:val="p"/>
            </m:rPr>
            <w:rPr>
              <w:rFonts w:ascii="Cambria Math"/>
            </w:rPr>
            <m:t>с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DF662A8" w14:textId="7FCAE5EE" w:rsidR="008A5C3A" w:rsidRDefault="008A5C3A" w:rsidP="008A5C3A">
      <w:pPr>
        <w:pStyle w:val="a9"/>
      </w:pPr>
      <w:r>
        <w:t>Условие прочности по сжимающим напряжениям:</w:t>
      </w:r>
    </w:p>
    <w:p w14:paraId="15ECB13B" w14:textId="5CC65A2B" w:rsidR="008A3790" w:rsidRPr="000638C1" w:rsidRDefault="00442FE1" w:rsidP="008A3790">
      <w:pPr>
        <w:pStyle w:val="a9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=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сж</m:t>
              </m:r>
            </m:sub>
          </m:sSub>
          <m:r>
            <w:rPr>
              <w:rFonts w:asci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тр</m:t>
              </m:r>
            </m:sub>
          </m:sSub>
          <m:r>
            <w:rPr>
              <w:rFonts w:asci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F</m:t>
                  </m:r>
                </m:num>
                <m:den>
                  <m:r>
                    <w:rPr>
                      <w:rFonts w:asci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/>
                </w:rPr>
                <m:t>сж</m:t>
              </m:r>
            </m:sub>
          </m:sSub>
          <m:r>
            <w:rPr>
              <w:rFonts w:asci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тр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100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m:rPr>
              <m:nor/>
            </m:rPr>
            <w:rPr>
              <w:rFonts w:ascii="Cambria Math"/>
            </w:rPr>
            <m:t xml:space="preserve">=13 </m:t>
          </m:r>
          <m:r>
            <m:rPr>
              <m:sty m:val="p"/>
            </m:rPr>
            <w:rPr>
              <w:rFonts w:ascii="Cambria Math"/>
            </w:rPr>
            <m:t>с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5E3D320" w14:textId="33A93B74" w:rsidR="008A5C3A" w:rsidRDefault="008A5C3A" w:rsidP="008A5C3A">
      <w:pPr>
        <w:pStyle w:val="a9"/>
      </w:pPr>
      <w:r>
        <w:t xml:space="preserve">Из условий прочности требуемая площадь поперечного сечения стержня должна быть не менее </w:t>
      </w:r>
      <w:r w:rsidR="008A3790">
        <w:t>30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1B78D49A" w14:textId="6AB0DC1B" w:rsidR="008A5C3A" w:rsidRDefault="008A5C3A" w:rsidP="008A5C3A">
      <w:pPr>
        <w:pStyle w:val="a9"/>
      </w:pPr>
      <w:r>
        <w:t>Для назначения размеров поперечного сечения из условия жесткости необходимо построить эпюру продольных деформаций стержня.</w:t>
      </w:r>
    </w:p>
    <w:p w14:paraId="1DF8DD0A" w14:textId="2BCB926F" w:rsidR="008A5C3A" w:rsidRDefault="008A5C3A" w:rsidP="008A5C3A">
      <w:pPr>
        <w:pStyle w:val="a9"/>
      </w:pPr>
      <w:r>
        <w:t>Анализ расчетной схемы стержня показывает, что поперечного сечение, примыкающее к жесткой заделке, не может перемещаться, следовательно, при построении эпюры перемещений за начало отсчета нужно принять жесткую заделку.</w:t>
      </w:r>
    </w:p>
    <w:p w14:paraId="3BBD717C" w14:textId="682486F2" w:rsidR="00AA62D4" w:rsidRDefault="00AA62D4" w:rsidP="008A5C3A">
      <w:pPr>
        <w:pStyle w:val="a9"/>
      </w:pPr>
      <w:r>
        <w:t>Укорочение третьего участка составляет:</w:t>
      </w:r>
    </w:p>
    <w:p w14:paraId="630A6604" w14:textId="6F790209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3(</m:t>
              </m:r>
              <m:r>
                <w:rPr>
                  <w:rFonts w:ascii="Cambria Math"/>
                </w:rPr>
                <m:t>х</m:t>
              </m:r>
              <m:r>
                <w:rPr>
                  <w:rFonts w:ascii="Cambria Math"/>
                </w:rPr>
                <m:t>)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x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 xml:space="preserve">0 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х≤</m:t>
              </m:r>
              <m:r>
                <m:rPr>
                  <m:nor/>
                </m:rPr>
                <w:rPr>
                  <w:rFonts w:ascii="Cambria Math"/>
                </w:rPr>
                <m:t xml:space="preserve"> 3</m:t>
              </m:r>
              <m:r>
                <m:rPr>
                  <m:sty m:val="p"/>
                </m:rPr>
                <w:rPr>
                  <w:rFonts w:ascii="Cambria Math"/>
                </w:rPr>
                <m:t>а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/>
            </w:rPr>
            <m:t>.</m:t>
          </m:r>
        </m:oMath>
      </m:oMathPara>
    </w:p>
    <w:p w14:paraId="20F88065" w14:textId="77777777" w:rsidR="008A3790" w:rsidRDefault="008A3790" w:rsidP="008A3790">
      <w:pPr>
        <w:pStyle w:val="a9"/>
      </w:pPr>
      <w:r>
        <w:t>Тогда удлинение третьего участка составляет:</w:t>
      </w:r>
    </w:p>
    <w:p w14:paraId="78626D77" w14:textId="10500CCE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4,6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730E7912" w14:textId="5BDFDA32" w:rsidR="008A3790" w:rsidRPr="00EC3C73" w:rsidRDefault="008A3790" w:rsidP="008A3790">
      <w:pPr>
        <w:pStyle w:val="a9"/>
      </w:pPr>
      <w:r>
        <w:t>Продольные деформации второго участка (</w:t>
      </w:r>
      <w:r>
        <w:fldChar w:fldCharType="begin"/>
      </w:r>
      <w:r>
        <w:instrText xml:space="preserve"> REF _Ref33533151 \h </w:instrText>
      </w:r>
      <w:r>
        <w:fldChar w:fldCharType="separate"/>
      </w:r>
      <w:r w:rsidR="006F0C29">
        <w:rPr>
          <w:b/>
          <w:bCs/>
        </w:rPr>
        <w:t>Ошибка! Источник ссылки не найден.</w:t>
      </w:r>
      <w:r>
        <w:fldChar w:fldCharType="end"/>
      </w:r>
      <w:r>
        <w:t>):</w:t>
      </w:r>
    </w:p>
    <w:p w14:paraId="0D4797B6" w14:textId="6A080649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2(</m:t>
              </m:r>
              <m:r>
                <w:rPr>
                  <w:rFonts w:ascii="Cambria Math"/>
                </w:rPr>
                <m:t>х</m:t>
              </m:r>
              <m:r>
                <w:rPr>
                  <w:rFonts w:ascii="Cambria Math"/>
                </w:rPr>
                <m:t>)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x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 xml:space="preserve">0 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х≤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а</m:t>
              </m:r>
            </m:e>
          </m:d>
          <m:r>
            <w:rPr>
              <w:rFonts w:ascii="Cambria Math"/>
            </w:rPr>
            <m:t>.</m:t>
          </m:r>
        </m:oMath>
      </m:oMathPara>
    </w:p>
    <w:p w14:paraId="0E93D173" w14:textId="77777777" w:rsidR="008A3790" w:rsidRDefault="008A3790" w:rsidP="008A3790">
      <w:pPr>
        <w:pStyle w:val="a9"/>
      </w:pPr>
      <w:r>
        <w:t>Тогда укорочение второго участка составляет:</w:t>
      </w:r>
    </w:p>
    <w:p w14:paraId="57D6E252" w14:textId="26B416B3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1,5A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1,024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69B550CF" w14:textId="615897BD" w:rsidR="008A3790" w:rsidRDefault="008A3790" w:rsidP="008A3790">
      <w:pPr>
        <w:pStyle w:val="a9"/>
      </w:pPr>
      <w:r>
        <w:t>Продольные деформации первого участка (</w:t>
      </w:r>
      <w:r>
        <w:fldChar w:fldCharType="begin"/>
      </w:r>
      <w:r>
        <w:instrText xml:space="preserve"> REF _Ref33533616 \h </w:instrText>
      </w:r>
      <w:r>
        <w:fldChar w:fldCharType="separate"/>
      </w:r>
      <w:r w:rsidR="006F0C29">
        <w:rPr>
          <w:b/>
          <w:bCs/>
        </w:rPr>
        <w:t>Ошибка! Источник ссылки не найден.</w:t>
      </w:r>
      <w:r>
        <w:fldChar w:fldCharType="end"/>
      </w:r>
      <w:r>
        <w:t>):</w:t>
      </w:r>
    </w:p>
    <w:p w14:paraId="6BE9FA0D" w14:textId="50E61B59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1(</m:t>
              </m:r>
              <m:r>
                <w:rPr>
                  <w:rFonts w:ascii="Cambria Math"/>
                </w:rPr>
                <m:t>х</m:t>
              </m:r>
              <m:r>
                <w:rPr>
                  <w:rFonts w:ascii="Cambria Math"/>
                </w:rPr>
                <m:t>)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x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 xml:space="preserve">0 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х≤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а</m:t>
              </m:r>
            </m:e>
          </m:d>
          <m:r>
            <w:rPr>
              <w:rFonts w:ascii="Cambria Math"/>
            </w:rPr>
            <m:t>.</m:t>
          </m:r>
        </m:oMath>
      </m:oMathPara>
    </w:p>
    <w:p w14:paraId="0A2AB14C" w14:textId="77777777" w:rsidR="008A3790" w:rsidRDefault="008A3790" w:rsidP="008A3790">
      <w:pPr>
        <w:pStyle w:val="a9"/>
      </w:pPr>
      <w:r>
        <w:t>Тогда укорочение первого участка составляет:</w:t>
      </w:r>
    </w:p>
    <w:p w14:paraId="22E06BBB" w14:textId="61BA7F7C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0,51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260686D2" w14:textId="77777777" w:rsidR="00B619C6" w:rsidRPr="00B619C6" w:rsidRDefault="00B619C6" w:rsidP="008A5C3A">
      <w:pPr>
        <w:pStyle w:val="a9"/>
      </w:pPr>
    </w:p>
    <w:p w14:paraId="7CE83409" w14:textId="7ABCCECF" w:rsidR="00B619C6" w:rsidRDefault="00B619C6" w:rsidP="008A5C3A">
      <w:pPr>
        <w:pStyle w:val="a9"/>
      </w:pPr>
      <w:r>
        <w:t>Продольная деформация стержня, определяемая как алгебраическая сумма деформаций каждого из участков, равна:</w:t>
      </w:r>
    </w:p>
    <w:p w14:paraId="780DC41A" w14:textId="77777777" w:rsidR="00D7341D" w:rsidRPr="00D7341D" w:rsidRDefault="00D7341D" w:rsidP="00D7341D">
      <w:pPr>
        <w:pStyle w:val="a9"/>
      </w:pPr>
      <m:oMathPara>
        <m:oMathParaPr>
          <m:jc m:val="center"/>
        </m:oMathParaPr>
        <m:oMath>
          <m:r>
            <w:rPr>
              <w:rFonts w:ascii="Cambria Math"/>
            </w:rPr>
            <m:t>λ = ΣΔ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9F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10F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5,11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2E963663" w14:textId="3E40A7BC" w:rsidR="005628CF" w:rsidRDefault="005628CF" w:rsidP="005628CF">
      <w:pPr>
        <w:pStyle w:val="a9"/>
      </w:pPr>
      <w:r>
        <w:t>Построение эпюры продольных деформаций и эпюр внутренних усилий и напряжений показано на</w:t>
      </w:r>
      <w:r w:rsidR="00AE638F">
        <w:t xml:space="preserve"> </w:t>
      </w:r>
      <w:r w:rsidR="00E72975">
        <w:fldChar w:fldCharType="begin"/>
      </w:r>
      <w:r w:rsidR="00E72975">
        <w:instrText xml:space="preserve"> REF _Ref64399341 \h </w:instrText>
      </w:r>
      <w:r w:rsidR="00E72975">
        <w:fldChar w:fldCharType="separate"/>
      </w:r>
      <w:r w:rsidR="006F0C29">
        <w:t xml:space="preserve">Рисунок </w:t>
      </w:r>
      <w:r w:rsidR="006F0C29">
        <w:rPr>
          <w:noProof/>
        </w:rPr>
        <w:t>2</w:t>
      </w:r>
      <w:r w:rsidR="006F0C29">
        <w:t>.</w:t>
      </w:r>
      <w:r w:rsidR="006F0C29">
        <w:rPr>
          <w:noProof/>
        </w:rPr>
        <w:t>2</w:t>
      </w:r>
      <w:r w:rsidR="00E72975">
        <w:fldChar w:fldCharType="end"/>
      </w:r>
      <w:r>
        <w:t>. Назначение размеров поперечного сечения стержня производится по величине максимальной деформации участка. Условие жёсткости:</w:t>
      </w:r>
    </w:p>
    <w:p w14:paraId="3E8FEBD2" w14:textId="7EC7BCBD" w:rsidR="00D7341D" w:rsidRDefault="00442FE1" w:rsidP="00D7341D">
      <w:pPr>
        <w:pStyle w:val="a9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9F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700</m:t>
              </m:r>
            </m:den>
          </m:f>
          <m:r>
            <w:rPr>
              <w:rFonts w:asci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тр</m:t>
              </m:r>
            </m:sub>
          </m:sSub>
          <m:r>
            <w:rPr>
              <w:rFonts w:asci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9F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700</m:t>
              </m:r>
            </m:num>
            <m:den>
              <m:r>
                <w:rPr>
                  <w:rFonts w:ascii="Cambria Math"/>
                </w:rPr>
                <m:t>E</m:t>
              </m:r>
            </m:den>
          </m:f>
          <m:r>
            <w:rPr>
              <w:rFonts w:ascii="Cambria Math"/>
            </w:rPr>
            <m:t>=58,5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=58,5</m:t>
          </m:r>
          <m:r>
            <w:rPr>
              <w:rFonts w:asci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.</m:t>
          </m:r>
        </m:oMath>
      </m:oMathPara>
    </w:p>
    <w:p w14:paraId="090F16D7" w14:textId="37708EFA" w:rsidR="005628CF" w:rsidRDefault="003E71FA" w:rsidP="005628CF">
      <w:pPr>
        <w:pStyle w:val="a9"/>
      </w:pPr>
      <w:r>
        <w:t xml:space="preserve">Так как площадь поперечного сечения, вычисленная из условий прочности, превышает величину площади, полученной из условия жесткости, окончательно назначено А = </w:t>
      </w:r>
      <w:r w:rsidR="00842BF7" w:rsidRPr="00842BF7">
        <w:t>58</w:t>
      </w:r>
      <w:r>
        <w:t>,</w:t>
      </w:r>
      <w:r w:rsidR="00D7341D">
        <w:t>5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0734EB0D" w14:textId="411A8A0D" w:rsidR="00842BF7" w:rsidRDefault="00842BF7" w:rsidP="00842BF7">
      <w:pPr>
        <w:pStyle w:val="a9"/>
      </w:pPr>
      <w:r>
        <w:t xml:space="preserve">Тогда размеры сечения вычислим, исходя из условия </w:t>
      </w:r>
      <w:r>
        <w:rPr>
          <w:i/>
          <w:iCs/>
          <w:lang w:val="en-US"/>
        </w:rPr>
        <w:t>b</w:t>
      </w:r>
      <w:r w:rsidRPr="00365770">
        <w:rPr>
          <w:i/>
          <w:iCs/>
        </w:rPr>
        <w:t>:</w:t>
      </w:r>
      <w:r>
        <w:rPr>
          <w:i/>
          <w:iCs/>
          <w:lang w:val="en-US"/>
        </w:rPr>
        <w:t>h</w:t>
      </w:r>
      <w:r w:rsidRPr="00365770">
        <w:rPr>
          <w:i/>
          <w:iCs/>
        </w:rPr>
        <w:t xml:space="preserve"> = </w:t>
      </w:r>
      <w:r w:rsidRPr="00842BF7">
        <w:rPr>
          <w:i/>
          <w:iCs/>
        </w:rPr>
        <w:t>1:1,5</w:t>
      </w:r>
      <w:r w:rsidRPr="00ED15F0">
        <w:t>:</w:t>
      </w:r>
    </w:p>
    <w:p w14:paraId="4688F86E" w14:textId="1095C502" w:rsidR="003B707D" w:rsidRPr="00842BF7" w:rsidRDefault="00842BF7" w:rsidP="00842BF7">
      <w:pPr>
        <w:pStyle w:val="a9"/>
        <w:rPr>
          <w:i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h;b*h=A=&gt;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=A=&gt;h=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15A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  <w:lang w:val="en-US"/>
            </w:rPr>
            <m:t>,4</m:t>
          </m:r>
          <m:r>
            <w:rPr>
              <w:rFonts w:ascii="Cambria Math" w:hAnsi="Cambria Math"/>
            </w:rPr>
            <m:t xml:space="preserve"> см;b=6,24 см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5A1286C" w14:textId="77777777" w:rsidR="002934F3" w:rsidRDefault="002934F3" w:rsidP="000D7A22">
      <w:pPr>
        <w:pStyle w:val="1"/>
        <w:numPr>
          <w:ilvl w:val="0"/>
          <w:numId w:val="0"/>
        </w:numPr>
        <w:ind w:left="851"/>
      </w:pPr>
      <w:bookmarkStart w:id="14" w:name="_Toc65796273"/>
      <w:r>
        <w:lastRenderedPageBreak/>
        <w:t>Заключение</w:t>
      </w:r>
      <w:bookmarkEnd w:id="14"/>
    </w:p>
    <w:p w14:paraId="029893ED" w14:textId="22675380" w:rsidR="00D7677E" w:rsidRPr="003B707D" w:rsidRDefault="003B707D" w:rsidP="00D7677E">
      <w:pPr>
        <w:pStyle w:val="a9"/>
      </w:pPr>
      <w:r>
        <w:t>В данной лабораторной работе №1 для стержня, расчетная схема которого соответствует варианту №</w:t>
      </w:r>
      <w:r w:rsidR="00842BF7">
        <w:t>8</w:t>
      </w:r>
      <w:r>
        <w:t xml:space="preserve">, были назначены размеры прямоугольного поперечного сечения с отношением сторон </w:t>
      </w:r>
      <w:r>
        <w:rPr>
          <w:lang w:val="en-US"/>
        </w:rPr>
        <w:t>b</w:t>
      </w:r>
      <w:r w:rsidRPr="003B707D">
        <w:t>:</w:t>
      </w:r>
      <w:r>
        <w:rPr>
          <w:lang w:val="en-US"/>
        </w:rPr>
        <w:t>h</w:t>
      </w:r>
      <w:r w:rsidRPr="003B707D">
        <w:t>=1:</w:t>
      </w:r>
      <w:r w:rsidR="00842BF7" w:rsidRPr="00842BF7">
        <w:t>1,</w:t>
      </w:r>
      <w:proofErr w:type="gramStart"/>
      <w:r w:rsidR="00842BF7" w:rsidRPr="00842BF7">
        <w:t>5</w:t>
      </w:r>
      <w:r w:rsidRPr="003B707D">
        <w:t xml:space="preserve">  </w:t>
      </w:r>
      <w:r>
        <w:t>из</w:t>
      </w:r>
      <w:proofErr w:type="gramEnd"/>
      <w:r>
        <w:t xml:space="preserve"> условий прочности и жесткости (</w:t>
      </w:r>
      <w:r>
        <w:rPr>
          <w:lang w:val="en-US"/>
        </w:rPr>
        <w:t>b</w:t>
      </w:r>
      <w:r w:rsidRPr="003B707D">
        <w:t>=</w:t>
      </w:r>
      <w:r w:rsidR="00842BF7">
        <w:t>6</w:t>
      </w:r>
      <w:r w:rsidRPr="003B707D">
        <w:t>,</w:t>
      </w:r>
      <w:r w:rsidR="00842BF7">
        <w:t>24</w:t>
      </w:r>
      <w:r w:rsidRPr="003B707D">
        <w:t xml:space="preserve"> </w:t>
      </w:r>
      <w:r>
        <w:t xml:space="preserve">см и </w:t>
      </w:r>
      <w:r>
        <w:rPr>
          <w:lang w:val="en-US"/>
        </w:rPr>
        <w:t>h</w:t>
      </w:r>
      <w:r w:rsidRPr="003B707D">
        <w:t>=</w:t>
      </w:r>
      <w:r w:rsidR="00842BF7">
        <w:t>9</w:t>
      </w:r>
      <w:r w:rsidRPr="003B707D">
        <w:t>,</w:t>
      </w:r>
      <w:r w:rsidR="00842BF7">
        <w:t>4</w:t>
      </w:r>
      <w:r w:rsidRPr="003B707D">
        <w:t xml:space="preserve"> </w:t>
      </w:r>
      <w:r>
        <w:t>см).</w:t>
      </w:r>
    </w:p>
    <w:p w14:paraId="2FD79E2D" w14:textId="1A30E2E1" w:rsidR="00A7346A" w:rsidRDefault="00A7346A" w:rsidP="003B707D">
      <w:pPr>
        <w:tabs>
          <w:tab w:val="left" w:pos="8820"/>
        </w:tabs>
      </w:pPr>
    </w:p>
    <w:sectPr w:rsidR="00A7346A" w:rsidSect="007866D3">
      <w:footerReference w:type="default" r:id="rId13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A93C3" w14:textId="77777777" w:rsidR="00442FE1" w:rsidRDefault="00442FE1">
      <w:r>
        <w:separator/>
      </w:r>
    </w:p>
  </w:endnote>
  <w:endnote w:type="continuationSeparator" w:id="0">
    <w:p w14:paraId="4FA1B071" w14:textId="77777777" w:rsidR="00442FE1" w:rsidRDefault="00442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B98FD" w14:textId="77777777" w:rsidR="00A37DFC" w:rsidRDefault="00A37DF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7ED8D24F" w14:textId="77777777" w:rsidR="00A37DFC" w:rsidRDefault="00A37DF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8E851" w14:textId="77777777" w:rsidR="00A37DFC" w:rsidRDefault="00A37DFC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1EB54352" w14:textId="2EFB8B1F" w:rsidR="00A37DFC" w:rsidRPr="002D2620" w:rsidRDefault="00A37DFC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916FB4">
      <w:rPr>
        <w:rFonts w:ascii="Arial" w:hAnsi="Arial" w:cs="Arial"/>
        <w:sz w:val="44"/>
        <w:szCs w:val="44"/>
      </w:rPr>
      <w:t>1306.558</w:t>
    </w:r>
    <w:r>
      <w:rPr>
        <w:rFonts w:ascii="Arial" w:hAnsi="Arial" w:cs="Arial"/>
        <w:sz w:val="44"/>
        <w:szCs w:val="44"/>
      </w:rPr>
      <w:t>108</w:t>
    </w:r>
    <w:r w:rsidRPr="002D2620">
      <w:rPr>
        <w:rFonts w:ascii="Arial" w:hAnsi="Arial" w:cs="Arial"/>
        <w:sz w:val="44"/>
        <w:szCs w:val="44"/>
      </w:rPr>
      <w:t>.000 ПЗ</w:t>
    </w:r>
  </w:p>
  <w:p w14:paraId="2AE456BD" w14:textId="79C71715" w:rsidR="00A37DFC" w:rsidRDefault="00A37DFC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200967BE" wp14:editId="20EE873E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C121B" w14:textId="77777777" w:rsidR="00442FE1" w:rsidRDefault="00442FE1">
      <w:r>
        <w:separator/>
      </w:r>
    </w:p>
  </w:footnote>
  <w:footnote w:type="continuationSeparator" w:id="0">
    <w:p w14:paraId="1F7A8299" w14:textId="77777777" w:rsidR="00442FE1" w:rsidRDefault="00442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A3FCF" w14:textId="0F430489" w:rsidR="00A37DFC" w:rsidRDefault="00A37DFC">
    <w:pPr>
      <w:pStyle w:val="af6"/>
    </w:pPr>
    <w:r>
      <w:rPr>
        <w:noProof/>
      </w:rPr>
      <w:drawing>
        <wp:anchor distT="0" distB="0" distL="114300" distR="114300" simplePos="0" relativeHeight="251656704" behindDoc="1" locked="0" layoutInCell="1" allowOverlap="1" wp14:anchorId="1F5A579F" wp14:editId="602F3CF9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43929" w14:textId="77777777" w:rsidR="00A37DFC" w:rsidRPr="00264E30" w:rsidRDefault="00A37DFC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3481C618" w14:textId="77777777" w:rsidR="00A37DFC" w:rsidRPr="00264E30" w:rsidRDefault="00A37DFC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71994548" w14:textId="77777777" w:rsidR="00A37DFC" w:rsidRPr="00264E30" w:rsidRDefault="00A37DFC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003CEB3" w14:textId="77777777" w:rsidR="00A37DFC" w:rsidRPr="00264E30" w:rsidRDefault="00A37DFC">
    <w:pPr>
      <w:pStyle w:val="af6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883F44"/>
    <w:multiLevelType w:val="hybridMultilevel"/>
    <w:tmpl w:val="30C8E192"/>
    <w:lvl w:ilvl="0" w:tplc="57B08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4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6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0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4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5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7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9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3D03E31"/>
    <w:multiLevelType w:val="hybridMultilevel"/>
    <w:tmpl w:val="8C54F38A"/>
    <w:lvl w:ilvl="0" w:tplc="D382C7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5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7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1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2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3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6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39"/>
  </w:num>
  <w:num w:numId="2">
    <w:abstractNumId w:val="23"/>
  </w:num>
  <w:num w:numId="3">
    <w:abstractNumId w:val="28"/>
  </w:num>
  <w:num w:numId="4">
    <w:abstractNumId w:val="13"/>
  </w:num>
  <w:num w:numId="5">
    <w:abstractNumId w:val="3"/>
  </w:num>
  <w:num w:numId="6">
    <w:abstractNumId w:val="14"/>
  </w:num>
  <w:num w:numId="7">
    <w:abstractNumId w:val="32"/>
  </w:num>
  <w:num w:numId="8">
    <w:abstractNumId w:val="37"/>
  </w:num>
  <w:num w:numId="9">
    <w:abstractNumId w:val="5"/>
  </w:num>
  <w:num w:numId="10">
    <w:abstractNumId w:val="39"/>
  </w:num>
  <w:num w:numId="11">
    <w:abstractNumId w:val="39"/>
  </w:num>
  <w:num w:numId="12">
    <w:abstractNumId w:val="24"/>
  </w:num>
  <w:num w:numId="13">
    <w:abstractNumId w:val="16"/>
  </w:num>
  <w:num w:numId="14">
    <w:abstractNumId w:val="18"/>
  </w:num>
  <w:num w:numId="15">
    <w:abstractNumId w:val="9"/>
  </w:num>
  <w:num w:numId="16">
    <w:abstractNumId w:val="29"/>
  </w:num>
  <w:num w:numId="17">
    <w:abstractNumId w:val="31"/>
  </w:num>
  <w:num w:numId="18">
    <w:abstractNumId w:val="8"/>
  </w:num>
  <w:num w:numId="19">
    <w:abstractNumId w:val="6"/>
  </w:num>
  <w:num w:numId="20">
    <w:abstractNumId w:val="36"/>
  </w:num>
  <w:num w:numId="21">
    <w:abstractNumId w:val="0"/>
  </w:num>
  <w:num w:numId="22">
    <w:abstractNumId w:val="19"/>
  </w:num>
  <w:num w:numId="23">
    <w:abstractNumId w:val="26"/>
  </w:num>
  <w:num w:numId="24">
    <w:abstractNumId w:val="35"/>
  </w:num>
  <w:num w:numId="25">
    <w:abstractNumId w:val="12"/>
  </w:num>
  <w:num w:numId="26">
    <w:abstractNumId w:val="38"/>
  </w:num>
  <w:num w:numId="27">
    <w:abstractNumId w:val="22"/>
  </w:num>
  <w:num w:numId="28">
    <w:abstractNumId w:val="25"/>
  </w:num>
  <w:num w:numId="29">
    <w:abstractNumId w:val="27"/>
  </w:num>
  <w:num w:numId="30">
    <w:abstractNumId w:val="20"/>
  </w:num>
  <w:num w:numId="31">
    <w:abstractNumId w:val="34"/>
  </w:num>
  <w:num w:numId="32">
    <w:abstractNumId w:val="4"/>
  </w:num>
  <w:num w:numId="33">
    <w:abstractNumId w:val="1"/>
  </w:num>
  <w:num w:numId="34">
    <w:abstractNumId w:val="17"/>
  </w:num>
  <w:num w:numId="35">
    <w:abstractNumId w:val="11"/>
  </w:num>
  <w:num w:numId="36">
    <w:abstractNumId w:val="7"/>
  </w:num>
  <w:num w:numId="37">
    <w:abstractNumId w:val="10"/>
  </w:num>
  <w:num w:numId="38">
    <w:abstractNumId w:val="15"/>
  </w:num>
  <w:num w:numId="39">
    <w:abstractNumId w:val="30"/>
  </w:num>
  <w:num w:numId="40">
    <w:abstractNumId w:val="33"/>
  </w:num>
  <w:num w:numId="41">
    <w:abstractNumId w:val="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8C"/>
    <w:rsid w:val="00025EE7"/>
    <w:rsid w:val="00040CE2"/>
    <w:rsid w:val="00042E07"/>
    <w:rsid w:val="00067A95"/>
    <w:rsid w:val="000A2E2A"/>
    <w:rsid w:val="000C5E4C"/>
    <w:rsid w:val="000D7A22"/>
    <w:rsid w:val="001036E4"/>
    <w:rsid w:val="0011406F"/>
    <w:rsid w:val="00121CEA"/>
    <w:rsid w:val="00136BF5"/>
    <w:rsid w:val="00143B83"/>
    <w:rsid w:val="001448C2"/>
    <w:rsid w:val="00144F8F"/>
    <w:rsid w:val="0014794A"/>
    <w:rsid w:val="00166AAD"/>
    <w:rsid w:val="002038C3"/>
    <w:rsid w:val="00212C17"/>
    <w:rsid w:val="0021659B"/>
    <w:rsid w:val="00220111"/>
    <w:rsid w:val="002362CB"/>
    <w:rsid w:val="002569EC"/>
    <w:rsid w:val="00264E30"/>
    <w:rsid w:val="002675FE"/>
    <w:rsid w:val="00282ED9"/>
    <w:rsid w:val="00291CE7"/>
    <w:rsid w:val="002934F3"/>
    <w:rsid w:val="002D1AE1"/>
    <w:rsid w:val="002D2620"/>
    <w:rsid w:val="00316844"/>
    <w:rsid w:val="00332219"/>
    <w:rsid w:val="00337068"/>
    <w:rsid w:val="00353FA7"/>
    <w:rsid w:val="00364BBE"/>
    <w:rsid w:val="00385EA5"/>
    <w:rsid w:val="003B707D"/>
    <w:rsid w:val="003C70FA"/>
    <w:rsid w:val="003E71FA"/>
    <w:rsid w:val="003F1E09"/>
    <w:rsid w:val="00412E62"/>
    <w:rsid w:val="00442FE1"/>
    <w:rsid w:val="00461326"/>
    <w:rsid w:val="004B3E41"/>
    <w:rsid w:val="004C7A82"/>
    <w:rsid w:val="004E0DE0"/>
    <w:rsid w:val="00520556"/>
    <w:rsid w:val="00551476"/>
    <w:rsid w:val="005628CF"/>
    <w:rsid w:val="00565652"/>
    <w:rsid w:val="00581693"/>
    <w:rsid w:val="005B140E"/>
    <w:rsid w:val="005C1D67"/>
    <w:rsid w:val="005C5152"/>
    <w:rsid w:val="005E7FD6"/>
    <w:rsid w:val="00631CB5"/>
    <w:rsid w:val="0063297A"/>
    <w:rsid w:val="00673C19"/>
    <w:rsid w:val="0069005C"/>
    <w:rsid w:val="006C7D52"/>
    <w:rsid w:val="006F0C29"/>
    <w:rsid w:val="00703A1F"/>
    <w:rsid w:val="00706CF9"/>
    <w:rsid w:val="00752B32"/>
    <w:rsid w:val="00760630"/>
    <w:rsid w:val="007866D3"/>
    <w:rsid w:val="0079203E"/>
    <w:rsid w:val="007A7C19"/>
    <w:rsid w:val="007B1777"/>
    <w:rsid w:val="007B644B"/>
    <w:rsid w:val="00842BF7"/>
    <w:rsid w:val="00857799"/>
    <w:rsid w:val="00873904"/>
    <w:rsid w:val="00883FB9"/>
    <w:rsid w:val="008A3790"/>
    <w:rsid w:val="008A5C3A"/>
    <w:rsid w:val="008B1FDD"/>
    <w:rsid w:val="008C30AE"/>
    <w:rsid w:val="008E0DD5"/>
    <w:rsid w:val="008E3C1B"/>
    <w:rsid w:val="00916FB4"/>
    <w:rsid w:val="00941A5A"/>
    <w:rsid w:val="00A009D2"/>
    <w:rsid w:val="00A04043"/>
    <w:rsid w:val="00A05599"/>
    <w:rsid w:val="00A13709"/>
    <w:rsid w:val="00A147E5"/>
    <w:rsid w:val="00A17E57"/>
    <w:rsid w:val="00A22962"/>
    <w:rsid w:val="00A302EE"/>
    <w:rsid w:val="00A32080"/>
    <w:rsid w:val="00A37DFC"/>
    <w:rsid w:val="00A7346A"/>
    <w:rsid w:val="00AA4EA9"/>
    <w:rsid w:val="00AA62D4"/>
    <w:rsid w:val="00AB4E3A"/>
    <w:rsid w:val="00AD525F"/>
    <w:rsid w:val="00AD7F62"/>
    <w:rsid w:val="00AE45C5"/>
    <w:rsid w:val="00AE638F"/>
    <w:rsid w:val="00B43703"/>
    <w:rsid w:val="00B619C6"/>
    <w:rsid w:val="00B62314"/>
    <w:rsid w:val="00B71713"/>
    <w:rsid w:val="00B7563A"/>
    <w:rsid w:val="00BA4779"/>
    <w:rsid w:val="00C91C85"/>
    <w:rsid w:val="00C93341"/>
    <w:rsid w:val="00CA75E1"/>
    <w:rsid w:val="00CB3FF0"/>
    <w:rsid w:val="00D04266"/>
    <w:rsid w:val="00D075ED"/>
    <w:rsid w:val="00D451C0"/>
    <w:rsid w:val="00D7341D"/>
    <w:rsid w:val="00D7677E"/>
    <w:rsid w:val="00D95A8C"/>
    <w:rsid w:val="00DA1A8B"/>
    <w:rsid w:val="00DC30A7"/>
    <w:rsid w:val="00DF7B62"/>
    <w:rsid w:val="00E121CA"/>
    <w:rsid w:val="00E2000E"/>
    <w:rsid w:val="00E31A68"/>
    <w:rsid w:val="00E72975"/>
    <w:rsid w:val="00E93A4B"/>
    <w:rsid w:val="00EA5001"/>
    <w:rsid w:val="00EB71CB"/>
    <w:rsid w:val="00EF70A3"/>
    <w:rsid w:val="00F50FA1"/>
    <w:rsid w:val="00F7379B"/>
    <w:rsid w:val="00F751B3"/>
    <w:rsid w:val="00F77026"/>
    <w:rsid w:val="00F861C7"/>
    <w:rsid w:val="00FA644E"/>
    <w:rsid w:val="00FC0920"/>
    <w:rsid w:val="00FC2AF3"/>
    <w:rsid w:val="00F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FDADA7"/>
  <w15:chartTrackingRefBased/>
  <w15:docId w15:val="{44C88DC8-65C7-4D45-934F-AA4B02C5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Normal Table" w:semiHidden="1" w:unhideWhenUsed="1"/>
    <w:lsdException w:name="Outline List 1" w:locked="1"/>
    <w:lsdException w:name="Outline List 2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E72975"/>
    <w:rPr>
      <w:sz w:val="24"/>
      <w:szCs w:val="24"/>
    </w:rPr>
  </w:style>
  <w:style w:type="paragraph" w:styleId="1">
    <w:name w:val="heading 1"/>
    <w:basedOn w:val="a5"/>
    <w:next w:val="a5"/>
    <w:qFormat/>
    <w:rsid w:val="00E72975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E72975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E72975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E72975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E7297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E729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E7297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E729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E729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E72975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E72975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E72975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E72975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E72975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E72975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E72975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E72975"/>
    <w:pPr>
      <w:ind w:left="720"/>
    </w:pPr>
  </w:style>
  <w:style w:type="paragraph" w:styleId="50">
    <w:name w:val="toc 5"/>
    <w:basedOn w:val="a5"/>
    <w:next w:val="a5"/>
    <w:autoRedefine/>
    <w:semiHidden/>
    <w:rsid w:val="00E72975"/>
    <w:pPr>
      <w:ind w:left="960"/>
    </w:pPr>
  </w:style>
  <w:style w:type="paragraph" w:styleId="60">
    <w:name w:val="toc 6"/>
    <w:basedOn w:val="a5"/>
    <w:next w:val="a5"/>
    <w:autoRedefine/>
    <w:semiHidden/>
    <w:rsid w:val="00E72975"/>
    <w:pPr>
      <w:ind w:left="1200"/>
    </w:pPr>
  </w:style>
  <w:style w:type="paragraph" w:styleId="70">
    <w:name w:val="toc 7"/>
    <w:basedOn w:val="a5"/>
    <w:next w:val="a5"/>
    <w:autoRedefine/>
    <w:semiHidden/>
    <w:rsid w:val="00E72975"/>
    <w:pPr>
      <w:ind w:left="1440"/>
    </w:pPr>
  </w:style>
  <w:style w:type="paragraph" w:styleId="80">
    <w:name w:val="toc 8"/>
    <w:basedOn w:val="a5"/>
    <w:next w:val="a5"/>
    <w:autoRedefine/>
    <w:semiHidden/>
    <w:rsid w:val="00E72975"/>
    <w:pPr>
      <w:ind w:left="1680"/>
    </w:pPr>
  </w:style>
  <w:style w:type="paragraph" w:styleId="90">
    <w:name w:val="toc 9"/>
    <w:basedOn w:val="a5"/>
    <w:next w:val="a5"/>
    <w:autoRedefine/>
    <w:semiHidden/>
    <w:rsid w:val="00E72975"/>
    <w:pPr>
      <w:ind w:left="1920"/>
    </w:pPr>
  </w:style>
  <w:style w:type="character" w:styleId="ad">
    <w:name w:val="Hyperlink"/>
    <w:uiPriority w:val="99"/>
    <w:rsid w:val="00E72975"/>
    <w:rPr>
      <w:color w:val="0000FF"/>
      <w:u w:val="single"/>
    </w:rPr>
  </w:style>
  <w:style w:type="paragraph" w:customStyle="1" w:styleId="ae">
    <w:name w:val="Обычный (веб)"/>
    <w:basedOn w:val="a5"/>
    <w:next w:val="af"/>
    <w:semiHidden/>
    <w:rsid w:val="00E72975"/>
    <w:pPr>
      <w:spacing w:before="100" w:beforeAutospacing="1" w:after="100" w:afterAutospacing="1"/>
    </w:pPr>
  </w:style>
  <w:style w:type="character" w:styleId="af0">
    <w:name w:val="Strong"/>
    <w:qFormat/>
    <w:rsid w:val="00E72975"/>
    <w:rPr>
      <w:b/>
      <w:bCs/>
    </w:rPr>
  </w:style>
  <w:style w:type="paragraph" w:customStyle="1" w:styleId="zagl">
    <w:name w:val="zagl"/>
    <w:basedOn w:val="a5"/>
    <w:semiHidden/>
    <w:locked/>
    <w:rsid w:val="00E72975"/>
    <w:pPr>
      <w:spacing w:before="100" w:beforeAutospacing="1" w:after="100" w:afterAutospacing="1"/>
    </w:pPr>
  </w:style>
  <w:style w:type="paragraph" w:customStyle="1" w:styleId="af1">
    <w:name w:val="Таблица"/>
    <w:basedOn w:val="a5"/>
    <w:next w:val="a5"/>
    <w:semiHidden/>
    <w:rsid w:val="00E72975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E72975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2">
    <w:name w:val="Document Map"/>
    <w:basedOn w:val="a5"/>
    <w:semiHidden/>
    <w:rsid w:val="00E7297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E72975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3">
    <w:name w:val="FollowedHyperlink"/>
    <w:semiHidden/>
    <w:rsid w:val="00E72975"/>
    <w:rPr>
      <w:color w:val="800080"/>
      <w:u w:val="single"/>
    </w:rPr>
  </w:style>
  <w:style w:type="paragraph" w:styleId="af4">
    <w:name w:val="Balloon Text"/>
    <w:basedOn w:val="a5"/>
    <w:link w:val="af5"/>
    <w:rsid w:val="00E72975"/>
    <w:rPr>
      <w:rFonts w:ascii="Segoe UI" w:hAnsi="Segoe UI" w:cs="Segoe UI"/>
      <w:sz w:val="18"/>
      <w:szCs w:val="18"/>
    </w:rPr>
  </w:style>
  <w:style w:type="paragraph" w:styleId="af6">
    <w:name w:val="header"/>
    <w:basedOn w:val="a5"/>
    <w:semiHidden/>
    <w:locked/>
    <w:rsid w:val="00E72975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7">
    <w:name w:val="Название"/>
    <w:next w:val="a5"/>
    <w:qFormat/>
    <w:rsid w:val="00E72975"/>
    <w:pPr>
      <w:jc w:val="center"/>
    </w:pPr>
    <w:rPr>
      <w:sz w:val="28"/>
    </w:rPr>
  </w:style>
  <w:style w:type="paragraph" w:styleId="af8">
    <w:name w:val="footer"/>
    <w:basedOn w:val="a5"/>
    <w:semiHidden/>
    <w:rsid w:val="00E72975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E72975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9"/>
    <w:semiHidden/>
    <w:rsid w:val="00E72975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E72975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9"/>
    <w:next w:val="a9"/>
    <w:rsid w:val="00E72975"/>
    <w:pPr>
      <w:ind w:firstLine="0"/>
    </w:pPr>
  </w:style>
  <w:style w:type="paragraph" w:customStyle="1" w:styleId="afc">
    <w:name w:val="Название таблицы"/>
    <w:basedOn w:val="a5"/>
    <w:rsid w:val="00E72975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E72975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basedOn w:val="a6"/>
    <w:semiHidden/>
    <w:rsid w:val="00E72975"/>
  </w:style>
  <w:style w:type="paragraph" w:customStyle="1" w:styleId="afe">
    <w:name w:val="Подписи"/>
    <w:semiHidden/>
    <w:rsid w:val="00E72975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E72975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E72975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E72975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5">
    <w:name w:val="Текст выноски Знак"/>
    <w:link w:val="af4"/>
    <w:rsid w:val="00E72975"/>
    <w:rPr>
      <w:rFonts w:ascii="Segoe UI" w:hAnsi="Segoe UI" w:cs="Segoe UI"/>
      <w:sz w:val="18"/>
      <w:szCs w:val="18"/>
    </w:rPr>
  </w:style>
  <w:style w:type="character" w:styleId="aff0">
    <w:name w:val="annotation reference"/>
    <w:rsid w:val="00E72975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E72975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E72975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E72975"/>
  </w:style>
  <w:style w:type="paragraph" w:styleId="aff3">
    <w:name w:val="annotation subject"/>
    <w:basedOn w:val="aff1"/>
    <w:next w:val="aff1"/>
    <w:link w:val="aff4"/>
    <w:rsid w:val="00E72975"/>
    <w:rPr>
      <w:b/>
      <w:bCs/>
    </w:rPr>
  </w:style>
  <w:style w:type="character" w:customStyle="1" w:styleId="aff4">
    <w:name w:val="Тема примечания Знак"/>
    <w:link w:val="aff3"/>
    <w:rsid w:val="00E72975"/>
    <w:rPr>
      <w:b/>
      <w:bCs/>
    </w:rPr>
  </w:style>
  <w:style w:type="character" w:styleId="aff5">
    <w:name w:val="Placeholder Text"/>
    <w:basedOn w:val="a6"/>
    <w:uiPriority w:val="99"/>
    <w:semiHidden/>
    <w:rsid w:val="00631CB5"/>
    <w:rPr>
      <w:color w:val="808080"/>
    </w:rPr>
  </w:style>
  <w:style w:type="table" w:styleId="aff6">
    <w:name w:val="Table Grid"/>
    <w:basedOn w:val="a7"/>
    <w:rsid w:val="00E20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121CEA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">
    <w:name w:val="Normal (Web)"/>
    <w:basedOn w:val="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28F397D-2C6C-4E11-BDA1-8D645EC21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471</TotalTime>
  <Pages>1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Гараев</dc:creator>
  <cp:keywords/>
  <dc:description/>
  <cp:lastModifiedBy>Денис Гараев</cp:lastModifiedBy>
  <cp:revision>19</cp:revision>
  <cp:lastPrinted>2021-03-12T11:40:00Z</cp:lastPrinted>
  <dcterms:created xsi:type="dcterms:W3CDTF">2021-02-16T13:03:00Z</dcterms:created>
  <dcterms:modified xsi:type="dcterms:W3CDTF">2021-03-12T11:41:00Z</dcterms:modified>
</cp:coreProperties>
</file>