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A0" w:rsidRDefault="001057BD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КОМИТЕТ ПО ОБРАЗОВАНИЮ ПРАВИТЕЛЬСТВА САНКТ-ПЕТЕРБУРГА</w:t>
      </w:r>
    </w:p>
    <w:p w:rsidR="00AB1AA0" w:rsidRDefault="001057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Санкт-Петербургское государственное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бюджетное профессиональное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«Колледж информационных технологий»</w:t>
      </w:r>
    </w:p>
    <w:p w:rsidR="00AB1AA0" w:rsidRDefault="001057BD">
      <w:pPr>
        <w:pStyle w:val="1"/>
        <w:keepNext w:val="0"/>
        <w:keepLines w:val="0"/>
        <w:spacing w:before="2040" w:after="0" w:line="72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ОТЧЁТ</w:t>
      </w:r>
    </w:p>
    <w:p w:rsidR="00AB1AA0" w:rsidRDefault="001057B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УП 03 «Эксплуатация объектов сетевой инфраструктуры»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 09.02.06</w:t>
      </w:r>
    </w:p>
    <w:p w:rsidR="00AB1AA0" w:rsidRDefault="001057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«Сетевое и системное администрирование»</w:t>
      </w:r>
    </w:p>
    <w:p w:rsidR="00AB1AA0" w:rsidRDefault="001057BD">
      <w:pPr>
        <w:spacing w:before="1320"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 студент группы 302: </w:t>
      </w:r>
    </w:p>
    <w:p w:rsidR="00AB1AA0" w:rsidRPr="00D605D5" w:rsidRDefault="00D605D5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Антошин М.Д.</w:t>
      </w:r>
    </w:p>
    <w:p w:rsidR="00AB1AA0" w:rsidRDefault="001057BD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Винникова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О.В.</w:t>
      </w:r>
    </w:p>
    <w:p w:rsidR="00AB1AA0" w:rsidRDefault="00AB1AA0">
      <w:pPr>
        <w:spacing w:line="360" w:lineRule="auto"/>
        <w:ind w:left="709" w:right="-182" w:firstLine="38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spacing w:line="360" w:lineRule="auto"/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D605D5">
      <w:pPr>
        <w:spacing w:before="3000" w:line="36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1057BD">
        <w:br w:type="page"/>
      </w:r>
    </w:p>
    <w:p w:rsidR="00AB1AA0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ЗАКУПКА ДОПОЛНИТЕЛЬНОГО ОБОРУДОВАНИЯ</w:t>
      </w:r>
    </w:p>
    <w:tbl>
      <w:tblPr>
        <w:tblStyle w:val="a5"/>
        <w:tblW w:w="89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5580"/>
        <w:gridCol w:w="1215"/>
        <w:gridCol w:w="1350"/>
      </w:tblGrid>
      <w:tr w:rsidR="00AB1AA0">
        <w:trPr>
          <w:trHeight w:val="79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5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Закупка дополнительного оборудования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AB1AA0">
        <w:trPr>
          <w:trHeight w:val="1695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 w:rsidP="00D605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cisco 2960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1AA0">
        <w:trPr>
          <w:trHeight w:val="870"/>
        </w:trPr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1057BD" w:rsidP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D605D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Маршрутизатор</w:t>
            </w:r>
            <w:r w:rsidR="00D605D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Cisco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2811 для настройки телефонного сервера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AB1AA0"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Default="00D605D5" w:rsidP="00D605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057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Стационарные компьютеры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1057B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0" w:rsidRPr="00D605D5" w:rsidRDefault="00D605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AB1AA0" w:rsidRDefault="00AB1AA0">
      <w:pPr>
        <w:spacing w:before="30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spacing w:before="30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05D5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СХЕМА СЕТИ</w:t>
      </w:r>
    </w:p>
    <w:p w:rsidR="00D605D5" w:rsidRPr="00D605D5" w:rsidRDefault="007738DA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EAF871" wp14:editId="7449FFC2">
            <wp:extent cx="5962650" cy="3469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4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ФИЗИЧЕСКАЯ СХЕМА СЕТИ</w:t>
      </w:r>
    </w:p>
    <w:p w:rsidR="00D605D5" w:rsidRDefault="00D605D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59963D6" wp14:editId="6897C6EE">
            <wp:extent cx="6327107" cy="3800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316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Pr="00D605D5" w:rsidRDefault="00D605D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B1AA0" w:rsidRDefault="001057BD">
      <w:pPr>
        <w:spacing w:before="30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AB1AA0" w:rsidRDefault="001057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1 - Необходимо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коммутаторах, и для дальнейшего подключения по SSH дать им IP адреса.</w:t>
      </w:r>
    </w:p>
    <w:p w:rsidR="00AB1AA0" w:rsidRDefault="007738DA">
      <w:pPr>
        <w:jc w:val="center"/>
      </w:pPr>
      <w:r>
        <w:rPr>
          <w:noProof/>
          <w:lang w:val="ru-RU"/>
        </w:rPr>
        <w:drawing>
          <wp:inline distT="0" distB="0" distL="0" distR="0" wp14:anchorId="48859344" wp14:editId="476F6986">
            <wp:extent cx="2771429" cy="3095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Настройка VLAN на первом коммутаторе.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2 - 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подинтерфейсы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соответствующие VLAN интерфейсам коммутатора, для дальнейшей маршрутизации между VLAN.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77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81F7150" wp14:editId="5A82F62A">
            <wp:extent cx="2971429" cy="4085714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2 - Команды настройки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подинтерфейсов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3 - Настроить </w:t>
      </w:r>
      <w:proofErr w:type="spellStart"/>
      <w:r w:rsidR="007738DA">
        <w:rPr>
          <w:rFonts w:ascii="Times New Roman" w:eastAsia="Times New Roman" w:hAnsi="Times New Roman" w:cs="Times New Roman"/>
          <w:sz w:val="28"/>
          <w:szCs w:val="28"/>
          <w:lang w:val="en-US"/>
        </w:rPr>
        <w:t>eigrp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маршрутизацию на маршрутизаторах, для более лёгкой и гибкой схемы, где роутеры сами будут приспосабливаться под изменения в сети.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7738D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319C7C02" wp14:editId="6121FFEB">
            <wp:extent cx="2019048" cy="8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DA" w:rsidRPr="007738DA" w:rsidRDefault="007738D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0BA62FB4" wp14:editId="43113308">
            <wp:extent cx="2228571" cy="2523809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3 - Команды настройки </w:t>
      </w:r>
      <w:proofErr w:type="spellStart"/>
      <w:r w:rsidR="007738DA">
        <w:rPr>
          <w:rFonts w:ascii="Times New Roman" w:eastAsia="Times New Roman" w:hAnsi="Times New Roman" w:cs="Times New Roman"/>
          <w:sz w:val="24"/>
          <w:szCs w:val="24"/>
          <w:lang w:val="en-US"/>
        </w:rPr>
        <w:t>eigrp</w:t>
      </w:r>
      <w:proofErr w:type="spellEnd"/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</w:t>
      </w:r>
      <w:r w:rsidR="007738DA" w:rsidRPr="007738D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Настройка DHCP на каждый VLAN, Раздачу шлюза по умолчанию,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7738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4996843D" wp14:editId="2E5BF96B">
            <wp:extent cx="2238095" cy="43523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7738DA" w:rsidRPr="007738DA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Команды настройки DHCP-пулов.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</w:t>
      </w:r>
      <w:r w:rsidR="007738DA" w:rsidRPr="007738D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Настройка DNS сервера на основе одного из серверов сети.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7738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71B4B7D" wp14:editId="05B3EA57">
            <wp:extent cx="5085714" cy="3628571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7738DA" w:rsidRPr="007738DA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Интерфейс настройки DNS записей сервера.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</w:t>
      </w:r>
      <w:r w:rsidR="007738DA" w:rsidRPr="007738D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Проверка работоспособности VLAN-сети на текущем уровне.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77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4190D35" wp14:editId="601C9AF2">
            <wp:extent cx="4523809" cy="13238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7738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7738DA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1057BD">
        <w:rPr>
          <w:rFonts w:ascii="Times New Roman" w:eastAsia="Times New Roman" w:hAnsi="Times New Roman" w:cs="Times New Roman"/>
          <w:sz w:val="24"/>
          <w:szCs w:val="24"/>
        </w:rPr>
        <w:t xml:space="preserve"> - успешная раздача DHCP и DNS записей.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E81E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799FB89" wp14:editId="62F423F7">
            <wp:extent cx="3857143" cy="1980952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7738DA" w:rsidRPr="007738DA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Успешная проверка сети путем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-запроса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имени в другие VLAN.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</w:t>
      </w:r>
      <w:r w:rsidR="007738DA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Настройка IP телефонии 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E81E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6A7E109" wp14:editId="0BD6A1EE">
            <wp:extent cx="3209524" cy="4476190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E81E20" w:rsidRPr="00E81E2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Настройка сервера IP телефонов внутри роутера.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379470" cy="547728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470" cy="54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E81E20" w:rsidRPr="00E81E20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Настройка “телефонного”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9 - Проверка работоспособности и правильную настройку IP-телефонов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E81E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F695A76" wp14:editId="356D5430">
            <wp:extent cx="5733415" cy="2911976"/>
            <wp:effectExtent l="0" t="0" r="63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E81E20" w:rsidRPr="00E81E20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Успешный звонок с одного IP телефона на другой.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10 - Первичная настройка межсетевого экрана ASA и NAT между сетями. (В данном случае LAN и WAN)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E81E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CCB434D" wp14:editId="5B0D8C21">
            <wp:extent cx="2838095" cy="1895238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7E25BF" w:rsidRPr="007E25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Конфигурация межсетевого экрана ASA и настройка NAT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11 - Настройка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листа для пропуска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пакетов в интернет и во внутреннюю сеть.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B1AA0" w:rsidRDefault="007E2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73F736F6" wp14:editId="39060FD4">
            <wp:extent cx="4257143" cy="685714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13 - 5 различных видов разрешения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пакетов.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нам нужно прописанный лист применить к определенному интерфейсу ASA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E25BF">
        <w:rPr>
          <w:noProof/>
          <w:lang w:val="ru-RU"/>
        </w:rPr>
        <w:drawing>
          <wp:inline distT="0" distB="0" distL="0" distR="0" wp14:anchorId="6FD9682A" wp14:editId="3692CC16">
            <wp:extent cx="2895238" cy="114286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14 - Применение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листов к VLAN интерфейсам</w:t>
      </w:r>
      <w:r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Шаг 12 - Настройка доступа к устройствам по SSH.</w:t>
      </w:r>
    </w:p>
    <w:p w:rsidR="00AB1AA0" w:rsidRDefault="00AB1A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300663" cy="38601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86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15 - Создание новой локальной базы пользователей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658835" cy="395328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835" cy="395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16 - Создание 2 пользователей 1 с большими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привилегиями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другой без.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40514" cy="878139"/>
            <wp:effectExtent l="0" t="0" r="0" b="0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514" cy="878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17 - 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сервера и создания домена.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Pr="007E25BF" w:rsidRDefault="007E25BF" w:rsidP="007E25B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63FFF986" wp14:editId="6E14816A">
            <wp:extent cx="4752381" cy="4819048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7E25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Pr="007E25BF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 w:rsidR="001057BD">
        <w:rPr>
          <w:rFonts w:ascii="Times New Roman" w:eastAsia="Times New Roman" w:hAnsi="Times New Roman" w:cs="Times New Roman"/>
          <w:sz w:val="24"/>
          <w:szCs w:val="24"/>
        </w:rPr>
        <w:t xml:space="preserve"> - Успешное подключение по SSH</w:t>
      </w:r>
      <w:r w:rsidR="001057BD">
        <w:br w:type="page"/>
      </w:r>
    </w:p>
    <w:p w:rsidR="00AB1AA0" w:rsidRDefault="001057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13 - Настройка GRE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тунеля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E25BF">
        <w:rPr>
          <w:noProof/>
          <w:lang w:val="ru-RU"/>
        </w:rPr>
        <w:drawing>
          <wp:inline distT="0" distB="0" distL="0" distR="0" wp14:anchorId="3F44433B" wp14:editId="38FC1CD2">
            <wp:extent cx="2638095" cy="742857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7E2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19</w:t>
      </w:r>
      <w:r w:rsidR="001057BD">
        <w:rPr>
          <w:rFonts w:ascii="Times New Roman" w:eastAsia="Times New Roman" w:hAnsi="Times New Roman" w:cs="Times New Roman"/>
          <w:sz w:val="24"/>
          <w:szCs w:val="24"/>
        </w:rPr>
        <w:t xml:space="preserve"> - Настройка 1 стороны GRE туннеля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Pr="007E25BF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5BF">
        <w:rPr>
          <w:noProof/>
          <w:lang w:val="ru-RU"/>
        </w:rPr>
        <w:drawing>
          <wp:inline distT="0" distB="0" distL="0" distR="0" wp14:anchorId="144C8AE4" wp14:editId="568F3335">
            <wp:extent cx="2600000" cy="704762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0" w:rsidRDefault="001057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  <w:r w:rsidR="007E25BF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Настройка 2 стороны GRE туннеля</w:t>
      </w:r>
    </w:p>
    <w:p w:rsidR="00AB1AA0" w:rsidRDefault="00AB1A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1AA0" w:rsidRDefault="007E2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6E40625E" wp14:editId="2B313717">
            <wp:extent cx="4638095" cy="1123810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BD" w:rsidRDefault="007E25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  <w:r w:rsidRPr="007E25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1057BD">
        <w:rPr>
          <w:rFonts w:ascii="Times New Roman" w:eastAsia="Times New Roman" w:hAnsi="Times New Roman" w:cs="Times New Roman"/>
          <w:sz w:val="24"/>
          <w:szCs w:val="24"/>
        </w:rPr>
        <w:t xml:space="preserve"> - Успешный </w:t>
      </w:r>
      <w:proofErr w:type="spellStart"/>
      <w:r w:rsidR="001057BD">
        <w:rPr>
          <w:rFonts w:ascii="Times New Roman" w:eastAsia="Times New Roman" w:hAnsi="Times New Roman" w:cs="Times New Roman"/>
          <w:sz w:val="24"/>
          <w:szCs w:val="24"/>
        </w:rPr>
        <w:t>пинг</w:t>
      </w:r>
      <w:proofErr w:type="spellEnd"/>
      <w:r w:rsidR="001057BD">
        <w:rPr>
          <w:rFonts w:ascii="Times New Roman" w:eastAsia="Times New Roman" w:hAnsi="Times New Roman" w:cs="Times New Roman"/>
          <w:sz w:val="24"/>
          <w:szCs w:val="24"/>
        </w:rPr>
        <w:t xml:space="preserve"> сквозь GRE туннель</w:t>
      </w:r>
    </w:p>
    <w:p w:rsidR="001057BD" w:rsidRDefault="001057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B1AA0" w:rsidRPr="00D605D5" w:rsidRDefault="001057BD" w:rsidP="001057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Шаг 14 – Настройка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SNMP</w:t>
      </w:r>
    </w:p>
    <w:p w:rsidR="001057BD" w:rsidRPr="00D605D5" w:rsidRDefault="001057BD" w:rsidP="001057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76D8" w:rsidRPr="002876D8" w:rsidRDefault="002876D8" w:rsidP="001057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настройки требуется всего 2 комманды:</w:t>
      </w:r>
    </w:p>
    <w:p w:rsidR="001057BD" w:rsidRPr="002876D8" w:rsidRDefault="001057BD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876D8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>
            <wp:extent cx="5132614" cy="781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04" cy="7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BD" w:rsidRPr="002876D8" w:rsidRDefault="007E25BF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2</w:t>
      </w:r>
      <w:r w:rsidRPr="007E25BF">
        <w:rPr>
          <w:rFonts w:ascii="Times New Roman" w:eastAsia="Times New Roman" w:hAnsi="Times New Roman" w:cs="Times New Roman"/>
          <w:sz w:val="24"/>
          <w:szCs w:val="28"/>
          <w:lang w:val="ru-RU"/>
        </w:rPr>
        <w:t>2</w:t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– Настройка 2 “</w:t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community</w:t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” публичного и приватного.</w:t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br/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br/>
      </w:r>
      <w:r w:rsidR="001057BD" w:rsidRPr="002876D8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>
            <wp:extent cx="5724525" cy="3581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BD" w:rsidRPr="002876D8" w:rsidRDefault="007E25BF" w:rsidP="002876D8">
      <w:pPr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3</w:t>
      </w:r>
      <w:bookmarkStart w:id="1" w:name="_GoBack"/>
      <w:bookmarkEnd w:id="1"/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– Получение данных из </w:t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SNMP</w:t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о имени устройства. (Ст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олбец 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Value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, имя устройства 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en-US"/>
        </w:rPr>
        <w:t>R</w:t>
      </w:r>
      <w:r w:rsidR="00526852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2</w:t>
      </w:r>
      <w:r w:rsidR="001057BD" w:rsidRPr="002876D8">
        <w:rPr>
          <w:rFonts w:ascii="Times New Roman" w:eastAsia="Times New Roman" w:hAnsi="Times New Roman" w:cs="Times New Roman"/>
          <w:sz w:val="24"/>
          <w:szCs w:val="28"/>
          <w:lang w:val="ru-RU"/>
        </w:rPr>
        <w:t>)</w:t>
      </w:r>
    </w:p>
    <w:sectPr w:rsidR="001057BD" w:rsidRPr="002876D8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F7" w:rsidRDefault="007E61F7">
      <w:pPr>
        <w:spacing w:line="240" w:lineRule="auto"/>
      </w:pPr>
      <w:r>
        <w:separator/>
      </w:r>
    </w:p>
  </w:endnote>
  <w:endnote w:type="continuationSeparator" w:id="0">
    <w:p w:rsidR="007E61F7" w:rsidRDefault="007E6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F7" w:rsidRDefault="007E61F7">
      <w:pPr>
        <w:spacing w:line="240" w:lineRule="auto"/>
      </w:pPr>
      <w:r>
        <w:separator/>
      </w:r>
    </w:p>
  </w:footnote>
  <w:footnote w:type="continuationSeparator" w:id="0">
    <w:p w:rsidR="007E61F7" w:rsidRDefault="007E61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A0"/>
    <w:rsid w:val="001057BD"/>
    <w:rsid w:val="002876D8"/>
    <w:rsid w:val="00380FA3"/>
    <w:rsid w:val="003D5540"/>
    <w:rsid w:val="00526852"/>
    <w:rsid w:val="00533343"/>
    <w:rsid w:val="007738DA"/>
    <w:rsid w:val="007E25BF"/>
    <w:rsid w:val="007E61F7"/>
    <w:rsid w:val="00AB1AA0"/>
    <w:rsid w:val="00D605D5"/>
    <w:rsid w:val="00E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60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60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0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Антошин</cp:lastModifiedBy>
  <cp:revision>6</cp:revision>
  <dcterms:created xsi:type="dcterms:W3CDTF">2023-05-24T09:05:00Z</dcterms:created>
  <dcterms:modified xsi:type="dcterms:W3CDTF">2023-05-31T02:02:00Z</dcterms:modified>
</cp:coreProperties>
</file>