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A0" w:rsidRDefault="001057BD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КОМИТЕТ ПО ОБРАЗОВАНИЮ ПРАВИТЕЛЬСТВА САНКТ-ПЕТЕРБУРГА</w:t>
      </w:r>
    </w:p>
    <w:p w:rsidR="00AB1AA0" w:rsidRDefault="001057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Санкт-Петербургское государственное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бюджетное профессиональное образовательное учреждение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«Колледж информационных технологий»</w:t>
      </w:r>
    </w:p>
    <w:p w:rsidR="00AB1AA0" w:rsidRDefault="001057BD">
      <w:pPr>
        <w:pStyle w:val="1"/>
        <w:keepNext w:val="0"/>
        <w:keepLines w:val="0"/>
        <w:spacing w:before="2040" w:after="0" w:line="720" w:lineRule="auto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>ОТЧЁТ</w:t>
      </w:r>
    </w:p>
    <w:p w:rsidR="00AB1AA0" w:rsidRDefault="001057B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УП 03 «Эксплуатация объектов сетевой инфраструктуры»</w:t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Специальность 09.02.06</w:t>
      </w:r>
    </w:p>
    <w:p w:rsidR="00AB1AA0" w:rsidRDefault="001057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«Сетевое и системное администрирование»</w:t>
      </w:r>
    </w:p>
    <w:p w:rsidR="00AB1AA0" w:rsidRDefault="001057BD">
      <w:pPr>
        <w:spacing w:before="1320" w:line="360" w:lineRule="auto"/>
        <w:ind w:left="709" w:right="-182" w:firstLine="38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Работу выполнил студент группы 302: </w:t>
      </w:r>
    </w:p>
    <w:p w:rsidR="00AB1AA0" w:rsidRPr="00D605D5" w:rsidRDefault="00D605D5">
      <w:pPr>
        <w:spacing w:line="360" w:lineRule="auto"/>
        <w:ind w:left="709" w:right="-182" w:firstLine="38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Антошин М.Д.</w:t>
      </w:r>
    </w:p>
    <w:p w:rsidR="00AB1AA0" w:rsidRDefault="001057BD">
      <w:pPr>
        <w:spacing w:line="360" w:lineRule="auto"/>
        <w:ind w:left="709" w:right="-182" w:firstLine="38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Винникова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О.В.</w:t>
      </w:r>
    </w:p>
    <w:p w:rsidR="00AB1AA0" w:rsidRDefault="00AB1AA0">
      <w:pPr>
        <w:spacing w:line="360" w:lineRule="auto"/>
        <w:ind w:left="709" w:right="-182" w:firstLine="38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AB1AA0">
      <w:pPr>
        <w:spacing w:line="360" w:lineRule="auto"/>
        <w:ind w:right="-18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D605D5">
      <w:pPr>
        <w:spacing w:before="3000" w:line="360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1057BD">
        <w:br w:type="page"/>
      </w:r>
    </w:p>
    <w:p w:rsidR="00AB1AA0" w:rsidRDefault="001057BD">
      <w:pPr>
        <w:spacing w:before="30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ЗАКУПКА ДОПОЛНИТЕЛЬНОГО ОБОРУДОВАНИЯ</w:t>
      </w:r>
    </w:p>
    <w:tbl>
      <w:tblPr>
        <w:tblStyle w:val="a5"/>
        <w:tblW w:w="894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5580"/>
        <w:gridCol w:w="1215"/>
        <w:gridCol w:w="1350"/>
      </w:tblGrid>
      <w:tr w:rsidR="00AB1AA0">
        <w:trPr>
          <w:trHeight w:val="795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Закупка дополнительного оборудования</w:t>
            </w:r>
          </w:p>
        </w:tc>
        <w:tc>
          <w:tcPr>
            <w:tcW w:w="12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AB1AA0">
        <w:trPr>
          <w:trHeight w:val="1695"/>
        </w:trPr>
        <w:tc>
          <w:tcPr>
            <w:tcW w:w="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5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Pr="00D605D5" w:rsidRDefault="00D605D5" w:rsidP="00D605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Коммутатор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cisco 2960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Pr="00D605D5" w:rsidRDefault="00D605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1AA0">
        <w:trPr>
          <w:trHeight w:val="870"/>
        </w:trPr>
        <w:tc>
          <w:tcPr>
            <w:tcW w:w="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Pr="00D605D5" w:rsidRDefault="001057BD" w:rsidP="00D605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D605D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Маршрутизатор</w:t>
            </w:r>
            <w:r w:rsidR="00D605D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Cisco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2811 для настройки телефонного сервера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Pr="00D605D5" w:rsidRDefault="00D605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AB1AA0">
        <w:tc>
          <w:tcPr>
            <w:tcW w:w="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D605D5" w:rsidP="00D605D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="001057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Pr="00D605D5" w:rsidRDefault="00D605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Стационарные компьютеры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Pr="00D605D5" w:rsidRDefault="001057B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Pr="00D605D5" w:rsidRDefault="00D605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</w:tbl>
    <w:p w:rsidR="00AB1AA0" w:rsidRDefault="00AB1AA0">
      <w:pPr>
        <w:spacing w:before="30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AB1AA0">
      <w:pPr>
        <w:spacing w:before="30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05D5" w:rsidRDefault="001057BD">
      <w:pPr>
        <w:spacing w:before="300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СХЕМА СЕТИ</w:t>
      </w:r>
    </w:p>
    <w:p w:rsidR="00D605D5" w:rsidRPr="00D605D5" w:rsidRDefault="00D605D5">
      <w:pPr>
        <w:spacing w:before="300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10BCE93" wp14:editId="0C523BED">
            <wp:extent cx="6213614" cy="3457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283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ФИЗИЧЕСКАЯ СХЕМА СЕТИ</w:t>
      </w:r>
    </w:p>
    <w:p w:rsidR="00D605D5" w:rsidRDefault="00D605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59963D6" wp14:editId="6897C6EE">
            <wp:extent cx="6327107" cy="38004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6316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A0" w:rsidRPr="00D605D5" w:rsidRDefault="00D605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:rsidR="00AB1AA0" w:rsidRDefault="001057BD">
      <w:pPr>
        <w:spacing w:before="30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AB1AA0" w:rsidRDefault="001057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1 - Необходимо настроить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коммутаторах, и для дальнейшего подключения по SSH дать им IP адреса.</w:t>
      </w:r>
    </w:p>
    <w:p w:rsidR="00AB1AA0" w:rsidRDefault="001057BD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4052888" cy="5504495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5504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1 - Настройка VLAN на первом коммутаторе.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Шаг 2 - Настроить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подинтерфейсы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соответствующие VLAN интерфейсам коммутатора, для дальнейшей маршрутизации между VLAN.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414963" cy="5791656"/>
            <wp:effectExtent l="0" t="0" r="0" b="0"/>
            <wp:docPr id="2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5791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2 - Команды настройки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подинтерфейсов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Шаг 3 - Настроить RIPv2 маршрутизацию на маршрутизаторах, для более лёгкой и гибкой схемы, где роутеры сами будут приспосабливаться под изменения в сети.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722955" cy="434113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955" cy="4341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3 - Команды настройки RIPv2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Шаг 4 - Настройка доступа типа “один VLAN один Интерфейс”, где наши новые дешевые коммутаторы будут выполнять роль концентрационных устройств.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043488" cy="5584281"/>
            <wp:effectExtent l="0" t="0" r="0" b="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5584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4 - Настройка доступа к VLAN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Шаг 5 - Настройка DHCP на каждый VLAN, Раздачу шлюза по умолчанию,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tcpl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сервера.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3224213" cy="5366172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5366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5 - Команды настройки DHCP-пулов.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Шаг 6 - Настройка DNS сервера на основе одного из серверов сети.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057775" cy="394335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4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6 - Интерфейс настройки DNS записей сервера.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Шаг 7 - Проверка работоспособности VLAN-сети на текущем уровне.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648200" cy="1447800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7 - успешная раздача DHCP и DNS записей.</w:t>
      </w:r>
    </w:p>
    <w:p w:rsidR="00AB1AA0" w:rsidRDefault="00AB1A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3952875" cy="3724275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8 - Успешная проверка сети путем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-запроса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имени в другие VLAN.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Шаг 8 - Настройка IP телефонии 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462463" cy="4707115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470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9 - Настройка сервера IP телефонов внутри роутера.</w:t>
      </w:r>
    </w:p>
    <w:p w:rsidR="00AB1AA0" w:rsidRDefault="00AB1A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379470" cy="547728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9470" cy="547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10 - Настройка “телефонного”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VLAN.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Шаг 9 - Проверка работоспособности и правильную настройку IP-телефонов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734050" cy="3042726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2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11 - Успешный звонок с одного IP телефона на другой.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Шаг 10 - Первичная настройка межсетевого экрана ASA и NAT между сетями. (В данном случае LAN и WAN)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4741251" cy="3747576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1251" cy="3747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12 - Конфигурация межсетевого экрана ASA и настройка NAT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Шаг 11 - Настройка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листа для пропуска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icmp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пакетов в интернет и во внутреннюю сеть.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725838" cy="918651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838" cy="918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13 - 5 различных видов разрешения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пакетов.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нам нужно прописанный лист применить к определенному интерфейсу ASA</w:t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081588" cy="689509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689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14 - Применение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листов к VLAN интерфейсам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Шаг 12 - Настройка доступа к устройствам по SSH.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300663" cy="386016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86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15 - Создание новой локальной базы пользователей</w:t>
      </w:r>
    </w:p>
    <w:p w:rsidR="00AB1AA0" w:rsidRDefault="00AB1A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658835" cy="395328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8835" cy="395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16 - Создание 2 пользователей 1 с большими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привилегиями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а другой без.</w:t>
      </w:r>
    </w:p>
    <w:p w:rsidR="00AB1AA0" w:rsidRDefault="00AB1A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340514" cy="878139"/>
            <wp:effectExtent l="0" t="0" r="0" b="0"/>
            <wp:docPr id="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514" cy="878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17 - Включение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сервера и создания домена.</w:t>
      </w:r>
    </w:p>
    <w:p w:rsidR="00AB1AA0" w:rsidRDefault="00AB1A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731200" cy="16002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18 - Интерфейс подключения по SSH</w:t>
      </w:r>
    </w:p>
    <w:p w:rsidR="00AB1AA0" w:rsidRDefault="00AB1A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731200" cy="1473200"/>
            <wp:effectExtent l="0" t="0" r="0" b="0"/>
            <wp:docPr id="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19 - Успешное подключение по SSH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Шаг 13 - Настройка GRE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тунеля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4595813" cy="1239534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239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20 - Настройка 1 стороны GRE туннеля</w:t>
      </w:r>
    </w:p>
    <w:p w:rsidR="00AB1AA0" w:rsidRDefault="00AB1A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4456113" cy="1215303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6113" cy="1215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21 - Настройка 2 стороны GRE туннеля</w:t>
      </w:r>
    </w:p>
    <w:p w:rsidR="00AB1AA0" w:rsidRDefault="00AB1A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674859" cy="979909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4859" cy="979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57BD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22 - Успешный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сквозь GRE туннель</w:t>
      </w:r>
    </w:p>
    <w:p w:rsidR="001057BD" w:rsidRDefault="001057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B1AA0" w:rsidRPr="00D605D5" w:rsidRDefault="001057BD" w:rsidP="001057B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Шаг 14 – Настройка протокола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SNMP</w:t>
      </w:r>
    </w:p>
    <w:p w:rsidR="001057BD" w:rsidRPr="00D605D5" w:rsidRDefault="001057BD" w:rsidP="001057B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76D8" w:rsidRPr="002876D8" w:rsidRDefault="002876D8" w:rsidP="001057B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настройки требуется всего 2 комманды:</w:t>
      </w:r>
    </w:p>
    <w:p w:rsidR="001057BD" w:rsidRPr="002876D8" w:rsidRDefault="001057BD" w:rsidP="002876D8">
      <w:pPr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876D8">
        <w:rPr>
          <w:rFonts w:ascii="Times New Roman" w:eastAsia="Times New Roman" w:hAnsi="Times New Roman" w:cs="Times New Roman"/>
          <w:noProof/>
          <w:sz w:val="24"/>
          <w:szCs w:val="28"/>
          <w:lang w:val="ru-RU"/>
        </w:rPr>
        <w:drawing>
          <wp:inline distT="0" distB="0" distL="0" distR="0">
            <wp:extent cx="5132614" cy="7810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04" cy="78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BD" w:rsidRPr="002876D8" w:rsidRDefault="001057BD" w:rsidP="002876D8">
      <w:pPr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t>Рисунок 23 – Настройка 2 “</w:t>
      </w:r>
      <w:r w:rsidRPr="002876D8">
        <w:rPr>
          <w:rFonts w:ascii="Times New Roman" w:eastAsia="Times New Roman" w:hAnsi="Times New Roman" w:cs="Times New Roman"/>
          <w:sz w:val="24"/>
          <w:szCs w:val="28"/>
          <w:lang w:val="en-US"/>
        </w:rPr>
        <w:t>community</w:t>
      </w:r>
      <w:r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t>” публичного и приватного.</w:t>
      </w:r>
      <w:r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br/>
      </w:r>
      <w:r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br/>
      </w:r>
      <w:r w:rsidRPr="002876D8">
        <w:rPr>
          <w:rFonts w:ascii="Times New Roman" w:eastAsia="Times New Roman" w:hAnsi="Times New Roman" w:cs="Times New Roman"/>
          <w:noProof/>
          <w:sz w:val="24"/>
          <w:szCs w:val="28"/>
          <w:lang w:val="ru-RU"/>
        </w:rPr>
        <w:drawing>
          <wp:inline distT="0" distB="0" distL="0" distR="0">
            <wp:extent cx="5724525" cy="35814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BD" w:rsidRPr="002876D8" w:rsidRDefault="001057BD" w:rsidP="002876D8">
      <w:pPr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Рисунок 24 – Получение данных из </w:t>
      </w:r>
      <w:r w:rsidRPr="002876D8">
        <w:rPr>
          <w:rFonts w:ascii="Times New Roman" w:eastAsia="Times New Roman" w:hAnsi="Times New Roman" w:cs="Times New Roman"/>
          <w:sz w:val="24"/>
          <w:szCs w:val="28"/>
          <w:lang w:val="en-US"/>
        </w:rPr>
        <w:t>SNMP</w:t>
      </w:r>
      <w:r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о имени устройства. (Ст</w:t>
      </w:r>
      <w:r w:rsidR="00526852"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олбец </w:t>
      </w:r>
      <w:r w:rsidR="00526852" w:rsidRPr="002876D8">
        <w:rPr>
          <w:rFonts w:ascii="Times New Roman" w:eastAsia="Times New Roman" w:hAnsi="Times New Roman" w:cs="Times New Roman"/>
          <w:sz w:val="24"/>
          <w:szCs w:val="28"/>
          <w:lang w:val="en-US"/>
        </w:rPr>
        <w:t>Value</w:t>
      </w:r>
      <w:r w:rsidR="00526852"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, имя устройства </w:t>
      </w:r>
      <w:r w:rsidR="00526852" w:rsidRPr="002876D8">
        <w:rPr>
          <w:rFonts w:ascii="Times New Roman" w:eastAsia="Times New Roman" w:hAnsi="Times New Roman" w:cs="Times New Roman"/>
          <w:sz w:val="24"/>
          <w:szCs w:val="28"/>
          <w:lang w:val="en-US"/>
        </w:rPr>
        <w:t>R</w:t>
      </w:r>
      <w:r w:rsidR="00526852"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t>2</w:t>
      </w:r>
      <w:r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t>)</w:t>
      </w:r>
    </w:p>
    <w:sectPr w:rsidR="001057BD" w:rsidRPr="002876D8">
      <w:pgSz w:w="11909" w:h="16834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FA3" w:rsidRDefault="00380FA3">
      <w:pPr>
        <w:spacing w:line="240" w:lineRule="auto"/>
      </w:pPr>
      <w:r>
        <w:separator/>
      </w:r>
    </w:p>
  </w:endnote>
  <w:endnote w:type="continuationSeparator" w:id="0">
    <w:p w:rsidR="00380FA3" w:rsidRDefault="00380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FA3" w:rsidRDefault="00380FA3">
      <w:pPr>
        <w:spacing w:line="240" w:lineRule="auto"/>
      </w:pPr>
      <w:r>
        <w:separator/>
      </w:r>
    </w:p>
  </w:footnote>
  <w:footnote w:type="continuationSeparator" w:id="0">
    <w:p w:rsidR="00380FA3" w:rsidRDefault="00380FA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AA0"/>
    <w:rsid w:val="001057BD"/>
    <w:rsid w:val="002876D8"/>
    <w:rsid w:val="00380FA3"/>
    <w:rsid w:val="003D5540"/>
    <w:rsid w:val="00526852"/>
    <w:rsid w:val="00533343"/>
    <w:rsid w:val="00AB1AA0"/>
    <w:rsid w:val="00D6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605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05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605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0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18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Антошин</cp:lastModifiedBy>
  <cp:revision>5</cp:revision>
  <dcterms:created xsi:type="dcterms:W3CDTF">2023-05-24T09:05:00Z</dcterms:created>
  <dcterms:modified xsi:type="dcterms:W3CDTF">2023-05-29T03:45:00Z</dcterms:modified>
</cp:coreProperties>
</file>