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E4" w:rsidRPr="00E401CE" w:rsidRDefault="00843A03" w:rsidP="00E401C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01CE">
        <w:rPr>
          <w:rFonts w:ascii="Times New Roman" w:hAnsi="Times New Roman" w:cs="Times New Roman"/>
          <w:b/>
          <w:sz w:val="36"/>
          <w:szCs w:val="36"/>
        </w:rPr>
        <w:t>TERM PROJECT:</w:t>
      </w:r>
    </w:p>
    <w:p w:rsidR="00457BE4" w:rsidRPr="00E401CE" w:rsidRDefault="00E401CE" w:rsidP="00E401C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01CE">
        <w:rPr>
          <w:rFonts w:ascii="Times New Roman" w:hAnsi="Times New Roman" w:cs="Times New Roman"/>
          <w:b/>
          <w:sz w:val="36"/>
          <w:szCs w:val="36"/>
        </w:rPr>
        <w:t>ARTIFICIAL NEURAL NETWORK –</w:t>
      </w:r>
    </w:p>
    <w:p w:rsidR="00E401CE" w:rsidRPr="00E401CE" w:rsidRDefault="00E401CE" w:rsidP="00E401C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01CE">
        <w:rPr>
          <w:rFonts w:ascii="Times New Roman" w:hAnsi="Times New Roman" w:cs="Times New Roman"/>
          <w:b/>
          <w:sz w:val="36"/>
          <w:szCs w:val="36"/>
        </w:rPr>
        <w:t>NUMBER OF CLASSES PREDICTION</w:t>
      </w:r>
    </w:p>
    <w:p w:rsidR="00E401CE" w:rsidRDefault="00E401CE" w:rsidP="00843A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A03" w:rsidRDefault="00843A03" w:rsidP="00843A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BASALLOTE, Lawrence</w:t>
      </w:r>
    </w:p>
    <w:p w:rsidR="00457BE4" w:rsidRDefault="00457BE4" w:rsidP="00843A0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CARANDO, Paolo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Creas</w:t>
      </w:r>
      <w:proofErr w:type="spellEnd"/>
    </w:p>
    <w:p w:rsidR="00457BE4" w:rsidRDefault="00457BE4" w:rsidP="00457BE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LORENA, Neil John</w:t>
      </w:r>
    </w:p>
    <w:p w:rsidR="00457BE4" w:rsidRDefault="00457BE4" w:rsidP="00457BE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ZABAT, Juan Paolo</w:t>
      </w:r>
    </w:p>
    <w:p w:rsidR="00D06654" w:rsidRPr="00D06654" w:rsidRDefault="00D06654" w:rsidP="00D0665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______________________________________________</w:t>
      </w:r>
    </w:p>
    <w:p w:rsidR="0045201B" w:rsidRDefault="0045201B" w:rsidP="00843A03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sectPr w:rsidR="0045201B" w:rsidSect="00C04FDD">
          <w:footerReference w:type="even" r:id="rId8"/>
          <w:footerReference w:type="default" r:id="rId9"/>
          <w:pgSz w:w="12240" w:h="15840"/>
          <w:pgMar w:top="1440" w:right="1440" w:bottom="1440" w:left="1440" w:header="720" w:footer="292" w:gutter="0"/>
          <w:cols w:space="720"/>
          <w:docGrid w:linePitch="360"/>
        </w:sectPr>
      </w:pPr>
    </w:p>
    <w:p w:rsidR="00E401CE" w:rsidRPr="0017556E" w:rsidRDefault="00E401CE" w:rsidP="00E401CE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5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INTRODUCTION</w:t>
      </w:r>
    </w:p>
    <w:p w:rsidR="00662986" w:rsidRDefault="000E089A" w:rsidP="00E401C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Artificial Neural Network (ANN) is a computational tool </w:t>
      </w:r>
      <w:r w:rsidR="00662986">
        <w:rPr>
          <w:rFonts w:ascii="Times New Roman" w:eastAsia="Times New Roman" w:hAnsi="Times New Roman" w:cs="Times New Roman"/>
          <w:sz w:val="24"/>
          <w:szCs w:val="24"/>
        </w:rPr>
        <w:t>modelled on the interconnection of neurons</w:t>
      </w:r>
      <w:r w:rsidR="009532EE">
        <w:rPr>
          <w:rFonts w:ascii="Times New Roman" w:eastAsia="Times New Roman" w:hAnsi="Times New Roman" w:cs="Times New Roman"/>
          <w:sz w:val="24"/>
          <w:szCs w:val="24"/>
        </w:rPr>
        <w:t xml:space="preserve"> which exchanges 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2986">
        <w:rPr>
          <w:rFonts w:ascii="Times New Roman" w:eastAsia="Times New Roman" w:hAnsi="Times New Roman" w:cs="Times New Roman"/>
          <w:sz w:val="24"/>
          <w:szCs w:val="24"/>
        </w:rPr>
        <w:t>It is used to estimate functions based on the number of sample data within a network</w:t>
      </w:r>
      <w:r w:rsidR="00EA0C01">
        <w:rPr>
          <w:rFonts w:ascii="Times New Roman" w:eastAsia="Times New Roman" w:hAnsi="Times New Roman" w:cs="Times New Roman"/>
          <w:sz w:val="24"/>
          <w:szCs w:val="24"/>
        </w:rPr>
        <w:t xml:space="preserve"> using mathematical functions. </w:t>
      </w:r>
      <w:r w:rsidR="00071011">
        <w:rPr>
          <w:rFonts w:ascii="Times New Roman" w:eastAsia="Times New Roman" w:hAnsi="Times New Roman" w:cs="Times New Roman"/>
          <w:sz w:val="24"/>
          <w:szCs w:val="24"/>
        </w:rPr>
        <w:t>ANN will be designed according to its application, such as data prediction through learning process.</w:t>
      </w:r>
    </w:p>
    <w:p w:rsidR="00662986" w:rsidRDefault="00662986" w:rsidP="00E401C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01CE" w:rsidRDefault="003E785C" w:rsidP="00E401C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will be implementing ANN to create a solution for an existing problem in the university. The problem is, sometimes, the number of classes offered during enlistment week is not enough to accommodate the students; resulting to students experiencing difficulty to apply for petition of classes. </w:t>
      </w:r>
    </w:p>
    <w:p w:rsidR="006B4D27" w:rsidRDefault="006B4D27" w:rsidP="00E401C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D27" w:rsidRDefault="006B4D27" w:rsidP="006B4D2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idea of the project is to build a network that can predict the number of sections of the succeeding courses based on the students’ grade of the pre-requisite course. </w:t>
      </w:r>
      <w:r w:rsidR="00D7573E">
        <w:rPr>
          <w:rFonts w:ascii="Times New Roman" w:eastAsia="Times New Roman" w:hAnsi="Times New Roman" w:cs="Times New Roman"/>
          <w:sz w:val="24"/>
          <w:szCs w:val="24"/>
        </w:rPr>
        <w:t>By applying the artificial neural network, the machine must come up an output of the needed sections to accommodate the students.</w:t>
      </w:r>
    </w:p>
    <w:p w:rsidR="003E785C" w:rsidRPr="00E401CE" w:rsidRDefault="003E785C" w:rsidP="00E401C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1CE" w:rsidRPr="00551A88" w:rsidRDefault="00662986" w:rsidP="00E401CE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PROCEDURES</w:t>
      </w:r>
    </w:p>
    <w:p w:rsidR="00551A88" w:rsidRDefault="009F1F56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input data of the system are the grade of students’ in all of the sections of the pre-requisite course.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</w:t>
      </w:r>
      <w:r w:rsidR="0016348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an example of the input data for the system. The first row data are the pre-defined quantity of the input data. The “150” value are the number of samples, “100” value are the number of students’ grades for all the sections of the pre-requisite course and “1” value as the output of the predicted number of classes for the succeeding course.</w:t>
      </w:r>
      <w:r w:rsidR="00234DF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4350F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234DF6">
        <w:rPr>
          <w:rFonts w:ascii="Times New Roman" w:eastAsia="Times New Roman" w:hAnsi="Times New Roman" w:cs="Times New Roman"/>
          <w:sz w:val="24"/>
          <w:szCs w:val="24"/>
        </w:rPr>
        <w:t xml:space="preserve"> row will be the input students’ grades.</w:t>
      </w:r>
      <w:r w:rsidR="00BE351A">
        <w:rPr>
          <w:rFonts w:ascii="Times New Roman" w:eastAsia="Times New Roman" w:hAnsi="Times New Roman" w:cs="Times New Roman"/>
          <w:sz w:val="24"/>
          <w:szCs w:val="24"/>
        </w:rPr>
        <w:t xml:space="preserve"> And the third row is the predicted output.</w:t>
      </w:r>
    </w:p>
    <w:p w:rsidR="00565838" w:rsidRDefault="00565838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1F56" w:rsidRDefault="00565838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CC94B0" wp14:editId="703B57AC">
            <wp:extent cx="2743200" cy="574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32" cy="5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56" w:rsidRDefault="009F1F56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</w:t>
      </w:r>
      <w:r w:rsidR="00163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Sample of input data</w:t>
      </w:r>
    </w:p>
    <w:p w:rsidR="003A0D03" w:rsidRDefault="003A0D03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28B4" w:rsidRDefault="008E28B4" w:rsidP="00E401CE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 &amp; DISCUSSION</w:t>
      </w:r>
    </w:p>
    <w:p w:rsidR="008E28B4" w:rsidRDefault="00B40284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group utilized “Neural Network Fitting Tool” in MATLAB. </w:t>
      </w:r>
      <w:proofErr w:type="gramStart"/>
      <w:r w:rsidR="0016348B">
        <w:rPr>
          <w:rFonts w:ascii="Times New Roman" w:eastAsia="Times New Roman" w:hAnsi="Times New Roman" w:cs="Times New Roman"/>
          <w:sz w:val="24"/>
          <w:szCs w:val="24"/>
        </w:rPr>
        <w:t>Fig. 2.</w:t>
      </w:r>
      <w:proofErr w:type="gramEnd"/>
      <w:r w:rsidR="00163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6348B"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gramEnd"/>
      <w:r w:rsidR="0016348B">
        <w:rPr>
          <w:rFonts w:ascii="Times New Roman" w:eastAsia="Times New Roman" w:hAnsi="Times New Roman" w:cs="Times New Roman"/>
          <w:sz w:val="24"/>
          <w:szCs w:val="24"/>
        </w:rPr>
        <w:t xml:space="preserve"> the configured quantity for the training, validation and testing parameters. The overall samples used is 150 and 82 are allocated for training, 38 for validation and 30 for testing.</w:t>
      </w:r>
    </w:p>
    <w:p w:rsidR="0016348B" w:rsidRPr="0016348B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43200" cy="982639"/>
            <wp:effectExtent l="0" t="0" r="0" b="0"/>
            <wp:docPr id="2" name="Picture 2" descr="G:\Project\1 P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\1 Per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Fig. 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 Fitting Tool</w:t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398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Mean Squared Error (MSE) and similarity of the output from the sample data are shown in Fig. 3. </w:t>
      </w:r>
      <w:r w:rsidR="004C2701">
        <w:rPr>
          <w:rFonts w:ascii="Times New Roman" w:eastAsia="Times New Roman" w:hAnsi="Times New Roman" w:cs="Times New Roman"/>
          <w:sz w:val="24"/>
          <w:szCs w:val="24"/>
        </w:rPr>
        <w:t xml:space="preserve">After training the network, the group obtained a low MSE error for training. </w:t>
      </w:r>
      <w:r w:rsidR="00001838">
        <w:rPr>
          <w:rFonts w:ascii="Times New Roman" w:eastAsia="Times New Roman" w:hAnsi="Times New Roman" w:cs="Times New Roman"/>
          <w:sz w:val="24"/>
          <w:szCs w:val="24"/>
        </w:rPr>
        <w:t xml:space="preserve">The MSE obtained for validation and testing are also close to 0 </w:t>
      </w:r>
      <w:proofErr w:type="gramStart"/>
      <w:r w:rsidR="0000183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="00001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D0A27">
        <w:rPr>
          <w:rFonts w:ascii="Times New Roman" w:eastAsia="Times New Roman" w:hAnsi="Times New Roman" w:cs="Times New Roman"/>
          <w:sz w:val="24"/>
          <w:szCs w:val="24"/>
        </w:rPr>
        <w:t>And for the similarity rate, the value obtained for training is close to 1.</w:t>
      </w:r>
    </w:p>
    <w:p w:rsidR="0016348B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3200" cy="873457"/>
            <wp:effectExtent l="0" t="0" r="0" b="0"/>
            <wp:docPr id="3" name="Picture 3" descr="G:\Project\1 T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\1 TV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Fig. 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Train, Validation and Test</w:t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398" w:rsidRDefault="009F03CE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graph for training, validation and testing are shown in Fig. 4. </w:t>
      </w:r>
      <w:r w:rsidR="00E2148F">
        <w:rPr>
          <w:rFonts w:ascii="Times New Roman" w:eastAsia="Times New Roman" w:hAnsi="Times New Roman" w:cs="Times New Roman"/>
          <w:sz w:val="24"/>
          <w:szCs w:val="24"/>
        </w:rPr>
        <w:t>Analysing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fourth plot or the all operations plot, it shows that the</w:t>
      </w:r>
      <w:r w:rsidR="00E2148F">
        <w:rPr>
          <w:rFonts w:ascii="Times New Roman" w:eastAsia="Times New Roman" w:hAnsi="Times New Roman" w:cs="Times New Roman"/>
          <w:sz w:val="24"/>
          <w:szCs w:val="24"/>
        </w:rPr>
        <w:t xml:space="preserve"> network was able to </w:t>
      </w:r>
      <w:r w:rsidR="003866A5">
        <w:rPr>
          <w:rFonts w:ascii="Times New Roman" w:eastAsia="Times New Roman" w:hAnsi="Times New Roman" w:cs="Times New Roman"/>
          <w:sz w:val="24"/>
          <w:szCs w:val="24"/>
        </w:rPr>
        <w:t>obtain</w:t>
      </w:r>
      <w:r w:rsidR="00E2148F">
        <w:rPr>
          <w:rFonts w:ascii="Times New Roman" w:eastAsia="Times New Roman" w:hAnsi="Times New Roman" w:cs="Times New Roman"/>
          <w:sz w:val="24"/>
          <w:szCs w:val="24"/>
        </w:rPr>
        <w:t xml:space="preserve"> a result comparable from the training data. </w:t>
      </w:r>
    </w:p>
    <w:p w:rsidR="0016348B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3200" cy="2251880"/>
            <wp:effectExtent l="0" t="0" r="0" b="0"/>
            <wp:docPr id="4" name="Picture 4" descr="G:\Project\1 Cos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\1 CosFun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Fig. 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 Function Plot</w:t>
      </w:r>
    </w:p>
    <w:p w:rsidR="00E51398" w:rsidRDefault="006E064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Mean Squared Error (MSE) of the network decreases as the netwo</w:t>
      </w:r>
      <w:r w:rsidR="007B6162">
        <w:rPr>
          <w:rFonts w:ascii="Times New Roman" w:eastAsia="Times New Roman" w:hAnsi="Times New Roman" w:cs="Times New Roman"/>
          <w:sz w:val="24"/>
          <w:szCs w:val="24"/>
        </w:rPr>
        <w:t xml:space="preserve">rk increases its training iteration. It simply means that the network was able to </w:t>
      </w:r>
      <w:r w:rsidR="00D65C7D">
        <w:rPr>
          <w:rFonts w:ascii="Times New Roman" w:eastAsia="Times New Roman" w:hAnsi="Times New Roman" w:cs="Times New Roman"/>
          <w:sz w:val="24"/>
          <w:szCs w:val="24"/>
        </w:rPr>
        <w:t>learn</w:t>
      </w:r>
      <w:r w:rsidR="007B6162">
        <w:rPr>
          <w:rFonts w:ascii="Times New Roman" w:eastAsia="Times New Roman" w:hAnsi="Times New Roman" w:cs="Times New Roman"/>
          <w:sz w:val="24"/>
          <w:szCs w:val="24"/>
        </w:rPr>
        <w:t xml:space="preserve"> and trained the sample data since it was able to reduce the MSE </w:t>
      </w:r>
      <w:r w:rsidR="000955A9">
        <w:rPr>
          <w:rFonts w:ascii="Times New Roman" w:eastAsia="Times New Roman" w:hAnsi="Times New Roman" w:cs="Times New Roman"/>
          <w:sz w:val="24"/>
          <w:szCs w:val="24"/>
        </w:rPr>
        <w:t>of the network (refer to Fig. 5 and 6).</w:t>
      </w:r>
    </w:p>
    <w:p w:rsidR="0016348B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DBD4F" wp14:editId="1014684D">
            <wp:extent cx="2743200" cy="2060575"/>
            <wp:effectExtent l="0" t="0" r="0" b="0"/>
            <wp:docPr id="5" name="Picture 5" descr="G:\Project\1 M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\1 M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Fig. 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Mean Squared Error (MSE)</w:t>
      </w:r>
    </w:p>
    <w:p w:rsidR="002F6127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127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3200" cy="2524836"/>
            <wp:effectExtent l="0" t="0" r="0" b="0"/>
            <wp:docPr id="6" name="Picture 6" descr="G:\Project\1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\1 Err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6127" w:rsidRPr="0016348B" w:rsidRDefault="002F6127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Fig. 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Error Histogram</w:t>
      </w:r>
    </w:p>
    <w:p w:rsidR="0016348B" w:rsidRPr="0016348B" w:rsidRDefault="0016348B" w:rsidP="008E28B4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986" w:rsidRDefault="00662986" w:rsidP="00E401CE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BIBLIOGRAPHY</w:t>
      </w:r>
    </w:p>
    <w:p w:rsidR="00551A88" w:rsidRPr="00551A88" w:rsidRDefault="00551A88" w:rsidP="00551A88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A88">
        <w:rPr>
          <w:rFonts w:ascii="Times New Roman" w:eastAsia="Times New Roman" w:hAnsi="Times New Roman" w:cs="Times New Roman"/>
          <w:sz w:val="24"/>
          <w:szCs w:val="24"/>
        </w:rPr>
        <w:t xml:space="preserve">[1] Doc.ic.ac.uk, 'Neural Networks', 2015. </w:t>
      </w:r>
      <w:proofErr w:type="gramStart"/>
      <w:r w:rsidRPr="00551A88">
        <w:rPr>
          <w:rFonts w:ascii="Times New Roman" w:eastAsia="Times New Roman" w:hAnsi="Times New Roman" w:cs="Times New Roman"/>
          <w:sz w:val="24"/>
          <w:szCs w:val="24"/>
        </w:rPr>
        <w:t>[Online].</w:t>
      </w:r>
      <w:proofErr w:type="gramEnd"/>
      <w:r w:rsidRPr="00551A88">
        <w:rPr>
          <w:rFonts w:ascii="Times New Roman" w:eastAsia="Times New Roman" w:hAnsi="Times New Roman" w:cs="Times New Roman"/>
          <w:sz w:val="24"/>
          <w:szCs w:val="24"/>
        </w:rPr>
        <w:t xml:space="preserve"> Available: http://www.doc.ic.ac.uk/~nd/surprise_96/journal/vol4/cs11/report</w:t>
      </w:r>
      <w:r>
        <w:rPr>
          <w:rFonts w:ascii="Times New Roman" w:eastAsia="Times New Roman" w:hAnsi="Times New Roman" w:cs="Times New Roman"/>
          <w:sz w:val="24"/>
          <w:szCs w:val="24"/>
        </w:rPr>
        <w:t>.html#What is a Neural Network.</w:t>
      </w:r>
    </w:p>
    <w:sectPr w:rsidR="00551A88" w:rsidRPr="00551A88" w:rsidSect="00C04FDD">
      <w:type w:val="continuous"/>
      <w:pgSz w:w="12240" w:h="15840"/>
      <w:pgMar w:top="1440" w:right="1440" w:bottom="1440" w:left="1440" w:header="720" w:footer="2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272" w:rsidRDefault="001D3272" w:rsidP="00D06654">
      <w:pPr>
        <w:spacing w:after="0" w:line="240" w:lineRule="auto"/>
      </w:pPr>
      <w:r>
        <w:separator/>
      </w:r>
    </w:p>
  </w:endnote>
  <w:endnote w:type="continuationSeparator" w:id="0">
    <w:p w:rsidR="001D3272" w:rsidRDefault="001D3272" w:rsidP="00D0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DD" w:rsidRPr="00D06654" w:rsidRDefault="00C04FDD" w:rsidP="00C04FDD">
    <w:pPr>
      <w:autoSpaceDE w:val="0"/>
      <w:autoSpaceDN w:val="0"/>
      <w:adjustRightInd w:val="0"/>
      <w:spacing w:after="0" w:line="240" w:lineRule="auto"/>
      <w:rPr>
        <w:rFonts w:cs="NimbusSanL-ReguItal"/>
        <w:sz w:val="20"/>
        <w:szCs w:val="20"/>
      </w:rPr>
    </w:pPr>
    <w:r w:rsidRPr="00D06654">
      <w:rPr>
        <w:rFonts w:cs="NimbusSanL-ReguItal"/>
        <w:sz w:val="20"/>
        <w:szCs w:val="20"/>
      </w:rPr>
      <w:t>Lab Work Date: Sept. 07, 2015</w:t>
    </w:r>
  </w:p>
  <w:p w:rsidR="00C04FDD" w:rsidRDefault="00C04FDD" w:rsidP="00C04FDD">
    <w:pPr>
      <w:pStyle w:val="Footer"/>
    </w:pPr>
    <w:r w:rsidRPr="00D06654">
      <w:rPr>
        <w:rFonts w:cs="NimbusSanL-ReguItal"/>
        <w:sz w:val="20"/>
        <w:szCs w:val="20"/>
      </w:rPr>
      <w:t>Submission Date: Sept. 14, 2015</w:t>
    </w:r>
    <w:r w:rsidRPr="00D06654">
      <w:rPr>
        <w:rFonts w:cs="NimbusSanL-ReguItal"/>
        <w:sz w:val="20"/>
        <w:szCs w:val="20"/>
      </w:rPr>
      <w:ptab w:relativeTo="margin" w:alignment="center" w:leader="none"/>
    </w:r>
    <w:r>
      <w:rPr>
        <w:rFonts w:ascii="NimbusSanL-ReguItal" w:hAnsi="NimbusSanL-ReguItal" w:cs="NimbusSanL-ReguItal"/>
        <w:sz w:val="24"/>
        <w:szCs w:val="24"/>
      </w:rPr>
      <w:t>LBYCP29 EQ2</w:t>
    </w:r>
    <w:r w:rsidRPr="00D06654">
      <w:rPr>
        <w:rFonts w:ascii="NimbusSanL-ReguItal" w:hAnsi="NimbusSanL-ReguItal" w:cs="NimbusSanL-ReguItal"/>
        <w:sz w:val="24"/>
        <w:szCs w:val="24"/>
      </w:rPr>
      <w:ptab w:relativeTo="margin" w:alignment="right" w:leader="none"/>
    </w:r>
  </w:p>
  <w:p w:rsidR="00C04FDD" w:rsidRDefault="005578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C04FDD" w:rsidRDefault="006119FD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C04FDD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C04FDD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C04FDD" w:rsidRDefault="00C04F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DD" w:rsidRPr="00C04FDD" w:rsidRDefault="00C04FDD" w:rsidP="00C04FDD">
    <w:pPr>
      <w:pStyle w:val="Footer"/>
      <w:pBdr>
        <w:top w:val="thinThickSmallGap" w:sz="24" w:space="1" w:color="622423" w:themeColor="accent2" w:themeShade="7F"/>
      </w:pBdr>
      <w:jc w:val="both"/>
      <w:rPr>
        <w:rFonts w:cs="NimbusSanL-ReguItal"/>
      </w:rPr>
    </w:pPr>
    <w:r w:rsidRPr="00C04FDD">
      <w:rPr>
        <w:rFonts w:cs="NimbusSanL-ReguItal"/>
      </w:rPr>
      <w:t xml:space="preserve">Submission Date: </w:t>
    </w:r>
    <w:r w:rsidR="006A5167">
      <w:rPr>
        <w:rFonts w:cs="NimbusSanL-ReguItal"/>
      </w:rPr>
      <w:t>Nov</w:t>
    </w:r>
    <w:r w:rsidRPr="00C04FDD">
      <w:rPr>
        <w:rFonts w:cs="NimbusSanL-ReguItal"/>
      </w:rPr>
      <w:t xml:space="preserve">. </w:t>
    </w:r>
    <w:r w:rsidR="00D7573E">
      <w:rPr>
        <w:rFonts w:cs="NimbusSanL-ReguItal"/>
      </w:rPr>
      <w:t>26</w:t>
    </w:r>
    <w:r w:rsidRPr="00C04FDD">
      <w:rPr>
        <w:rFonts w:cs="NimbusSanL-ReguItal"/>
      </w:rPr>
      <w:t>, 2015</w:t>
    </w:r>
  </w:p>
  <w:p w:rsidR="00C04FDD" w:rsidRDefault="00C04FDD" w:rsidP="00C04FDD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</w:rPr>
    </w:pPr>
    <w:r w:rsidRPr="00C04FDD">
      <w:rPr>
        <w:rFonts w:cs="NimbusSanL-ReguItal"/>
      </w:rPr>
      <w:t>LBYCP29 EQ2</w:t>
    </w:r>
    <w:r>
      <w:rPr>
        <w:rFonts w:ascii="NimbusSanL-ReguItal" w:hAnsi="NimbusSanL-ReguItal" w:cs="NimbusSanL-ReguItal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6119FD">
      <w:rPr>
        <w:rFonts w:eastAsiaTheme="minorEastAsia"/>
      </w:rPr>
      <w:fldChar w:fldCharType="begin"/>
    </w:r>
    <w:r>
      <w:instrText xml:space="preserve"> PAGE   \* MERGEFORMAT </w:instrText>
    </w:r>
    <w:r w:rsidR="006119FD">
      <w:rPr>
        <w:rFonts w:eastAsiaTheme="minorEastAsia"/>
      </w:rPr>
      <w:fldChar w:fldCharType="separate"/>
    </w:r>
    <w:r w:rsidR="005578E1" w:rsidRPr="005578E1">
      <w:rPr>
        <w:rFonts w:asciiTheme="majorHAnsi" w:eastAsiaTheme="majorEastAsia" w:hAnsiTheme="majorHAnsi" w:cstheme="majorBidi"/>
        <w:noProof/>
      </w:rPr>
      <w:t>2</w:t>
    </w:r>
    <w:r w:rsidR="006119FD">
      <w:rPr>
        <w:rFonts w:asciiTheme="majorHAnsi" w:eastAsiaTheme="majorEastAsia" w:hAnsiTheme="majorHAnsi" w:cstheme="majorBidi"/>
        <w:noProof/>
      </w:rPr>
      <w:fldChar w:fldCharType="end"/>
    </w:r>
  </w:p>
  <w:p w:rsidR="00C04FDD" w:rsidRDefault="00C04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272" w:rsidRDefault="001D3272" w:rsidP="00D06654">
      <w:pPr>
        <w:spacing w:after="0" w:line="240" w:lineRule="auto"/>
      </w:pPr>
      <w:r>
        <w:separator/>
      </w:r>
    </w:p>
  </w:footnote>
  <w:footnote w:type="continuationSeparator" w:id="0">
    <w:p w:rsidR="001D3272" w:rsidRDefault="001D3272" w:rsidP="00D0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A4A"/>
    <w:multiLevelType w:val="multilevel"/>
    <w:tmpl w:val="28A6F4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252B3D"/>
    <w:multiLevelType w:val="hybridMultilevel"/>
    <w:tmpl w:val="608AF82C"/>
    <w:lvl w:ilvl="0" w:tplc="D72C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A074C"/>
    <w:multiLevelType w:val="hybridMultilevel"/>
    <w:tmpl w:val="B30C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2DC9"/>
    <w:multiLevelType w:val="multilevel"/>
    <w:tmpl w:val="5F4C70D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>
    <w:nsid w:val="2575426F"/>
    <w:multiLevelType w:val="multilevel"/>
    <w:tmpl w:val="15A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E87CA3"/>
    <w:multiLevelType w:val="hybridMultilevel"/>
    <w:tmpl w:val="A574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4610A"/>
    <w:multiLevelType w:val="hybridMultilevel"/>
    <w:tmpl w:val="1994939A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528B6B19"/>
    <w:multiLevelType w:val="multilevel"/>
    <w:tmpl w:val="E15AFEB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3913626"/>
    <w:multiLevelType w:val="multilevel"/>
    <w:tmpl w:val="28A6F4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DAD6F93"/>
    <w:multiLevelType w:val="hybridMultilevel"/>
    <w:tmpl w:val="77300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87B90"/>
    <w:multiLevelType w:val="multilevel"/>
    <w:tmpl w:val="3AE01E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654"/>
    <w:rsid w:val="00001838"/>
    <w:rsid w:val="00001A7D"/>
    <w:rsid w:val="000042BB"/>
    <w:rsid w:val="00041911"/>
    <w:rsid w:val="00060D82"/>
    <w:rsid w:val="000635D1"/>
    <w:rsid w:val="00063BB3"/>
    <w:rsid w:val="00071011"/>
    <w:rsid w:val="00074F68"/>
    <w:rsid w:val="000955A9"/>
    <w:rsid w:val="000C2F59"/>
    <w:rsid w:val="000C7A84"/>
    <w:rsid w:val="000E089A"/>
    <w:rsid w:val="000E5AAE"/>
    <w:rsid w:val="0011493C"/>
    <w:rsid w:val="0012014B"/>
    <w:rsid w:val="00153E6F"/>
    <w:rsid w:val="0015435B"/>
    <w:rsid w:val="0016348B"/>
    <w:rsid w:val="0017556E"/>
    <w:rsid w:val="00176A44"/>
    <w:rsid w:val="001B5BF6"/>
    <w:rsid w:val="001D3272"/>
    <w:rsid w:val="001F0C70"/>
    <w:rsid w:val="0020025E"/>
    <w:rsid w:val="00234DF6"/>
    <w:rsid w:val="002567A6"/>
    <w:rsid w:val="002F6127"/>
    <w:rsid w:val="00333AA9"/>
    <w:rsid w:val="00347C6A"/>
    <w:rsid w:val="00350D8A"/>
    <w:rsid w:val="00355FBD"/>
    <w:rsid w:val="003562FE"/>
    <w:rsid w:val="003824C9"/>
    <w:rsid w:val="003866A5"/>
    <w:rsid w:val="0039421E"/>
    <w:rsid w:val="003A0D03"/>
    <w:rsid w:val="003E785C"/>
    <w:rsid w:val="003F2F55"/>
    <w:rsid w:val="004346E3"/>
    <w:rsid w:val="00434729"/>
    <w:rsid w:val="004452E4"/>
    <w:rsid w:val="00446DD4"/>
    <w:rsid w:val="0045201B"/>
    <w:rsid w:val="0045237A"/>
    <w:rsid w:val="00457BE4"/>
    <w:rsid w:val="00462A86"/>
    <w:rsid w:val="004A1FAC"/>
    <w:rsid w:val="004B08A5"/>
    <w:rsid w:val="004B4CDA"/>
    <w:rsid w:val="004C2701"/>
    <w:rsid w:val="004C683B"/>
    <w:rsid w:val="004F3A0A"/>
    <w:rsid w:val="00504CC4"/>
    <w:rsid w:val="00504D66"/>
    <w:rsid w:val="00510012"/>
    <w:rsid w:val="00525B47"/>
    <w:rsid w:val="00551A88"/>
    <w:rsid w:val="005578E1"/>
    <w:rsid w:val="00565838"/>
    <w:rsid w:val="0056787D"/>
    <w:rsid w:val="00597F11"/>
    <w:rsid w:val="005C6B5F"/>
    <w:rsid w:val="005D2AD8"/>
    <w:rsid w:val="006119FD"/>
    <w:rsid w:val="00612BC1"/>
    <w:rsid w:val="0064350F"/>
    <w:rsid w:val="00662986"/>
    <w:rsid w:val="00666DB6"/>
    <w:rsid w:val="00676CAA"/>
    <w:rsid w:val="00681437"/>
    <w:rsid w:val="00684062"/>
    <w:rsid w:val="00697ACE"/>
    <w:rsid w:val="006A5167"/>
    <w:rsid w:val="006B4D27"/>
    <w:rsid w:val="006C72EF"/>
    <w:rsid w:val="006E064B"/>
    <w:rsid w:val="006E14CC"/>
    <w:rsid w:val="006F25F3"/>
    <w:rsid w:val="007221AE"/>
    <w:rsid w:val="00766913"/>
    <w:rsid w:val="007B6162"/>
    <w:rsid w:val="00832698"/>
    <w:rsid w:val="00835F63"/>
    <w:rsid w:val="00840622"/>
    <w:rsid w:val="008433F9"/>
    <w:rsid w:val="00843A03"/>
    <w:rsid w:val="008836FF"/>
    <w:rsid w:val="00897FD9"/>
    <w:rsid w:val="008B69A8"/>
    <w:rsid w:val="008E1799"/>
    <w:rsid w:val="008E28B4"/>
    <w:rsid w:val="00904DFC"/>
    <w:rsid w:val="0091254E"/>
    <w:rsid w:val="00920602"/>
    <w:rsid w:val="009506E5"/>
    <w:rsid w:val="009532EE"/>
    <w:rsid w:val="0098069A"/>
    <w:rsid w:val="009C348C"/>
    <w:rsid w:val="009D36F1"/>
    <w:rsid w:val="009F03CE"/>
    <w:rsid w:val="009F1F56"/>
    <w:rsid w:val="00A01B6B"/>
    <w:rsid w:val="00A031FC"/>
    <w:rsid w:val="00A07D37"/>
    <w:rsid w:val="00A16C79"/>
    <w:rsid w:val="00A346F2"/>
    <w:rsid w:val="00A35D9E"/>
    <w:rsid w:val="00A52C10"/>
    <w:rsid w:val="00A57C45"/>
    <w:rsid w:val="00A75BB2"/>
    <w:rsid w:val="00A90620"/>
    <w:rsid w:val="00AA34FC"/>
    <w:rsid w:val="00AD0A27"/>
    <w:rsid w:val="00B03A81"/>
    <w:rsid w:val="00B40284"/>
    <w:rsid w:val="00B41E7B"/>
    <w:rsid w:val="00B61750"/>
    <w:rsid w:val="00B62FDF"/>
    <w:rsid w:val="00BA19B2"/>
    <w:rsid w:val="00BE351A"/>
    <w:rsid w:val="00C01464"/>
    <w:rsid w:val="00C01F09"/>
    <w:rsid w:val="00C04FDD"/>
    <w:rsid w:val="00C26249"/>
    <w:rsid w:val="00C447AE"/>
    <w:rsid w:val="00C604C1"/>
    <w:rsid w:val="00CA5C23"/>
    <w:rsid w:val="00D06654"/>
    <w:rsid w:val="00D3629D"/>
    <w:rsid w:val="00D653BA"/>
    <w:rsid w:val="00D65C7D"/>
    <w:rsid w:val="00D7573E"/>
    <w:rsid w:val="00DD3D90"/>
    <w:rsid w:val="00DE4206"/>
    <w:rsid w:val="00DE74DD"/>
    <w:rsid w:val="00DF4B32"/>
    <w:rsid w:val="00DF6260"/>
    <w:rsid w:val="00E2148F"/>
    <w:rsid w:val="00E3668F"/>
    <w:rsid w:val="00E401CE"/>
    <w:rsid w:val="00E40F2B"/>
    <w:rsid w:val="00E51398"/>
    <w:rsid w:val="00E54A64"/>
    <w:rsid w:val="00E75643"/>
    <w:rsid w:val="00EA0C01"/>
    <w:rsid w:val="00EA4BEE"/>
    <w:rsid w:val="00F1731E"/>
    <w:rsid w:val="00F40CBC"/>
    <w:rsid w:val="00F755D3"/>
    <w:rsid w:val="00F81FF7"/>
    <w:rsid w:val="00FD0A67"/>
    <w:rsid w:val="00FD72C7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54"/>
  </w:style>
  <w:style w:type="paragraph" w:styleId="Footer">
    <w:name w:val="footer"/>
    <w:basedOn w:val="Normal"/>
    <w:link w:val="Foot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54"/>
  </w:style>
  <w:style w:type="paragraph" w:styleId="BalloonText">
    <w:name w:val="Balloon Text"/>
    <w:basedOn w:val="Normal"/>
    <w:link w:val="BalloonTextChar"/>
    <w:uiPriority w:val="99"/>
    <w:semiHidden/>
    <w:unhideWhenUsed/>
    <w:rsid w:val="00D0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5201B"/>
    <w:pPr>
      <w:ind w:left="720"/>
      <w:contextualSpacing/>
    </w:pPr>
  </w:style>
  <w:style w:type="table" w:styleId="TableGrid">
    <w:name w:val="Table Grid"/>
    <w:basedOn w:val="TableNormal"/>
    <w:uiPriority w:val="59"/>
    <w:rsid w:val="00A75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A16C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16C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16C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16C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16C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01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Neil</cp:lastModifiedBy>
  <cp:revision>130</cp:revision>
  <dcterms:created xsi:type="dcterms:W3CDTF">2015-09-13T04:49:00Z</dcterms:created>
  <dcterms:modified xsi:type="dcterms:W3CDTF">2015-11-26T14:21:00Z</dcterms:modified>
</cp:coreProperties>
</file>