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B04" w:rsidRDefault="00A17B25" w:rsidP="007E6B04">
      <w:pPr>
        <w:pStyle w:val="papertitle"/>
        <w:rPr>
          <w:rFonts w:eastAsia="MS Mincho"/>
        </w:rPr>
      </w:pPr>
      <w:r>
        <w:rPr>
          <w:rFonts w:eastAsia="MS Mincho"/>
          <w:bCs w:val="0"/>
          <w:iCs/>
        </w:rPr>
        <w:t xml:space="preserve">Multivariate </w:t>
      </w:r>
      <w:r w:rsidR="007E6B04">
        <w:rPr>
          <w:rFonts w:eastAsia="MS Mincho"/>
          <w:bCs w:val="0"/>
          <w:iCs/>
        </w:rPr>
        <w:t>Linear Regression</w:t>
      </w:r>
    </w:p>
    <w:p w:rsidR="007E6B04" w:rsidRDefault="007E6B04" w:rsidP="007E6B04">
      <w:pPr>
        <w:pStyle w:val="Affiliation"/>
        <w:rPr>
          <w:rFonts w:eastAsia="MS Mincho"/>
          <w:sz w:val="22"/>
        </w:rPr>
        <w:sectPr w:rsidR="007E6B04" w:rsidSect="00A73C01">
          <w:headerReference w:type="default" r:id="rId9"/>
          <w:footerReference w:type="default" r:id="rId10"/>
          <w:pgSz w:w="12240" w:h="15840"/>
          <w:pgMar w:top="1440" w:right="1440" w:bottom="1440" w:left="1440" w:header="720" w:footer="144" w:gutter="0"/>
          <w:cols w:space="720"/>
          <w:titlePg/>
          <w:docGrid w:linePitch="360"/>
        </w:sectPr>
      </w:pPr>
    </w:p>
    <w:p w:rsidR="007E6B04" w:rsidRDefault="007E6B04" w:rsidP="007E6B04">
      <w:pPr>
        <w:pStyle w:val="Affiliation"/>
        <w:rPr>
          <w:rFonts w:eastAsia="MS Mincho"/>
          <w:sz w:val="22"/>
        </w:rPr>
      </w:pPr>
      <w:r w:rsidRPr="000C3931">
        <w:rPr>
          <w:rFonts w:eastAsia="MS Mincho"/>
          <w:sz w:val="22"/>
        </w:rPr>
        <w:lastRenderedPageBreak/>
        <w:t xml:space="preserve">Wellington S. </w:t>
      </w:r>
      <w:proofErr w:type="spellStart"/>
      <w:r w:rsidRPr="000C3931">
        <w:rPr>
          <w:rFonts w:eastAsia="MS Mincho"/>
          <w:sz w:val="22"/>
        </w:rPr>
        <w:t>Villasin</w:t>
      </w:r>
      <w:proofErr w:type="spellEnd"/>
    </w:p>
    <w:p w:rsidR="007E6B04" w:rsidRDefault="007E6B04" w:rsidP="007E6B04">
      <w:pPr>
        <w:pStyle w:val="Affiliation"/>
        <w:rPr>
          <w:rFonts w:eastAsia="MS Mincho"/>
          <w:sz w:val="22"/>
        </w:rPr>
      </w:pPr>
      <w:r>
        <w:rPr>
          <w:rFonts w:eastAsia="MS Mincho"/>
          <w:sz w:val="22"/>
        </w:rPr>
        <w:t>11209534</w:t>
      </w:r>
    </w:p>
    <w:p w:rsidR="007E6B04" w:rsidRDefault="007E6B04" w:rsidP="007E6B04">
      <w:pPr>
        <w:pStyle w:val="Affiliation"/>
        <w:rPr>
          <w:rFonts w:eastAsia="MS Mincho"/>
          <w:sz w:val="22"/>
        </w:rPr>
      </w:pPr>
      <w:r>
        <w:rPr>
          <w:rFonts w:eastAsia="MS Mincho"/>
          <w:sz w:val="22"/>
        </w:rPr>
        <w:lastRenderedPageBreak/>
        <w:t xml:space="preserve">Carl Michael O. </w:t>
      </w:r>
      <w:proofErr w:type="spellStart"/>
      <w:r>
        <w:rPr>
          <w:rFonts w:eastAsia="MS Mincho"/>
          <w:sz w:val="22"/>
        </w:rPr>
        <w:t>Sy</w:t>
      </w:r>
      <w:proofErr w:type="spellEnd"/>
    </w:p>
    <w:p w:rsidR="007E6B04" w:rsidRDefault="007E6B04" w:rsidP="007E6B04">
      <w:pPr>
        <w:pStyle w:val="Affiliation"/>
        <w:rPr>
          <w:rFonts w:eastAsia="MS Mincho"/>
          <w:sz w:val="22"/>
        </w:rPr>
      </w:pPr>
      <w:r w:rsidRPr="00F43F06">
        <w:rPr>
          <w:rFonts w:eastAsia="MS Mincho"/>
          <w:sz w:val="22"/>
        </w:rPr>
        <w:t>11208929</w:t>
      </w:r>
    </w:p>
    <w:p w:rsidR="007E6B04" w:rsidRDefault="007E6B04" w:rsidP="007E6B04">
      <w:pPr>
        <w:pStyle w:val="Affiliation"/>
        <w:rPr>
          <w:rFonts w:eastAsia="MS Mincho"/>
          <w:sz w:val="22"/>
        </w:rPr>
      </w:pPr>
      <w:r>
        <w:rPr>
          <w:rFonts w:eastAsia="MS Mincho"/>
          <w:sz w:val="22"/>
        </w:rPr>
        <w:lastRenderedPageBreak/>
        <w:t>Sidney Carlo P. Lopez</w:t>
      </w:r>
    </w:p>
    <w:p w:rsidR="007E6B04" w:rsidRDefault="007E6B04" w:rsidP="007E6B04">
      <w:pPr>
        <w:pStyle w:val="Affiliation"/>
        <w:rPr>
          <w:rFonts w:eastAsia="MS Mincho"/>
          <w:sz w:val="22"/>
        </w:rPr>
      </w:pPr>
      <w:r w:rsidRPr="00B8602E">
        <w:rPr>
          <w:rFonts w:eastAsia="MS Mincho"/>
          <w:sz w:val="22"/>
        </w:rPr>
        <w:t>11222522</w:t>
      </w:r>
    </w:p>
    <w:p w:rsidR="007E6B04" w:rsidRDefault="007E6B04" w:rsidP="007E6B04">
      <w:pPr>
        <w:pStyle w:val="Affiliation"/>
        <w:rPr>
          <w:rFonts w:eastAsia="MS Mincho"/>
          <w:sz w:val="22"/>
        </w:rPr>
      </w:pPr>
      <w:r>
        <w:rPr>
          <w:rFonts w:eastAsia="MS Mincho"/>
          <w:sz w:val="22"/>
        </w:rPr>
        <w:lastRenderedPageBreak/>
        <w:t xml:space="preserve">Jeremy B. </w:t>
      </w:r>
      <w:proofErr w:type="spellStart"/>
      <w:r>
        <w:rPr>
          <w:rFonts w:eastAsia="MS Mincho"/>
          <w:sz w:val="22"/>
        </w:rPr>
        <w:t>Reccion</w:t>
      </w:r>
      <w:proofErr w:type="spellEnd"/>
    </w:p>
    <w:p w:rsidR="007E6B04" w:rsidRDefault="007E6B04" w:rsidP="007E6B04">
      <w:pPr>
        <w:pStyle w:val="Affiliation"/>
        <w:rPr>
          <w:rFonts w:eastAsia="MS Mincho"/>
          <w:sz w:val="22"/>
        </w:rPr>
      </w:pPr>
      <w:r w:rsidRPr="00F43F06">
        <w:rPr>
          <w:rFonts w:eastAsia="MS Mincho"/>
          <w:sz w:val="22"/>
        </w:rPr>
        <w:t>11210192</w:t>
      </w:r>
    </w:p>
    <w:p w:rsidR="007E6B04" w:rsidRDefault="007E6B04" w:rsidP="009A261E"/>
    <w:p w:rsidR="000536FF" w:rsidRDefault="000536FF" w:rsidP="009A261E">
      <w:pPr>
        <w:sectPr w:rsidR="000536FF" w:rsidSect="007E6B04">
          <w:type w:val="continuous"/>
          <w:pgSz w:w="12240" w:h="15840"/>
          <w:pgMar w:top="1440" w:right="1440" w:bottom="1440" w:left="1440" w:header="720" w:footer="720" w:gutter="0"/>
          <w:cols w:num="4" w:space="720"/>
          <w:docGrid w:linePitch="360"/>
        </w:sectPr>
      </w:pPr>
    </w:p>
    <w:p w:rsidR="00026961" w:rsidRDefault="00026961" w:rsidP="009A261E"/>
    <w:p w:rsidR="007E6B04" w:rsidRDefault="007E6B04" w:rsidP="007E6B04">
      <w:pPr>
        <w:pStyle w:val="Heading1"/>
      </w:pPr>
      <w:r>
        <w:t>Introduction</w:t>
      </w:r>
    </w:p>
    <w:p w:rsidR="00A52E72" w:rsidRDefault="007E6B04" w:rsidP="007E6B04">
      <w:pPr>
        <w:pStyle w:val="BodyText"/>
        <w:ind w:firstLine="0"/>
      </w:pPr>
      <w:r>
        <w:tab/>
      </w:r>
      <w:r w:rsidR="00A17B25">
        <w:t>Multivar</w:t>
      </w:r>
      <w:r w:rsidR="000458FC">
        <w:t xml:space="preserve">iate Linear Regression </w:t>
      </w:r>
      <w:r w:rsidR="00695057">
        <w:t>helps</w:t>
      </w:r>
      <w:r w:rsidR="000458FC">
        <w:t xml:space="preserve"> in</w:t>
      </w:r>
      <w:r w:rsidR="00A17B25">
        <w:t xml:space="preserve"> predict</w:t>
      </w:r>
      <w:r w:rsidR="00695057">
        <w:t>ing</w:t>
      </w:r>
      <w:r w:rsidR="00A17B25">
        <w:t xml:space="preserve"> values of </w:t>
      </w:r>
      <w:r w:rsidR="00695057">
        <w:t xml:space="preserve">a single or multiple responses. It has the same purpose with the linear regression yet in multiple independent variables. </w:t>
      </w:r>
      <w:r w:rsidR="00A17B25">
        <w:t xml:space="preserve">This </w:t>
      </w:r>
      <w:r w:rsidR="003A78BE">
        <w:t xml:space="preserve">is used to express the continuous of vector response with the </w:t>
      </w:r>
      <w:r w:rsidR="00D33D26">
        <w:t>combination of linear terms and</w:t>
      </w:r>
      <w:r w:rsidR="003A78BE">
        <w:t xml:space="preserve"> the normal distribution. </w:t>
      </w:r>
      <w:r w:rsidR="00304ACA">
        <w:t xml:space="preserve"> Most combinations are used with the combination of gradient descent and </w:t>
      </w:r>
      <w:bookmarkStart w:id="0" w:name="_GoBack"/>
      <w:bookmarkEnd w:id="0"/>
      <w:r w:rsidR="00304ACA">
        <w:t xml:space="preserve">with common normal equations. </w:t>
      </w:r>
    </w:p>
    <w:p w:rsidR="00304ACA" w:rsidRDefault="009A261E" w:rsidP="00304ACA">
      <w:pPr>
        <w:pStyle w:val="Heading1"/>
      </w:pPr>
      <w:r>
        <w:t>Procedures</w:t>
      </w:r>
      <w:r w:rsidR="00304ACA">
        <w:t xml:space="preserve">   </w:t>
      </w:r>
    </w:p>
    <w:p w:rsidR="00304ACA" w:rsidRDefault="00304ACA" w:rsidP="00304ACA">
      <w:pPr>
        <w:rPr>
          <w:rFonts w:ascii="Times New Roman" w:hAnsi="Times New Roman" w:cs="Times New Roman"/>
          <w:sz w:val="20"/>
          <w:szCs w:val="20"/>
          <w:lang w:val="en-US"/>
        </w:rPr>
      </w:pPr>
      <w:r>
        <w:rPr>
          <w:rFonts w:ascii="Times New Roman" w:hAnsi="Times New Roman" w:cs="Times New Roman"/>
          <w:sz w:val="20"/>
          <w:szCs w:val="20"/>
          <w:lang w:val="en-US"/>
        </w:rPr>
        <w:t>Procedure 2.0</w:t>
      </w:r>
    </w:p>
    <w:p w:rsidR="00304ACA" w:rsidRDefault="000536FF" w:rsidP="00304ACA">
      <w:pPr>
        <w:pStyle w:val="ListParagraph"/>
        <w:numPr>
          <w:ilvl w:val="0"/>
          <w:numId w:val="6"/>
        </w:numPr>
        <w:rPr>
          <w:rFonts w:ascii="Times New Roman" w:hAnsi="Times New Roman" w:cs="Times New Roman"/>
          <w:sz w:val="20"/>
          <w:szCs w:val="20"/>
          <w:lang w:val="en-US"/>
        </w:rPr>
      </w:pPr>
      <w:r>
        <w:rPr>
          <w:rFonts w:ascii="Times New Roman" w:hAnsi="Times New Roman" w:cs="Times New Roman"/>
          <w:sz w:val="20"/>
          <w:szCs w:val="20"/>
          <w:lang w:val="en-US"/>
        </w:rPr>
        <w:t xml:space="preserve">Plot the raw </w:t>
      </w:r>
      <w:proofErr w:type="gramStart"/>
      <w:r>
        <w:rPr>
          <w:rFonts w:ascii="Times New Roman" w:hAnsi="Times New Roman" w:cs="Times New Roman"/>
          <w:sz w:val="20"/>
          <w:szCs w:val="20"/>
          <w:lang w:val="en-US"/>
        </w:rPr>
        <w:t>data :</w:t>
      </w:r>
      <w:proofErr w:type="gramEnd"/>
      <w:r>
        <w:rPr>
          <w:rFonts w:ascii="Times New Roman" w:hAnsi="Times New Roman" w:cs="Times New Roman"/>
          <w:sz w:val="20"/>
          <w:szCs w:val="20"/>
          <w:lang w:val="en-US"/>
        </w:rPr>
        <w:t xml:space="preserve"> (a) housing prices with respect to living area; (b) housing price with respect to the number of bedrooms before pre-processing.</w:t>
      </w:r>
    </w:p>
    <w:p w:rsidR="000536FF" w:rsidRDefault="000536FF" w:rsidP="00304ACA">
      <w:pPr>
        <w:pStyle w:val="ListParagraph"/>
        <w:numPr>
          <w:ilvl w:val="0"/>
          <w:numId w:val="6"/>
        </w:numPr>
        <w:rPr>
          <w:rFonts w:ascii="Times New Roman" w:hAnsi="Times New Roman" w:cs="Times New Roman"/>
          <w:sz w:val="20"/>
          <w:szCs w:val="20"/>
          <w:lang w:val="en-US"/>
        </w:rPr>
      </w:pPr>
      <w:r>
        <w:rPr>
          <w:rFonts w:ascii="Times New Roman" w:hAnsi="Times New Roman" w:cs="Times New Roman"/>
          <w:sz w:val="20"/>
          <w:szCs w:val="20"/>
          <w:lang w:val="en-US"/>
        </w:rPr>
        <w:t>Plot the preprocessed data: (a) housing prices with respect to living area; (b) housing prices with respect to the number of bedrooms after pre-processing.</w:t>
      </w:r>
    </w:p>
    <w:p w:rsidR="000536FF" w:rsidRDefault="000536FF" w:rsidP="000536FF">
      <w:pPr>
        <w:rPr>
          <w:rFonts w:ascii="Times New Roman" w:hAnsi="Times New Roman" w:cs="Times New Roman"/>
          <w:sz w:val="20"/>
          <w:szCs w:val="20"/>
          <w:lang w:val="en-US"/>
        </w:rPr>
      </w:pPr>
      <w:r>
        <w:rPr>
          <w:rFonts w:ascii="Times New Roman" w:hAnsi="Times New Roman" w:cs="Times New Roman"/>
          <w:sz w:val="20"/>
          <w:szCs w:val="20"/>
          <w:lang w:val="en-US"/>
        </w:rPr>
        <w:t>Procedure 2.1</w:t>
      </w:r>
    </w:p>
    <w:p w:rsidR="000536FF" w:rsidRDefault="000536FF" w:rsidP="000536FF">
      <w:pPr>
        <w:pStyle w:val="ListParagraph"/>
        <w:numPr>
          <w:ilvl w:val="0"/>
          <w:numId w:val="7"/>
        </w:numPr>
        <w:rPr>
          <w:rFonts w:ascii="Times New Roman" w:hAnsi="Times New Roman" w:cs="Times New Roman"/>
          <w:sz w:val="20"/>
          <w:szCs w:val="20"/>
          <w:lang w:val="en-US"/>
        </w:rPr>
      </w:pPr>
      <w:r>
        <w:rPr>
          <w:rFonts w:ascii="Times New Roman" w:hAnsi="Times New Roman" w:cs="Times New Roman"/>
          <w:sz w:val="20"/>
          <w:szCs w:val="20"/>
          <w:lang w:val="en-US"/>
        </w:rPr>
        <w:t xml:space="preserve">Observe the </w:t>
      </w:r>
      <w:proofErr w:type="gramStart"/>
      <w:r>
        <w:rPr>
          <w:rFonts w:ascii="Times New Roman" w:hAnsi="Times New Roman" w:cs="Times New Roman"/>
          <w:sz w:val="20"/>
          <w:szCs w:val="20"/>
          <w:lang w:val="en-US"/>
        </w:rPr>
        <w:t>changes in the cost function happens</w:t>
      </w:r>
      <w:proofErr w:type="gramEnd"/>
      <w:r>
        <w:rPr>
          <w:rFonts w:ascii="Times New Roman" w:hAnsi="Times New Roman" w:cs="Times New Roman"/>
          <w:sz w:val="20"/>
          <w:szCs w:val="20"/>
          <w:lang w:val="en-US"/>
        </w:rPr>
        <w:t xml:space="preserve"> as the learning rate changes. What happens when the learning rate is too small? Too large?</w:t>
      </w:r>
    </w:p>
    <w:p w:rsidR="000536FF" w:rsidRDefault="000536FF" w:rsidP="000536FF">
      <w:pPr>
        <w:pStyle w:val="ListParagraph"/>
        <w:numPr>
          <w:ilvl w:val="0"/>
          <w:numId w:val="7"/>
        </w:numPr>
        <w:rPr>
          <w:rFonts w:ascii="Times New Roman" w:hAnsi="Times New Roman" w:cs="Times New Roman"/>
          <w:sz w:val="20"/>
          <w:szCs w:val="20"/>
          <w:lang w:val="en-US"/>
        </w:rPr>
      </w:pPr>
      <w:r>
        <w:rPr>
          <w:rFonts w:ascii="Times New Roman" w:hAnsi="Times New Roman" w:cs="Times New Roman"/>
          <w:sz w:val="20"/>
          <w:szCs w:val="20"/>
          <w:lang w:val="en-US"/>
        </w:rPr>
        <w:t>What is the best learning rate that you have found?</w:t>
      </w:r>
    </w:p>
    <w:p w:rsidR="000536FF" w:rsidRDefault="000536FF" w:rsidP="000536FF">
      <w:pPr>
        <w:rPr>
          <w:rFonts w:ascii="Times New Roman" w:hAnsi="Times New Roman" w:cs="Times New Roman"/>
          <w:sz w:val="20"/>
          <w:szCs w:val="20"/>
          <w:lang w:val="en-US"/>
        </w:rPr>
      </w:pPr>
      <w:r>
        <w:rPr>
          <w:rFonts w:ascii="Times New Roman" w:hAnsi="Times New Roman" w:cs="Times New Roman"/>
          <w:sz w:val="20"/>
          <w:szCs w:val="20"/>
          <w:lang w:val="en-US"/>
        </w:rPr>
        <w:t>Procedure 2.2</w:t>
      </w:r>
    </w:p>
    <w:p w:rsidR="000536FF" w:rsidRDefault="000536FF" w:rsidP="000536FF">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Using the best learning rate that you found, run gradient descent until convergence to find </w:t>
      </w:r>
    </w:p>
    <w:p w:rsidR="000536FF" w:rsidRDefault="000536FF" w:rsidP="000536FF">
      <w:pPr>
        <w:pStyle w:val="ListParagraph"/>
        <w:numPr>
          <w:ilvl w:val="0"/>
          <w:numId w:val="9"/>
        </w:numPr>
        <w:rPr>
          <w:rFonts w:ascii="Times New Roman" w:hAnsi="Times New Roman" w:cs="Times New Roman"/>
          <w:sz w:val="20"/>
          <w:szCs w:val="20"/>
          <w:lang w:val="en-US"/>
        </w:rPr>
      </w:pPr>
      <w:r>
        <w:rPr>
          <w:rFonts w:ascii="Times New Roman" w:hAnsi="Times New Roman" w:cs="Times New Roman"/>
          <w:sz w:val="20"/>
          <w:szCs w:val="20"/>
          <w:lang w:val="en-US"/>
        </w:rPr>
        <w:t>The final values of ϴ = ____________</w:t>
      </w:r>
    </w:p>
    <w:p w:rsidR="000536FF" w:rsidRDefault="000536FF" w:rsidP="000536FF">
      <w:pPr>
        <w:pStyle w:val="ListParagraph"/>
        <w:numPr>
          <w:ilvl w:val="0"/>
          <w:numId w:val="9"/>
        </w:numPr>
        <w:rPr>
          <w:rFonts w:ascii="Times New Roman" w:hAnsi="Times New Roman" w:cs="Times New Roman"/>
          <w:sz w:val="20"/>
          <w:szCs w:val="20"/>
          <w:lang w:val="en-US"/>
        </w:rPr>
      </w:pPr>
      <w:r>
        <w:rPr>
          <w:rFonts w:ascii="Times New Roman" w:hAnsi="Times New Roman" w:cs="Times New Roman"/>
          <w:sz w:val="20"/>
          <w:szCs w:val="20"/>
          <w:lang w:val="en-US"/>
        </w:rPr>
        <w:t>The predicted price of a house with 1650 square feet and 3 bedrooms.</w:t>
      </w:r>
    </w:p>
    <w:p w:rsidR="000536FF" w:rsidRDefault="000536FF" w:rsidP="000536FF">
      <w:pPr>
        <w:ind w:left="720"/>
        <w:rPr>
          <w:rFonts w:ascii="Times New Roman" w:hAnsi="Times New Roman" w:cs="Times New Roman"/>
          <w:sz w:val="20"/>
          <w:szCs w:val="20"/>
          <w:lang w:val="en-US"/>
        </w:rPr>
      </w:pPr>
      <w:r>
        <w:rPr>
          <w:rFonts w:ascii="Times New Roman" w:hAnsi="Times New Roman" w:cs="Times New Roman"/>
          <w:sz w:val="20"/>
          <w:szCs w:val="20"/>
          <w:lang w:val="en-US"/>
        </w:rPr>
        <w:t>(Don’t forget to scale your features when you make this prediction!)</w:t>
      </w:r>
    </w:p>
    <w:p w:rsidR="000536FF" w:rsidRDefault="000536FF" w:rsidP="000536FF">
      <w:pPr>
        <w:ind w:left="720"/>
        <w:rPr>
          <w:rFonts w:ascii="Times New Roman" w:hAnsi="Times New Roman" w:cs="Times New Roman"/>
          <w:sz w:val="20"/>
          <w:szCs w:val="20"/>
          <w:lang w:val="en-US"/>
        </w:rPr>
      </w:pPr>
      <w:r>
        <w:rPr>
          <w:rFonts w:ascii="Times New Roman" w:hAnsi="Times New Roman" w:cs="Times New Roman"/>
          <w:sz w:val="20"/>
          <w:szCs w:val="20"/>
          <w:lang w:val="en-US"/>
        </w:rPr>
        <w:t>Housing Price= ___________________</w:t>
      </w:r>
    </w:p>
    <w:p w:rsidR="000536FF" w:rsidRDefault="000536FF" w:rsidP="000536FF">
      <w:pPr>
        <w:rPr>
          <w:rFonts w:ascii="Times New Roman" w:hAnsi="Times New Roman" w:cs="Times New Roman"/>
          <w:sz w:val="20"/>
          <w:szCs w:val="20"/>
          <w:lang w:val="en-US"/>
        </w:rPr>
      </w:pPr>
      <w:r>
        <w:rPr>
          <w:rFonts w:ascii="Times New Roman" w:hAnsi="Times New Roman" w:cs="Times New Roman"/>
          <w:sz w:val="20"/>
          <w:szCs w:val="20"/>
          <w:lang w:val="en-US"/>
        </w:rPr>
        <w:t>Procedure 2.3</w:t>
      </w:r>
    </w:p>
    <w:p w:rsidR="000536FF" w:rsidRDefault="000536FF" w:rsidP="000536FF">
      <w:pPr>
        <w:pStyle w:val="ListParagraph"/>
        <w:numPr>
          <w:ilvl w:val="0"/>
          <w:numId w:val="10"/>
        </w:numPr>
        <w:rPr>
          <w:rFonts w:ascii="Times New Roman" w:hAnsi="Times New Roman" w:cs="Times New Roman"/>
          <w:sz w:val="20"/>
          <w:szCs w:val="20"/>
          <w:lang w:val="en-US"/>
        </w:rPr>
      </w:pPr>
      <w:r>
        <w:rPr>
          <w:rFonts w:ascii="Times New Roman" w:hAnsi="Times New Roman" w:cs="Times New Roman"/>
          <w:sz w:val="20"/>
          <w:szCs w:val="20"/>
          <w:lang w:val="en-US"/>
        </w:rPr>
        <w:lastRenderedPageBreak/>
        <w:t>In your program, use the closed form solution to a least squares fit formula to calculate ϴ.</w:t>
      </w:r>
    </w:p>
    <w:p w:rsidR="000536FF" w:rsidRDefault="000536FF" w:rsidP="000536FF">
      <w:pPr>
        <w:pStyle w:val="ListParagraph"/>
        <w:numPr>
          <w:ilvl w:val="0"/>
          <w:numId w:val="10"/>
        </w:numPr>
        <w:rPr>
          <w:rFonts w:ascii="Times New Roman" w:hAnsi="Times New Roman" w:cs="Times New Roman"/>
          <w:sz w:val="20"/>
          <w:szCs w:val="20"/>
          <w:lang w:val="en-US"/>
        </w:rPr>
      </w:pPr>
      <w:r>
        <w:rPr>
          <w:rFonts w:ascii="Times New Roman" w:hAnsi="Times New Roman" w:cs="Times New Roman"/>
          <w:sz w:val="20"/>
          <w:szCs w:val="20"/>
          <w:lang w:val="en-US"/>
        </w:rPr>
        <w:t>Remember that while you don’t need to scale your features, you still need to add an intercept term.</w:t>
      </w:r>
    </w:p>
    <w:p w:rsidR="000536FF" w:rsidRDefault="000536FF" w:rsidP="000536FF">
      <w:pPr>
        <w:pStyle w:val="ListParagraph"/>
        <w:numPr>
          <w:ilvl w:val="0"/>
          <w:numId w:val="10"/>
        </w:numPr>
        <w:rPr>
          <w:rFonts w:ascii="Times New Roman" w:hAnsi="Times New Roman" w:cs="Times New Roman"/>
          <w:sz w:val="20"/>
          <w:szCs w:val="20"/>
          <w:lang w:val="en-US"/>
        </w:rPr>
      </w:pPr>
      <w:r>
        <w:rPr>
          <w:rFonts w:ascii="Times New Roman" w:hAnsi="Times New Roman" w:cs="Times New Roman"/>
          <w:sz w:val="20"/>
          <w:szCs w:val="20"/>
          <w:lang w:val="en-US"/>
        </w:rPr>
        <w:t xml:space="preserve">Once you have found from this method, use it to make a price prediction for a 1650 </w:t>
      </w:r>
      <w:proofErr w:type="spellStart"/>
      <w:r>
        <w:rPr>
          <w:rFonts w:ascii="Times New Roman" w:hAnsi="Times New Roman" w:cs="Times New Roman"/>
          <w:sz w:val="20"/>
          <w:szCs w:val="20"/>
          <w:lang w:val="en-US"/>
        </w:rPr>
        <w:t>squarefoot</w:t>
      </w:r>
      <w:proofErr w:type="spellEnd"/>
      <w:r>
        <w:rPr>
          <w:rFonts w:ascii="Times New Roman" w:hAnsi="Times New Roman" w:cs="Times New Roman"/>
          <w:sz w:val="20"/>
          <w:szCs w:val="20"/>
          <w:lang w:val="en-US"/>
        </w:rPr>
        <w:t xml:space="preserve"> house with 3 bedrooms.</w:t>
      </w:r>
    </w:p>
    <w:p w:rsidR="000536FF" w:rsidRDefault="000536FF" w:rsidP="000536FF">
      <w:pPr>
        <w:pStyle w:val="ListParagraph"/>
        <w:numPr>
          <w:ilvl w:val="0"/>
          <w:numId w:val="10"/>
        </w:numPr>
        <w:rPr>
          <w:rFonts w:ascii="Times New Roman" w:hAnsi="Times New Roman" w:cs="Times New Roman"/>
          <w:sz w:val="20"/>
          <w:szCs w:val="20"/>
          <w:lang w:val="en-US"/>
        </w:rPr>
      </w:pPr>
      <w:r>
        <w:rPr>
          <w:rFonts w:ascii="Times New Roman" w:hAnsi="Times New Roman" w:cs="Times New Roman"/>
          <w:sz w:val="20"/>
          <w:szCs w:val="20"/>
          <w:lang w:val="en-US"/>
        </w:rPr>
        <w:t>Did you get the same price that you found through gradient descent?</w:t>
      </w:r>
    </w:p>
    <w:p w:rsidR="000536FF" w:rsidRDefault="000536FF" w:rsidP="000536FF">
      <w:pPr>
        <w:pStyle w:val="ListParagraph"/>
        <w:rPr>
          <w:rFonts w:ascii="Times New Roman" w:hAnsi="Times New Roman" w:cs="Times New Roman"/>
          <w:sz w:val="20"/>
          <w:szCs w:val="20"/>
          <w:lang w:val="en-US"/>
        </w:rPr>
      </w:pPr>
    </w:p>
    <w:p w:rsidR="000536FF" w:rsidRDefault="000536FF" w:rsidP="000536FF">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Procedures 2.4</w:t>
      </w:r>
    </w:p>
    <w:p w:rsidR="000536FF" w:rsidRDefault="000536FF" w:rsidP="000536FF">
      <w:pPr>
        <w:pStyle w:val="ListParagraph"/>
        <w:rPr>
          <w:rFonts w:ascii="Times New Roman" w:hAnsi="Times New Roman" w:cs="Times New Roman"/>
          <w:sz w:val="20"/>
          <w:szCs w:val="20"/>
          <w:lang w:val="en-US"/>
        </w:rPr>
      </w:pPr>
    </w:p>
    <w:p w:rsidR="00007110" w:rsidRDefault="000536FF" w:rsidP="00007110">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Provide your own data with at least 50 elements and at least 2 input features. </w:t>
      </w:r>
      <w:proofErr w:type="gramStart"/>
      <w:r>
        <w:rPr>
          <w:rFonts w:ascii="Times New Roman" w:hAnsi="Times New Roman" w:cs="Times New Roman"/>
          <w:sz w:val="20"/>
          <w:szCs w:val="20"/>
          <w:lang w:val="en-US"/>
        </w:rPr>
        <w:t>Then ,</w:t>
      </w:r>
      <w:proofErr w:type="gramEnd"/>
      <w:r>
        <w:rPr>
          <w:rFonts w:ascii="Times New Roman" w:hAnsi="Times New Roman" w:cs="Times New Roman"/>
          <w:sz w:val="20"/>
          <w:szCs w:val="20"/>
          <w:lang w:val="en-US"/>
        </w:rPr>
        <w:t xml:space="preserve"> apply the procedures 2.1-2.3 performed in this experiment to your own data.</w:t>
      </w:r>
    </w:p>
    <w:p w:rsidR="006E6F2D" w:rsidRPr="006E6F2D" w:rsidRDefault="006E6F2D" w:rsidP="006E6F2D">
      <w:pPr>
        <w:pStyle w:val="ListParagraph"/>
        <w:ind w:left="1080"/>
        <w:rPr>
          <w:rFonts w:ascii="Times New Roman" w:hAnsi="Times New Roman" w:cs="Times New Roman"/>
          <w:sz w:val="20"/>
          <w:szCs w:val="20"/>
          <w:lang w:val="en-US"/>
        </w:rPr>
      </w:pPr>
    </w:p>
    <w:p w:rsidR="007E6B04" w:rsidRDefault="007E6B04" w:rsidP="007E6B04">
      <w:pPr>
        <w:pStyle w:val="Heading1"/>
      </w:pPr>
      <w:r>
        <w:t>Data and Results</w:t>
      </w:r>
    </w:p>
    <w:p w:rsidR="00510E10" w:rsidRDefault="00510E10" w:rsidP="007E6B04">
      <w:pPr>
        <w:pStyle w:val="Heading2"/>
        <w:jc w:val="both"/>
      </w:pPr>
      <w:r>
        <w:t>1</w:t>
      </w:r>
      <w:r w:rsidRPr="00510E10">
        <w:rPr>
          <w:vertAlign w:val="superscript"/>
        </w:rPr>
        <w:t>st</w:t>
      </w:r>
      <w:r>
        <w:t xml:space="preserve"> Procedure</w:t>
      </w:r>
    </w:p>
    <w:p w:rsidR="00352061" w:rsidRDefault="00007110" w:rsidP="00352061">
      <w:pPr>
        <w:pStyle w:val="IEEEStyle"/>
        <w:numPr>
          <w:ilvl w:val="0"/>
          <w:numId w:val="5"/>
        </w:numPr>
      </w:pPr>
      <w:r>
        <w:rPr>
          <w:noProof/>
          <w:lang w:val="en-PH" w:eastAsia="en-PH"/>
        </w:rPr>
        <w:drawing>
          <wp:anchor distT="0" distB="0" distL="114300" distR="114300" simplePos="0" relativeHeight="251508224" behindDoc="1" locked="0" layoutInCell="1" allowOverlap="1" wp14:anchorId="3CA638A9" wp14:editId="4FD8902C">
            <wp:simplePos x="0" y="0"/>
            <wp:positionH relativeFrom="column">
              <wp:posOffset>-400050</wp:posOffset>
            </wp:positionH>
            <wp:positionV relativeFrom="paragraph">
              <wp:posOffset>177165</wp:posOffset>
            </wp:positionV>
            <wp:extent cx="3390265" cy="2543175"/>
            <wp:effectExtent l="0" t="0" r="63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0265" cy="2543175"/>
                    </a:xfrm>
                    <a:prstGeom prst="rect">
                      <a:avLst/>
                    </a:prstGeom>
                  </pic:spPr>
                </pic:pic>
              </a:graphicData>
            </a:graphic>
            <wp14:sizeRelH relativeFrom="margin">
              <wp14:pctWidth>0</wp14:pctWidth>
            </wp14:sizeRelH>
            <wp14:sizeRelV relativeFrom="margin">
              <wp14:pctHeight>0</wp14:pctHeight>
            </wp14:sizeRelV>
          </wp:anchor>
        </w:drawing>
      </w:r>
      <w:r w:rsidR="00352061">
        <w:t>– Figure 1 &amp; 2</w:t>
      </w: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Pr="00352061" w:rsidRDefault="0080312F" w:rsidP="0080312F">
      <w:pPr>
        <w:pStyle w:val="IEEEStyle"/>
      </w:pPr>
    </w:p>
    <w:p w:rsidR="00352061" w:rsidRDefault="00007110" w:rsidP="00352061">
      <w:pPr>
        <w:pStyle w:val="IEEEStyle"/>
        <w:jc w:val="center"/>
      </w:pPr>
      <w:r>
        <w:t>Fig.1</w:t>
      </w:r>
    </w:p>
    <w:p w:rsidR="00007110" w:rsidRDefault="00007110" w:rsidP="00352061">
      <w:pPr>
        <w:pStyle w:val="IEEEStyle"/>
        <w:jc w:val="center"/>
      </w:pPr>
    </w:p>
    <w:p w:rsidR="0080312F" w:rsidRDefault="0080312F" w:rsidP="00352061">
      <w:pPr>
        <w:pStyle w:val="IEEEStyle"/>
        <w:jc w:val="center"/>
      </w:pPr>
    </w:p>
    <w:p w:rsidR="0080312F" w:rsidRDefault="0080312F" w:rsidP="00352061">
      <w:pPr>
        <w:pStyle w:val="IEEEStyle"/>
        <w:jc w:val="center"/>
      </w:pPr>
    </w:p>
    <w:p w:rsidR="0080312F" w:rsidRDefault="006E6F2D" w:rsidP="00352061">
      <w:pPr>
        <w:pStyle w:val="IEEEStyle"/>
        <w:jc w:val="center"/>
      </w:pPr>
      <w:r>
        <w:rPr>
          <w:noProof/>
          <w:lang w:val="en-PH" w:eastAsia="en-PH"/>
        </w:rPr>
        <w:lastRenderedPageBreak/>
        <w:drawing>
          <wp:anchor distT="0" distB="0" distL="114300" distR="114300" simplePos="0" relativeHeight="251643392" behindDoc="1" locked="0" layoutInCell="1" allowOverlap="1" wp14:anchorId="31881960" wp14:editId="4D423F22">
            <wp:simplePos x="0" y="0"/>
            <wp:positionH relativeFrom="column">
              <wp:posOffset>2838450</wp:posOffset>
            </wp:positionH>
            <wp:positionV relativeFrom="paragraph">
              <wp:posOffset>268605</wp:posOffset>
            </wp:positionV>
            <wp:extent cx="3371850" cy="252793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1850" cy="2527935"/>
                    </a:xfrm>
                    <a:prstGeom prst="rect">
                      <a:avLst/>
                    </a:prstGeom>
                  </pic:spPr>
                </pic:pic>
              </a:graphicData>
            </a:graphic>
            <wp14:sizeRelH relativeFrom="margin">
              <wp14:pctWidth>0</wp14:pctWidth>
            </wp14:sizeRelH>
            <wp14:sizeRelV relativeFrom="margin">
              <wp14:pctHeight>0</wp14:pctHeight>
            </wp14:sizeRelV>
          </wp:anchor>
        </w:drawing>
      </w:r>
      <w:r>
        <w:rPr>
          <w:noProof/>
          <w:lang w:val="en-PH" w:eastAsia="en-PH"/>
        </w:rPr>
        <w:drawing>
          <wp:anchor distT="0" distB="0" distL="114300" distR="114300" simplePos="0" relativeHeight="251547136" behindDoc="1" locked="0" layoutInCell="1" allowOverlap="1" wp14:anchorId="68A9B4AC" wp14:editId="5185096B">
            <wp:simplePos x="0" y="0"/>
            <wp:positionH relativeFrom="column">
              <wp:posOffset>-400050</wp:posOffset>
            </wp:positionH>
            <wp:positionV relativeFrom="paragraph">
              <wp:posOffset>-301625</wp:posOffset>
            </wp:positionV>
            <wp:extent cx="3448050" cy="25857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8050" cy="2585720"/>
                    </a:xfrm>
                    <a:prstGeom prst="rect">
                      <a:avLst/>
                    </a:prstGeom>
                  </pic:spPr>
                </pic:pic>
              </a:graphicData>
            </a:graphic>
          </wp:anchor>
        </w:drawing>
      </w:r>
    </w:p>
    <w:p w:rsidR="0080312F" w:rsidRDefault="0080312F" w:rsidP="00352061">
      <w:pPr>
        <w:pStyle w:val="IEEEStyle"/>
        <w:jc w:val="center"/>
      </w:pPr>
    </w:p>
    <w:p w:rsidR="0080312F" w:rsidRDefault="0080312F" w:rsidP="00352061">
      <w:pPr>
        <w:pStyle w:val="IEEEStyle"/>
        <w:jc w:val="center"/>
      </w:pPr>
    </w:p>
    <w:p w:rsidR="0080312F" w:rsidRDefault="0080312F" w:rsidP="00352061">
      <w:pPr>
        <w:pStyle w:val="IEEEStyle"/>
        <w:jc w:val="center"/>
      </w:pPr>
    </w:p>
    <w:p w:rsidR="0080312F" w:rsidRDefault="0080312F" w:rsidP="00352061">
      <w:pPr>
        <w:pStyle w:val="IEEEStyle"/>
        <w:jc w:val="center"/>
      </w:pPr>
    </w:p>
    <w:p w:rsidR="0080312F" w:rsidRDefault="0080312F" w:rsidP="00352061">
      <w:pPr>
        <w:pStyle w:val="IEEEStyle"/>
        <w:jc w:val="center"/>
      </w:pPr>
    </w:p>
    <w:p w:rsidR="0080312F" w:rsidRDefault="0080312F" w:rsidP="00352061">
      <w:pPr>
        <w:pStyle w:val="IEEEStyle"/>
        <w:jc w:val="center"/>
      </w:pPr>
    </w:p>
    <w:p w:rsidR="0080312F" w:rsidRDefault="0080312F" w:rsidP="00352061">
      <w:pPr>
        <w:pStyle w:val="IEEEStyle"/>
        <w:jc w:val="center"/>
      </w:pPr>
    </w:p>
    <w:p w:rsidR="00007110" w:rsidRPr="00352061" w:rsidRDefault="00007110" w:rsidP="00352061">
      <w:pPr>
        <w:pStyle w:val="IEEEStyle"/>
        <w:jc w:val="center"/>
      </w:pPr>
      <w:r>
        <w:t>Fig.2</w:t>
      </w:r>
    </w:p>
    <w:p w:rsidR="00116DFC" w:rsidRDefault="00116DFC" w:rsidP="00352061">
      <w:pPr>
        <w:pStyle w:val="Heading2"/>
        <w:numPr>
          <w:ilvl w:val="0"/>
          <w:numId w:val="0"/>
        </w:numPr>
        <w:ind w:left="288"/>
      </w:pPr>
    </w:p>
    <w:p w:rsidR="00007110" w:rsidRDefault="006E6F2D" w:rsidP="00007110">
      <w:pPr>
        <w:pStyle w:val="IEEEStyle"/>
        <w:numPr>
          <w:ilvl w:val="0"/>
          <w:numId w:val="5"/>
        </w:numPr>
      </w:pPr>
      <w:r>
        <w:rPr>
          <w:noProof/>
          <w:lang w:val="en-PH" w:eastAsia="en-PH"/>
        </w:rPr>
        <w:drawing>
          <wp:anchor distT="0" distB="0" distL="114300" distR="114300" simplePos="0" relativeHeight="251596288" behindDoc="1" locked="0" layoutInCell="1" allowOverlap="1" wp14:anchorId="7E7B878F" wp14:editId="640C843D">
            <wp:simplePos x="0" y="0"/>
            <wp:positionH relativeFrom="column">
              <wp:posOffset>-438150</wp:posOffset>
            </wp:positionH>
            <wp:positionV relativeFrom="paragraph">
              <wp:posOffset>178435</wp:posOffset>
            </wp:positionV>
            <wp:extent cx="3505200" cy="2628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14:sizeRelH relativeFrom="margin">
              <wp14:pctWidth>0</wp14:pctWidth>
            </wp14:sizeRelH>
            <wp14:sizeRelV relativeFrom="margin">
              <wp14:pctHeight>0</wp14:pctHeight>
            </wp14:sizeRelV>
          </wp:anchor>
        </w:drawing>
      </w:r>
      <w:r w:rsidR="00007110">
        <w:t>– Figure 3 &amp; 4</w:t>
      </w: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80312F" w:rsidRDefault="0080312F" w:rsidP="0080312F">
      <w:pPr>
        <w:pStyle w:val="IEEEStyle"/>
      </w:pPr>
    </w:p>
    <w:p w:rsidR="00007110" w:rsidRDefault="006E6F2D" w:rsidP="00007110">
      <w:pPr>
        <w:pStyle w:val="IEEEStyle"/>
        <w:ind w:left="648"/>
        <w:jc w:val="center"/>
      </w:pPr>
      <w:r>
        <w:rPr>
          <w:noProof/>
          <w:lang w:val="en-PH" w:eastAsia="en-PH"/>
        </w:rPr>
        <w:drawing>
          <wp:anchor distT="0" distB="0" distL="114300" distR="114300" simplePos="0" relativeHeight="251684352" behindDoc="1" locked="0" layoutInCell="1" allowOverlap="1" wp14:anchorId="7D26682A" wp14:editId="457702E7">
            <wp:simplePos x="0" y="0"/>
            <wp:positionH relativeFrom="column">
              <wp:posOffset>-371476</wp:posOffset>
            </wp:positionH>
            <wp:positionV relativeFrom="paragraph">
              <wp:posOffset>146685</wp:posOffset>
            </wp:positionV>
            <wp:extent cx="3419475" cy="256381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8859" cy="2570851"/>
                    </a:xfrm>
                    <a:prstGeom prst="rect">
                      <a:avLst/>
                    </a:prstGeom>
                  </pic:spPr>
                </pic:pic>
              </a:graphicData>
            </a:graphic>
            <wp14:sizeRelH relativeFrom="margin">
              <wp14:pctWidth>0</wp14:pctWidth>
            </wp14:sizeRelH>
            <wp14:sizeRelV relativeFrom="margin">
              <wp14:pctHeight>0</wp14:pctHeight>
            </wp14:sizeRelV>
          </wp:anchor>
        </w:drawing>
      </w:r>
      <w:r w:rsidR="00007110">
        <w:t>Fig.3</w:t>
      </w:r>
    </w:p>
    <w:p w:rsidR="00007110" w:rsidRDefault="00007110" w:rsidP="00007110">
      <w:pPr>
        <w:pStyle w:val="IEEEStyle"/>
        <w:ind w:left="648"/>
        <w:jc w:val="center"/>
      </w:pPr>
    </w:p>
    <w:p w:rsidR="0080312F" w:rsidRDefault="0080312F" w:rsidP="00007110">
      <w:pPr>
        <w:pStyle w:val="IEEEStyle"/>
        <w:ind w:left="648"/>
        <w:jc w:val="center"/>
      </w:pPr>
    </w:p>
    <w:p w:rsidR="0080312F" w:rsidRDefault="0080312F" w:rsidP="00007110">
      <w:pPr>
        <w:pStyle w:val="IEEEStyle"/>
        <w:ind w:left="648"/>
        <w:jc w:val="center"/>
      </w:pPr>
    </w:p>
    <w:p w:rsidR="0080312F" w:rsidRDefault="0080312F" w:rsidP="00007110">
      <w:pPr>
        <w:pStyle w:val="IEEEStyle"/>
        <w:ind w:left="648"/>
        <w:jc w:val="center"/>
      </w:pPr>
    </w:p>
    <w:p w:rsidR="0080312F" w:rsidRDefault="0080312F" w:rsidP="00007110">
      <w:pPr>
        <w:pStyle w:val="IEEEStyle"/>
        <w:ind w:left="648"/>
        <w:jc w:val="center"/>
      </w:pPr>
    </w:p>
    <w:p w:rsidR="0080312F" w:rsidRDefault="0080312F" w:rsidP="00007110">
      <w:pPr>
        <w:pStyle w:val="IEEEStyle"/>
        <w:ind w:left="648"/>
        <w:jc w:val="center"/>
      </w:pPr>
    </w:p>
    <w:p w:rsidR="0080312F" w:rsidRDefault="0080312F" w:rsidP="00007110">
      <w:pPr>
        <w:pStyle w:val="IEEEStyle"/>
        <w:ind w:left="648"/>
        <w:jc w:val="center"/>
      </w:pPr>
    </w:p>
    <w:p w:rsidR="0080312F" w:rsidRDefault="0080312F" w:rsidP="00007110">
      <w:pPr>
        <w:pStyle w:val="IEEEStyle"/>
        <w:ind w:left="648"/>
        <w:jc w:val="center"/>
      </w:pPr>
    </w:p>
    <w:p w:rsidR="00007110" w:rsidRDefault="00007110" w:rsidP="0080312F">
      <w:pPr>
        <w:pStyle w:val="IEEEStyle"/>
        <w:ind w:left="0"/>
      </w:pPr>
    </w:p>
    <w:p w:rsidR="0080312F" w:rsidRDefault="00007110" w:rsidP="0080312F">
      <w:pPr>
        <w:pStyle w:val="IEEEStyle"/>
        <w:ind w:left="0"/>
        <w:jc w:val="center"/>
      </w:pPr>
      <w:r>
        <w:t>Fig.4</w:t>
      </w:r>
    </w:p>
    <w:p w:rsidR="006E6F2D" w:rsidRPr="00007110" w:rsidRDefault="006E6F2D" w:rsidP="0080312F">
      <w:pPr>
        <w:pStyle w:val="IEEEStyle"/>
        <w:ind w:left="0"/>
        <w:jc w:val="center"/>
      </w:pPr>
    </w:p>
    <w:p w:rsidR="00352061" w:rsidRDefault="00A52E72" w:rsidP="00007110">
      <w:pPr>
        <w:pStyle w:val="Heading2"/>
      </w:pPr>
      <w:r>
        <w:rPr>
          <w:lang w:val="en-PH" w:eastAsia="en-PH"/>
        </w:rPr>
        <w:drawing>
          <wp:anchor distT="0" distB="0" distL="114300" distR="114300" simplePos="0" relativeHeight="251651584" behindDoc="1" locked="0" layoutInCell="1" allowOverlap="1" wp14:anchorId="0BA37C0C" wp14:editId="19DA8445">
            <wp:simplePos x="0" y="0"/>
            <wp:positionH relativeFrom="column">
              <wp:posOffset>-381000</wp:posOffset>
            </wp:positionH>
            <wp:positionV relativeFrom="paragraph">
              <wp:posOffset>2617470</wp:posOffset>
            </wp:positionV>
            <wp:extent cx="3286125" cy="246443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osmal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6125" cy="2464435"/>
                    </a:xfrm>
                    <a:prstGeom prst="rect">
                      <a:avLst/>
                    </a:prstGeom>
                  </pic:spPr>
                </pic:pic>
              </a:graphicData>
            </a:graphic>
            <wp14:sizeRelH relativeFrom="margin">
              <wp14:pctWidth>0</wp14:pctWidth>
            </wp14:sizeRelH>
            <wp14:sizeRelV relativeFrom="margin">
              <wp14:pctHeight>0</wp14:pctHeight>
            </wp14:sizeRelV>
          </wp:anchor>
        </w:drawing>
      </w:r>
      <w:r w:rsidR="00007110">
        <w:t>Procedure 2.1</w:t>
      </w:r>
    </w:p>
    <w:p w:rsidR="0080312F" w:rsidRDefault="0080312F" w:rsidP="0080312F">
      <w:pPr>
        <w:rPr>
          <w:lang w:val="en-US"/>
        </w:rPr>
      </w:pPr>
    </w:p>
    <w:p w:rsidR="0080312F" w:rsidRDefault="0080312F" w:rsidP="0080312F">
      <w:pPr>
        <w:rPr>
          <w:lang w:val="en-US"/>
        </w:rPr>
      </w:pPr>
    </w:p>
    <w:p w:rsidR="0080312F" w:rsidRDefault="0080312F" w:rsidP="0080312F">
      <w:pPr>
        <w:rPr>
          <w:lang w:val="en-US"/>
        </w:rPr>
      </w:pPr>
    </w:p>
    <w:p w:rsidR="0080312F" w:rsidRDefault="0080312F" w:rsidP="0080312F">
      <w:pPr>
        <w:rPr>
          <w:lang w:val="en-US"/>
        </w:rPr>
      </w:pPr>
    </w:p>
    <w:p w:rsidR="0080312F" w:rsidRDefault="0080312F" w:rsidP="0080312F">
      <w:pPr>
        <w:rPr>
          <w:lang w:val="en-US"/>
        </w:rPr>
      </w:pPr>
    </w:p>
    <w:p w:rsidR="0080312F" w:rsidRDefault="0080312F" w:rsidP="0080312F">
      <w:pPr>
        <w:rPr>
          <w:lang w:val="en-US"/>
        </w:rPr>
      </w:pPr>
    </w:p>
    <w:p w:rsidR="0080312F" w:rsidRDefault="0080312F" w:rsidP="0080312F">
      <w:pPr>
        <w:rPr>
          <w:lang w:val="en-US"/>
        </w:rPr>
      </w:pPr>
    </w:p>
    <w:p w:rsidR="0080312F" w:rsidRPr="0080312F" w:rsidRDefault="0080312F" w:rsidP="0080312F">
      <w:pPr>
        <w:rPr>
          <w:lang w:val="en-US"/>
        </w:rPr>
      </w:pPr>
    </w:p>
    <w:p w:rsidR="00A52E72" w:rsidRDefault="00A52E72" w:rsidP="00A52E72">
      <w:pPr>
        <w:pStyle w:val="IEEEStyle"/>
        <w:jc w:val="center"/>
      </w:pPr>
      <w:r>
        <w:rPr>
          <w:noProof/>
          <w:lang w:val="en-PH" w:eastAsia="en-PH"/>
        </w:rPr>
        <w:drawing>
          <wp:anchor distT="0" distB="0" distL="114300" distR="114300" simplePos="0" relativeHeight="251657728" behindDoc="1" locked="0" layoutInCell="1" allowOverlap="1" wp14:anchorId="6F110F79" wp14:editId="7C8B8EF0">
            <wp:simplePos x="0" y="0"/>
            <wp:positionH relativeFrom="column">
              <wp:posOffset>-314325</wp:posOffset>
            </wp:positionH>
            <wp:positionV relativeFrom="paragraph">
              <wp:posOffset>85090</wp:posOffset>
            </wp:positionV>
            <wp:extent cx="3209925" cy="24066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bi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9925" cy="2406650"/>
                    </a:xfrm>
                    <a:prstGeom prst="rect">
                      <a:avLst/>
                    </a:prstGeom>
                  </pic:spPr>
                </pic:pic>
              </a:graphicData>
            </a:graphic>
            <wp14:sizeRelH relativeFrom="margin">
              <wp14:pctWidth>0</wp14:pctWidth>
            </wp14:sizeRelH>
            <wp14:sizeRelV relativeFrom="margin">
              <wp14:pctHeight>0</wp14:pctHeight>
            </wp14:sizeRelV>
          </wp:anchor>
        </w:drawing>
      </w:r>
      <w:r>
        <w:t>Fig.5</w:t>
      </w: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A52E72" w:rsidP="006E6F2D">
      <w:pPr>
        <w:pStyle w:val="IEEEStyle"/>
        <w:jc w:val="center"/>
      </w:pPr>
      <w:r>
        <w:t>Fig.6</w:t>
      </w:r>
    </w:p>
    <w:p w:rsidR="006E6F2D" w:rsidRDefault="006E6F2D" w:rsidP="006E6F2D">
      <w:pPr>
        <w:pStyle w:val="IEEEStyle"/>
        <w:jc w:val="center"/>
      </w:pPr>
    </w:p>
    <w:p w:rsidR="00A52E72" w:rsidRPr="00A52E72" w:rsidRDefault="00A52E72" w:rsidP="00A52E72">
      <w:pPr>
        <w:pStyle w:val="IEEEStyle"/>
        <w:jc w:val="center"/>
      </w:pPr>
      <w:r w:rsidRPr="00A52E72">
        <w:t xml:space="preserve">Alpha on the </w:t>
      </w:r>
      <w:r>
        <w:t>Fig.5</w:t>
      </w:r>
      <w:r w:rsidRPr="00A52E72">
        <w:t xml:space="preserve"> is 0.01. Alpha on </w:t>
      </w:r>
      <w:r>
        <w:t>Fig.6</w:t>
      </w:r>
      <w:r w:rsidRPr="00A52E72">
        <w:t xml:space="preserve"> is 1.5. Alpha with a smaller value will have a more linear cost J. Alpha with a bigger value will spike at the last iterations. Both are unacceptable regression models. </w:t>
      </w:r>
    </w:p>
    <w:p w:rsidR="00A52E72" w:rsidRDefault="00A52E72" w:rsidP="00A52E72">
      <w:pPr>
        <w:pStyle w:val="IEEEStyle"/>
        <w:jc w:val="center"/>
      </w:pPr>
      <w:r>
        <w:t>Best learning rate is 0.8 which is shown in f</w:t>
      </w:r>
      <w:r w:rsidR="0080312F">
        <w:t>ig.7.</w:t>
      </w:r>
    </w:p>
    <w:p w:rsidR="006E6F2D" w:rsidRDefault="006E6F2D" w:rsidP="00A52E72">
      <w:pPr>
        <w:pStyle w:val="IEEEStyle"/>
        <w:jc w:val="center"/>
      </w:pPr>
    </w:p>
    <w:p w:rsidR="006E6F2D" w:rsidRDefault="006E6F2D" w:rsidP="00A52E72">
      <w:pPr>
        <w:pStyle w:val="IEEEStyle"/>
        <w:jc w:val="center"/>
      </w:pPr>
    </w:p>
    <w:p w:rsidR="006E6F2D" w:rsidRDefault="006E6F2D" w:rsidP="00A52E72">
      <w:pPr>
        <w:pStyle w:val="IEEEStyle"/>
        <w:jc w:val="center"/>
      </w:pPr>
    </w:p>
    <w:p w:rsidR="006E6F2D" w:rsidRDefault="006E6F2D" w:rsidP="00A52E72">
      <w:pPr>
        <w:pStyle w:val="IEEEStyle"/>
        <w:jc w:val="center"/>
      </w:pPr>
    </w:p>
    <w:p w:rsidR="0080312F" w:rsidRDefault="0080312F" w:rsidP="00A52E72">
      <w:pPr>
        <w:pStyle w:val="IEEEStyle"/>
        <w:jc w:val="center"/>
      </w:pPr>
    </w:p>
    <w:p w:rsidR="0080312F" w:rsidRDefault="006E6F2D" w:rsidP="00A52E72">
      <w:pPr>
        <w:pStyle w:val="IEEEStyle"/>
        <w:jc w:val="center"/>
      </w:pPr>
      <w:r>
        <w:rPr>
          <w:noProof/>
          <w:lang w:val="en-PH" w:eastAsia="en-PH"/>
        </w:rPr>
        <w:lastRenderedPageBreak/>
        <w:drawing>
          <wp:anchor distT="0" distB="0" distL="114300" distR="114300" simplePos="0" relativeHeight="251790848" behindDoc="1" locked="0" layoutInCell="1" allowOverlap="1" wp14:anchorId="4A68818E" wp14:editId="263EFBBB">
            <wp:simplePos x="0" y="0"/>
            <wp:positionH relativeFrom="column">
              <wp:posOffset>2647950</wp:posOffset>
            </wp:positionH>
            <wp:positionV relativeFrom="paragraph">
              <wp:posOffset>-351155</wp:posOffset>
            </wp:positionV>
            <wp:extent cx="3181350" cy="238652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1350" cy="2386528"/>
                    </a:xfrm>
                    <a:prstGeom prst="rect">
                      <a:avLst/>
                    </a:prstGeom>
                  </pic:spPr>
                </pic:pic>
              </a:graphicData>
            </a:graphic>
            <wp14:sizeRelH relativeFrom="margin">
              <wp14:pctWidth>0</wp14:pctWidth>
            </wp14:sizeRelH>
            <wp14:sizeRelV relativeFrom="margin">
              <wp14:pctHeight>0</wp14:pctHeight>
            </wp14:sizeRelV>
          </wp:anchor>
        </w:drawing>
      </w:r>
      <w:r>
        <w:rPr>
          <w:noProof/>
          <w:lang w:val="en-PH" w:eastAsia="en-PH"/>
        </w:rPr>
        <w:drawing>
          <wp:anchor distT="0" distB="0" distL="114300" distR="114300" simplePos="0" relativeHeight="251667968" behindDoc="1" locked="0" layoutInCell="1" allowOverlap="1" wp14:anchorId="0FA60F3A" wp14:editId="70A2DEF6">
            <wp:simplePos x="0" y="0"/>
            <wp:positionH relativeFrom="column">
              <wp:posOffset>-628650</wp:posOffset>
            </wp:positionH>
            <wp:positionV relativeFrom="paragraph">
              <wp:posOffset>-305435</wp:posOffset>
            </wp:positionV>
            <wp:extent cx="3371850" cy="252793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1850" cy="2527935"/>
                    </a:xfrm>
                    <a:prstGeom prst="rect">
                      <a:avLst/>
                    </a:prstGeom>
                  </pic:spPr>
                </pic:pic>
              </a:graphicData>
            </a:graphic>
            <wp14:sizeRelH relativeFrom="margin">
              <wp14:pctWidth>0</wp14:pctWidth>
            </wp14:sizeRelH>
            <wp14:sizeRelV relativeFrom="margin">
              <wp14:pctHeight>0</wp14:pctHeight>
            </wp14:sizeRelV>
          </wp:anchor>
        </w:drawing>
      </w: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80312F" w:rsidRDefault="0080312F" w:rsidP="00A52E72">
      <w:pPr>
        <w:pStyle w:val="IEEEStyle"/>
        <w:jc w:val="center"/>
      </w:pPr>
    </w:p>
    <w:p w:rsidR="006E6F2D" w:rsidRDefault="006E6F2D" w:rsidP="0080312F">
      <w:pPr>
        <w:pStyle w:val="IEEEStyle"/>
        <w:ind w:left="1008" w:firstLine="432"/>
        <w:jc w:val="center"/>
      </w:pPr>
    </w:p>
    <w:p w:rsidR="006E6F2D" w:rsidRDefault="006E6F2D" w:rsidP="0080312F">
      <w:pPr>
        <w:pStyle w:val="IEEEStyle"/>
        <w:ind w:left="1008" w:firstLine="432"/>
        <w:jc w:val="center"/>
      </w:pPr>
    </w:p>
    <w:p w:rsidR="0080312F" w:rsidRDefault="00A14DDB" w:rsidP="006E6F2D">
      <w:pPr>
        <w:pStyle w:val="IEEEStyle"/>
        <w:ind w:left="1008" w:firstLine="432"/>
      </w:pPr>
      <w:r>
        <w:t>Fig.7</w:t>
      </w:r>
    </w:p>
    <w:p w:rsidR="00A52E72" w:rsidRDefault="00A52E72" w:rsidP="00A52E72">
      <w:pPr>
        <w:pStyle w:val="Heading2"/>
      </w:pPr>
      <w:r>
        <w:t>Procedure 2.2</w:t>
      </w:r>
    </w:p>
    <w:p w:rsidR="00A52E72" w:rsidRDefault="00A52E72" w:rsidP="00A52E72">
      <w:pPr>
        <w:pStyle w:val="IEEEStyle"/>
      </w:pPr>
      <w:r>
        <w:t>Theta = [3.404126595744681e+05; 1.106310500926826e+05; -6.649474084656331e+03]</w:t>
      </w:r>
    </w:p>
    <w:p w:rsidR="00A52E72" w:rsidRDefault="00A52E72" w:rsidP="00A52E72">
      <w:pPr>
        <w:pStyle w:val="IEEEStyle"/>
      </w:pPr>
      <w:r>
        <w:t>House price = 2.930814643434721e+05</w:t>
      </w:r>
    </w:p>
    <w:p w:rsidR="00A52E72" w:rsidRDefault="00A52E72" w:rsidP="00A52E72">
      <w:pPr>
        <w:pStyle w:val="Heading2"/>
      </w:pPr>
      <w:r>
        <w:t>Procedure 2.3</w:t>
      </w:r>
    </w:p>
    <w:p w:rsidR="00A52E72" w:rsidRDefault="00A52E72" w:rsidP="00A52E72">
      <w:pPr>
        <w:pStyle w:val="IEEEStyle"/>
      </w:pPr>
      <w:r>
        <w:t>Theta = [8.959790954279870e+04; 1.392106740176292e+02; -8.738019112327724e+03]</w:t>
      </w:r>
    </w:p>
    <w:p w:rsidR="00A52E72" w:rsidRDefault="00A52E72" w:rsidP="00A52E72">
      <w:pPr>
        <w:pStyle w:val="IEEEStyle"/>
      </w:pPr>
      <w:r>
        <w:t>House price = 2.930814643434721e+05</w:t>
      </w:r>
    </w:p>
    <w:p w:rsidR="00A52E72" w:rsidRDefault="006E6F2D" w:rsidP="00A52E72">
      <w:pPr>
        <w:pStyle w:val="IEEEStyle"/>
      </w:pPr>
      <w:r>
        <w:rPr>
          <w:noProof/>
          <w:lang w:val="en-PH" w:eastAsia="en-PH"/>
        </w:rPr>
        <w:drawing>
          <wp:anchor distT="0" distB="0" distL="114300" distR="114300" simplePos="0" relativeHeight="251801088" behindDoc="1" locked="0" layoutInCell="1" allowOverlap="1" wp14:anchorId="2F5166FE" wp14:editId="60E8FC88">
            <wp:simplePos x="0" y="0"/>
            <wp:positionH relativeFrom="page">
              <wp:posOffset>3552825</wp:posOffset>
            </wp:positionH>
            <wp:positionV relativeFrom="paragraph">
              <wp:posOffset>18415</wp:posOffset>
            </wp:positionV>
            <wp:extent cx="3238500" cy="2428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wn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8500" cy="2428875"/>
                    </a:xfrm>
                    <a:prstGeom prst="rect">
                      <a:avLst/>
                    </a:prstGeom>
                  </pic:spPr>
                </pic:pic>
              </a:graphicData>
            </a:graphic>
          </wp:anchor>
        </w:drawing>
      </w:r>
      <w:proofErr w:type="gramStart"/>
      <w:r w:rsidR="00A52E72">
        <w:t>Same price?</w:t>
      </w:r>
      <w:proofErr w:type="gramEnd"/>
      <w:r w:rsidR="00A52E72">
        <w:t xml:space="preserve"> Answer: Yes</w:t>
      </w:r>
    </w:p>
    <w:p w:rsidR="00A52E72" w:rsidRDefault="00A52E72" w:rsidP="00A52E72">
      <w:pPr>
        <w:pStyle w:val="Heading2"/>
      </w:pPr>
      <w:r>
        <w:t>Procedure 2.4</w:t>
      </w:r>
    </w:p>
    <w:p w:rsidR="00546E73" w:rsidRDefault="00A52E72" w:rsidP="006E6F2D">
      <w:pPr>
        <w:pStyle w:val="IEEEStyle"/>
      </w:pPr>
      <w:r w:rsidRPr="00A52E72">
        <w:t>Same codes but change m to 50 since own data has 50 elements.</w:t>
      </w:r>
    </w:p>
    <w:p w:rsidR="00546E73" w:rsidRDefault="00546E73" w:rsidP="00546E73">
      <w:pPr>
        <w:pStyle w:val="Heading2"/>
      </w:pPr>
      <w:r>
        <w:rPr>
          <w:lang w:val="en-PH" w:eastAsia="en-PH"/>
        </w:rPr>
        <w:drawing>
          <wp:anchor distT="0" distB="0" distL="114300" distR="114300" simplePos="0" relativeHeight="251690496" behindDoc="1" locked="0" layoutInCell="1" allowOverlap="1" wp14:anchorId="217CBFEE" wp14:editId="49DBE19B">
            <wp:simplePos x="0" y="0"/>
            <wp:positionH relativeFrom="column">
              <wp:posOffset>-628650</wp:posOffset>
            </wp:positionH>
            <wp:positionV relativeFrom="paragraph">
              <wp:posOffset>257175</wp:posOffset>
            </wp:positionV>
            <wp:extent cx="3238500" cy="242852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wn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4139" cy="2432750"/>
                    </a:xfrm>
                    <a:prstGeom prst="rect">
                      <a:avLst/>
                    </a:prstGeom>
                  </pic:spPr>
                </pic:pic>
              </a:graphicData>
            </a:graphic>
            <wp14:sizeRelH relativeFrom="margin">
              <wp14:pctWidth>0</wp14:pctWidth>
            </wp14:sizeRelH>
            <wp14:sizeRelV relativeFrom="margin">
              <wp14:pctHeight>0</wp14:pctHeight>
            </wp14:sizeRelV>
          </wp:anchor>
        </w:drawing>
      </w:r>
      <w:r>
        <w:t>Own Data</w:t>
      </w:r>
    </w:p>
    <w:p w:rsidR="00546E73" w:rsidRDefault="00546E73" w:rsidP="00546E73">
      <w:pPr>
        <w:pStyle w:val="IEEEStyle"/>
      </w:pPr>
      <w:r>
        <w:t>2.0: (1)</w:t>
      </w: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ind w:left="0"/>
      </w:pPr>
    </w:p>
    <w:p w:rsidR="00546E73" w:rsidRDefault="00546E73" w:rsidP="00546E73">
      <w:pPr>
        <w:pStyle w:val="IEEEStyle"/>
      </w:pPr>
      <w:r>
        <w:rPr>
          <w:noProof/>
          <w:lang w:val="en-PH" w:eastAsia="en-PH"/>
        </w:rPr>
        <w:drawing>
          <wp:anchor distT="0" distB="0" distL="114300" distR="114300" simplePos="0" relativeHeight="251793920" behindDoc="1" locked="0" layoutInCell="1" allowOverlap="1" wp14:anchorId="136AD07A" wp14:editId="03CC91A5">
            <wp:simplePos x="0" y="0"/>
            <wp:positionH relativeFrom="column">
              <wp:posOffset>-523875</wp:posOffset>
            </wp:positionH>
            <wp:positionV relativeFrom="paragraph">
              <wp:posOffset>243840</wp:posOffset>
            </wp:positionV>
            <wp:extent cx="3105150" cy="232852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wn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20411" cy="2339972"/>
                    </a:xfrm>
                    <a:prstGeom prst="rect">
                      <a:avLst/>
                    </a:prstGeom>
                  </pic:spPr>
                </pic:pic>
              </a:graphicData>
            </a:graphic>
            <wp14:sizeRelH relativeFrom="margin">
              <wp14:pctWidth>0</wp14:pctWidth>
            </wp14:sizeRelH>
            <wp14:sizeRelV relativeFrom="margin">
              <wp14:pctHeight>0</wp14:pctHeight>
            </wp14:sizeRelV>
          </wp:anchor>
        </w:drawing>
      </w:r>
      <w:r>
        <w:tab/>
        <w:t>(2)</w:t>
      </w: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pPr>
    </w:p>
    <w:p w:rsidR="00546E73" w:rsidRDefault="00546E73" w:rsidP="00546E73">
      <w:pPr>
        <w:pStyle w:val="IEEEStyle"/>
        <w:ind w:left="720"/>
        <w:rPr>
          <w:noProof/>
          <w:lang w:val="fil-PH" w:eastAsia="fil-PH"/>
        </w:rPr>
      </w:pPr>
    </w:p>
    <w:p w:rsidR="00546E73" w:rsidRDefault="00546E73" w:rsidP="00546E73">
      <w:pPr>
        <w:pStyle w:val="IEEEStyle"/>
        <w:ind w:left="720"/>
      </w:pPr>
    </w:p>
    <w:p w:rsidR="00546E73" w:rsidRDefault="00546E73" w:rsidP="00546E73">
      <w:pPr>
        <w:pStyle w:val="IEEEStyle"/>
        <w:ind w:left="720"/>
      </w:pPr>
    </w:p>
    <w:p w:rsidR="00546E73" w:rsidRDefault="00546E73" w:rsidP="00546E73">
      <w:pPr>
        <w:pStyle w:val="IEEEStyle"/>
        <w:ind w:left="720"/>
      </w:pPr>
    </w:p>
    <w:p w:rsidR="00546E73" w:rsidRDefault="00546E73" w:rsidP="00546E73">
      <w:pPr>
        <w:pStyle w:val="IEEEStyle"/>
        <w:ind w:left="720"/>
      </w:pPr>
    </w:p>
    <w:p w:rsidR="00546E73" w:rsidRDefault="00546E73" w:rsidP="00546E73">
      <w:pPr>
        <w:pStyle w:val="IEEEStyle"/>
        <w:ind w:left="720"/>
      </w:pPr>
    </w:p>
    <w:p w:rsidR="00546E73" w:rsidRDefault="00546E73" w:rsidP="00546E73">
      <w:pPr>
        <w:pStyle w:val="IEEEStyle"/>
        <w:ind w:left="720"/>
      </w:pPr>
    </w:p>
    <w:p w:rsidR="00546E73" w:rsidRDefault="00546E73" w:rsidP="00546E73">
      <w:pPr>
        <w:pStyle w:val="IEEEStyle"/>
        <w:ind w:left="720"/>
      </w:pPr>
    </w:p>
    <w:p w:rsidR="00546E73" w:rsidRDefault="00546E73" w:rsidP="00546E73">
      <w:pPr>
        <w:pStyle w:val="IEEEStyle"/>
        <w:ind w:left="720"/>
      </w:pPr>
    </w:p>
    <w:p w:rsidR="006E6F2D" w:rsidRDefault="006E6F2D" w:rsidP="00546E73">
      <w:pPr>
        <w:pStyle w:val="IEEEStyle"/>
        <w:ind w:left="720"/>
      </w:pPr>
    </w:p>
    <w:p w:rsidR="006E6F2D" w:rsidRDefault="006E6F2D" w:rsidP="00546E73">
      <w:pPr>
        <w:pStyle w:val="IEEEStyle"/>
        <w:ind w:left="720"/>
      </w:pPr>
    </w:p>
    <w:p w:rsidR="00546E73" w:rsidRDefault="00546E73" w:rsidP="00546E73">
      <w:pPr>
        <w:pStyle w:val="IEEEStyle"/>
        <w:ind w:left="720"/>
      </w:pPr>
    </w:p>
    <w:p w:rsidR="00546E73" w:rsidRDefault="006E6F2D" w:rsidP="00546E73">
      <w:pPr>
        <w:pStyle w:val="IEEEStyle"/>
        <w:ind w:left="720"/>
      </w:pPr>
      <w:r>
        <w:rPr>
          <w:noProof/>
          <w:lang w:val="en-PH" w:eastAsia="en-PH"/>
        </w:rPr>
        <w:lastRenderedPageBreak/>
        <w:drawing>
          <wp:anchor distT="0" distB="0" distL="114300" distR="114300" simplePos="0" relativeHeight="251810304" behindDoc="1" locked="0" layoutInCell="1" allowOverlap="1" wp14:anchorId="49D7652D" wp14:editId="6751565F">
            <wp:simplePos x="0" y="0"/>
            <wp:positionH relativeFrom="column">
              <wp:posOffset>-504825</wp:posOffset>
            </wp:positionH>
            <wp:positionV relativeFrom="paragraph">
              <wp:posOffset>-635</wp:posOffset>
            </wp:positionV>
            <wp:extent cx="3248025" cy="2435846"/>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wn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8025" cy="2435846"/>
                    </a:xfrm>
                    <a:prstGeom prst="rect">
                      <a:avLst/>
                    </a:prstGeom>
                  </pic:spPr>
                </pic:pic>
              </a:graphicData>
            </a:graphic>
          </wp:anchor>
        </w:drawing>
      </w:r>
      <w:r w:rsidR="00546E73">
        <w:t xml:space="preserve">2.1: </w:t>
      </w:r>
    </w:p>
    <w:p w:rsidR="006E6F2D" w:rsidRDefault="006E6F2D" w:rsidP="00546E73">
      <w:pPr>
        <w:pStyle w:val="IEEEStyle"/>
        <w:ind w:left="720"/>
      </w:pPr>
    </w:p>
    <w:p w:rsidR="006E6F2D" w:rsidRDefault="006E6F2D" w:rsidP="00546E73">
      <w:pPr>
        <w:pStyle w:val="IEEEStyle"/>
        <w:ind w:left="720"/>
      </w:pPr>
    </w:p>
    <w:p w:rsidR="006E6F2D" w:rsidRDefault="006E6F2D" w:rsidP="00546E73">
      <w:pPr>
        <w:pStyle w:val="IEEEStyle"/>
        <w:ind w:left="720"/>
      </w:pPr>
    </w:p>
    <w:p w:rsidR="006E6F2D" w:rsidRDefault="006E6F2D" w:rsidP="00546E73">
      <w:pPr>
        <w:pStyle w:val="IEEEStyle"/>
        <w:ind w:left="720"/>
      </w:pPr>
    </w:p>
    <w:p w:rsidR="006E6F2D" w:rsidRDefault="006E6F2D" w:rsidP="00546E73">
      <w:pPr>
        <w:pStyle w:val="IEEEStyle"/>
        <w:ind w:left="720"/>
      </w:pPr>
    </w:p>
    <w:p w:rsidR="006E6F2D" w:rsidRDefault="006E6F2D" w:rsidP="00546E73">
      <w:pPr>
        <w:pStyle w:val="IEEEStyle"/>
        <w:ind w:left="720"/>
      </w:pPr>
    </w:p>
    <w:p w:rsidR="006E6F2D" w:rsidRDefault="006E6F2D" w:rsidP="00546E73">
      <w:pPr>
        <w:pStyle w:val="IEEEStyle"/>
        <w:ind w:left="720"/>
      </w:pPr>
    </w:p>
    <w:p w:rsidR="00546E73" w:rsidRDefault="00546E73" w:rsidP="00546E73">
      <w:pPr>
        <w:pStyle w:val="IEEEStyle"/>
      </w:pPr>
    </w:p>
    <w:p w:rsidR="006E6F2D" w:rsidRDefault="006E6F2D" w:rsidP="00546E73">
      <w:pPr>
        <w:pStyle w:val="IEEEStyle"/>
      </w:pPr>
    </w:p>
    <w:p w:rsidR="00546E73" w:rsidRDefault="00546E73" w:rsidP="00546E73">
      <w:pPr>
        <w:pStyle w:val="IEEEStyle"/>
      </w:pPr>
      <w:r>
        <w:tab/>
      </w:r>
      <w:r>
        <w:tab/>
        <w:t>Alpha = 0.08</w:t>
      </w:r>
    </w:p>
    <w:p w:rsidR="00546E73" w:rsidRDefault="00546E73" w:rsidP="00546E73">
      <w:pPr>
        <w:pStyle w:val="IEEEStyle"/>
      </w:pPr>
      <w:r>
        <w:tab/>
        <w:t xml:space="preserve">2.2: </w:t>
      </w:r>
    </w:p>
    <w:p w:rsidR="00546E73" w:rsidRDefault="00546E73" w:rsidP="00546E73">
      <w:pPr>
        <w:pStyle w:val="IEEEStyle"/>
        <w:ind w:left="1440"/>
      </w:pPr>
      <w:r>
        <w:t>Theta = [67760; 1.046810142886752e+04; -2.537768929891468e+03];</w:t>
      </w:r>
    </w:p>
    <w:p w:rsidR="00546E73" w:rsidRDefault="00546E73" w:rsidP="00546E73">
      <w:pPr>
        <w:pStyle w:val="IEEEStyle"/>
        <w:ind w:left="1440"/>
      </w:pPr>
      <w:r>
        <w:t>House price = 6.723689708232108e+04</w:t>
      </w:r>
    </w:p>
    <w:p w:rsidR="00546E73" w:rsidRDefault="00546E73" w:rsidP="00546E73">
      <w:pPr>
        <w:pStyle w:val="IEEEStyle"/>
        <w:ind w:firstLine="432"/>
      </w:pPr>
      <w:r>
        <w:t>2.3:</w:t>
      </w:r>
    </w:p>
    <w:p w:rsidR="00546E73" w:rsidRDefault="00546E73" w:rsidP="00546E73">
      <w:pPr>
        <w:pStyle w:val="IEEEStyle"/>
        <w:ind w:left="1440"/>
      </w:pPr>
      <w:r>
        <w:t>Theta = [4.717146225136247e+04; 15.871179017825920; -2.040670184882147e+03]</w:t>
      </w:r>
    </w:p>
    <w:p w:rsidR="00546E73" w:rsidRDefault="00546E73" w:rsidP="00546E73">
      <w:pPr>
        <w:pStyle w:val="IEEEStyle"/>
        <w:ind w:left="1440"/>
      </w:pPr>
      <w:r>
        <w:t>House price = 6.723689707612881e+04</w:t>
      </w:r>
    </w:p>
    <w:p w:rsidR="00546E73" w:rsidRDefault="00546E73" w:rsidP="00546E73">
      <w:pPr>
        <w:pStyle w:val="IEEEStyle"/>
        <w:ind w:left="1008" w:firstLine="432"/>
      </w:pPr>
      <w:proofErr w:type="gramStart"/>
      <w:r>
        <w:t>Same price?</w:t>
      </w:r>
      <w:proofErr w:type="gramEnd"/>
      <w:r>
        <w:t xml:space="preserve"> Answer: Yes</w:t>
      </w:r>
    </w:p>
    <w:p w:rsidR="00546E73" w:rsidRPr="00546E73" w:rsidRDefault="00546E73" w:rsidP="00546E73">
      <w:pPr>
        <w:pStyle w:val="IEEEStyle"/>
        <w:ind w:left="1008" w:firstLine="432"/>
      </w:pPr>
    </w:p>
    <w:p w:rsidR="00A52E72" w:rsidRDefault="00A52E72" w:rsidP="00A52E72">
      <w:pPr>
        <w:pStyle w:val="Heading1"/>
      </w:pPr>
      <w:r>
        <w:t>Codes</w:t>
      </w:r>
    </w:p>
    <w:p w:rsidR="00A52E72" w:rsidRDefault="00A52E72" w:rsidP="00A52E72">
      <w:pPr>
        <w:pStyle w:val="IEEEStyle"/>
      </w:pPr>
      <w:r>
        <w:t xml:space="preserve">x = </w:t>
      </w:r>
      <w:proofErr w:type="gramStart"/>
      <w:r>
        <w:t>load(</w:t>
      </w:r>
      <w:proofErr w:type="gramEnd"/>
      <w:r>
        <w:t>'ex2x.dat');</w:t>
      </w:r>
    </w:p>
    <w:p w:rsidR="00A52E72" w:rsidRDefault="00A52E72" w:rsidP="00A52E72">
      <w:pPr>
        <w:pStyle w:val="IEEEStyle"/>
      </w:pPr>
      <w:r>
        <w:t xml:space="preserve">y = </w:t>
      </w:r>
      <w:proofErr w:type="gramStart"/>
      <w:r>
        <w:t>load(</w:t>
      </w:r>
      <w:proofErr w:type="gramEnd"/>
      <w:r>
        <w:t>'ex2y.dat');</w:t>
      </w:r>
    </w:p>
    <w:p w:rsidR="00A52E72" w:rsidRDefault="00A52E72" w:rsidP="00A52E72">
      <w:pPr>
        <w:pStyle w:val="IEEEStyle"/>
      </w:pPr>
      <w:proofErr w:type="gramStart"/>
      <w:r>
        <w:t>plot(</w:t>
      </w:r>
      <w:proofErr w:type="gramEnd"/>
      <w:r>
        <w:t>x(:,1),</w:t>
      </w:r>
      <w:proofErr w:type="spellStart"/>
      <w:r>
        <w:t>y,'o</w:t>
      </w:r>
      <w:proofErr w:type="spellEnd"/>
      <w:r>
        <w:t>');</w:t>
      </w:r>
    </w:p>
    <w:p w:rsidR="00A52E72" w:rsidRDefault="00A52E72" w:rsidP="00A52E72">
      <w:pPr>
        <w:pStyle w:val="IEEEStyle"/>
      </w:pPr>
      <w:proofErr w:type="gramStart"/>
      <w:r>
        <w:t>print(</w:t>
      </w:r>
      <w:proofErr w:type="gramEnd"/>
      <w:r>
        <w:t>'plot1','-dpng');</w:t>
      </w:r>
    </w:p>
    <w:p w:rsidR="00A52E72" w:rsidRDefault="00A52E72" w:rsidP="00A52E72">
      <w:pPr>
        <w:pStyle w:val="IEEEStyle"/>
      </w:pPr>
      <w:proofErr w:type="gramStart"/>
      <w:r>
        <w:t>plot(</w:t>
      </w:r>
      <w:proofErr w:type="gramEnd"/>
      <w:r>
        <w:t>x(:,2),</w:t>
      </w:r>
      <w:proofErr w:type="spellStart"/>
      <w:r>
        <w:t>y,'o</w:t>
      </w:r>
      <w:proofErr w:type="spellEnd"/>
      <w:r>
        <w:t>');</w:t>
      </w:r>
    </w:p>
    <w:p w:rsidR="00A52E72" w:rsidRDefault="00A52E72" w:rsidP="00A52E72">
      <w:pPr>
        <w:pStyle w:val="IEEEStyle"/>
      </w:pPr>
      <w:proofErr w:type="gramStart"/>
      <w:r>
        <w:t>print(</w:t>
      </w:r>
      <w:proofErr w:type="gramEnd"/>
      <w:r>
        <w:t>'plot2','-dpng');</w:t>
      </w:r>
    </w:p>
    <w:p w:rsidR="00A52E72" w:rsidRDefault="00A52E72" w:rsidP="00A52E72">
      <w:pPr>
        <w:pStyle w:val="IEEEStyle"/>
      </w:pPr>
      <w:r>
        <w:t>x = [</w:t>
      </w:r>
      <w:proofErr w:type="gramStart"/>
      <w:r>
        <w:t>ones(</w:t>
      </w:r>
      <w:proofErr w:type="gramEnd"/>
      <w:r>
        <w:t>47,1),x];</w:t>
      </w:r>
    </w:p>
    <w:p w:rsidR="00A52E72" w:rsidRDefault="00A52E72" w:rsidP="00A52E72">
      <w:pPr>
        <w:pStyle w:val="IEEEStyle"/>
      </w:pPr>
    </w:p>
    <w:p w:rsidR="00A52E72" w:rsidRDefault="00A52E72" w:rsidP="00A52E72">
      <w:pPr>
        <w:pStyle w:val="IEEEStyle"/>
      </w:pPr>
      <w:r>
        <w:lastRenderedPageBreak/>
        <w:t>%preprocessing</w:t>
      </w:r>
    </w:p>
    <w:p w:rsidR="00A52E72" w:rsidRDefault="00A52E72" w:rsidP="00A52E72">
      <w:pPr>
        <w:pStyle w:val="IEEEStyle"/>
      </w:pPr>
    </w:p>
    <w:p w:rsidR="00A52E72" w:rsidRDefault="00A52E72" w:rsidP="00A52E72">
      <w:pPr>
        <w:pStyle w:val="IEEEStyle"/>
      </w:pPr>
      <w:proofErr w:type="gramStart"/>
      <w:r>
        <w:t>sigma</w:t>
      </w:r>
      <w:proofErr w:type="gramEnd"/>
      <w:r>
        <w:t xml:space="preserve"> = </w:t>
      </w:r>
      <w:proofErr w:type="spellStart"/>
      <w:r>
        <w:t>std</w:t>
      </w:r>
      <w:proofErr w:type="spellEnd"/>
      <w:r>
        <w:t>(x);</w:t>
      </w:r>
    </w:p>
    <w:p w:rsidR="00A52E72" w:rsidRDefault="00A52E72" w:rsidP="00A52E72">
      <w:pPr>
        <w:pStyle w:val="IEEEStyle"/>
      </w:pPr>
      <w:proofErr w:type="gramStart"/>
      <w:r>
        <w:t>mu</w:t>
      </w:r>
      <w:proofErr w:type="gramEnd"/>
      <w:r>
        <w:t xml:space="preserve"> = mean(x);</w:t>
      </w:r>
    </w:p>
    <w:p w:rsidR="00A52E72" w:rsidRDefault="00A52E72" w:rsidP="00A52E72">
      <w:pPr>
        <w:pStyle w:val="IEEEStyle"/>
      </w:pPr>
      <w:r>
        <w:t>x(:,2) = (x(:,2) - mu(2))./ sigma(2);</w:t>
      </w:r>
    </w:p>
    <w:p w:rsidR="00A52E72" w:rsidRDefault="00A52E72" w:rsidP="00A52E72">
      <w:pPr>
        <w:pStyle w:val="IEEEStyle"/>
      </w:pPr>
      <w:r>
        <w:t>x(:,3) = (x(:,3) - mu(3))./ sigma(3);</w:t>
      </w:r>
    </w:p>
    <w:p w:rsidR="00A52E72" w:rsidRDefault="00A52E72" w:rsidP="00A52E72">
      <w:pPr>
        <w:pStyle w:val="IEEEStyle"/>
      </w:pPr>
      <w:proofErr w:type="gramStart"/>
      <w:r>
        <w:t>plot(</w:t>
      </w:r>
      <w:proofErr w:type="gramEnd"/>
      <w:r>
        <w:t>x(:,2),</w:t>
      </w:r>
      <w:proofErr w:type="spellStart"/>
      <w:r>
        <w:t>y,'o</w:t>
      </w:r>
      <w:proofErr w:type="spellEnd"/>
      <w:r>
        <w:t>');</w:t>
      </w:r>
    </w:p>
    <w:p w:rsidR="00A52E72" w:rsidRDefault="00A52E72" w:rsidP="00A52E72">
      <w:pPr>
        <w:pStyle w:val="IEEEStyle"/>
      </w:pPr>
      <w:proofErr w:type="gramStart"/>
      <w:r>
        <w:t>print(</w:t>
      </w:r>
      <w:proofErr w:type="gramEnd"/>
      <w:r>
        <w:t>'plot3','-dpng');</w:t>
      </w:r>
    </w:p>
    <w:p w:rsidR="00A52E72" w:rsidRDefault="00A52E72" w:rsidP="00A52E72">
      <w:pPr>
        <w:pStyle w:val="IEEEStyle"/>
      </w:pPr>
      <w:proofErr w:type="gramStart"/>
      <w:r>
        <w:t>plot(</w:t>
      </w:r>
      <w:proofErr w:type="gramEnd"/>
      <w:r>
        <w:t>x(:,3),</w:t>
      </w:r>
      <w:proofErr w:type="spellStart"/>
      <w:r>
        <w:t>y,'o</w:t>
      </w:r>
      <w:proofErr w:type="spellEnd"/>
      <w:r>
        <w:t>');</w:t>
      </w:r>
    </w:p>
    <w:p w:rsidR="00A52E72" w:rsidRDefault="00A52E72" w:rsidP="00A52E72">
      <w:pPr>
        <w:pStyle w:val="IEEEStyle"/>
      </w:pPr>
      <w:proofErr w:type="gramStart"/>
      <w:r>
        <w:t>print(</w:t>
      </w:r>
      <w:proofErr w:type="gramEnd"/>
      <w:r>
        <w:t>'plot4','-dpng');</w:t>
      </w:r>
    </w:p>
    <w:p w:rsidR="00A52E72" w:rsidRDefault="00A52E72" w:rsidP="00A52E72">
      <w:pPr>
        <w:pStyle w:val="IEEEStyle"/>
      </w:pPr>
    </w:p>
    <w:p w:rsidR="00A52E72" w:rsidRDefault="00A52E72" w:rsidP="00A52E72">
      <w:pPr>
        <w:pStyle w:val="IEEEStyle"/>
      </w:pPr>
      <w:r>
        <w:t>%cost J</w:t>
      </w:r>
    </w:p>
    <w:p w:rsidR="00A52E72" w:rsidRDefault="00A52E72" w:rsidP="00A52E72">
      <w:pPr>
        <w:pStyle w:val="IEEEStyle"/>
      </w:pPr>
    </w:p>
    <w:p w:rsidR="00A52E72" w:rsidRDefault="00A52E72" w:rsidP="00A52E72">
      <w:pPr>
        <w:pStyle w:val="IEEEStyle"/>
      </w:pPr>
      <w:proofErr w:type="gramStart"/>
      <w:r>
        <w:t>alpha</w:t>
      </w:r>
      <w:proofErr w:type="gramEnd"/>
      <w:r>
        <w:t xml:space="preserve"> = 0.8;</w:t>
      </w:r>
    </w:p>
    <w:p w:rsidR="00A52E72" w:rsidRDefault="00A52E72" w:rsidP="00A52E72">
      <w:pPr>
        <w:pStyle w:val="IEEEStyle"/>
      </w:pPr>
      <w:r>
        <w:t xml:space="preserve">j = </w:t>
      </w:r>
      <w:proofErr w:type="gramStart"/>
      <w:r>
        <w:t>zeros(</w:t>
      </w:r>
      <w:proofErr w:type="gramEnd"/>
      <w:r>
        <w:t>50,1);</w:t>
      </w:r>
    </w:p>
    <w:p w:rsidR="00A52E72" w:rsidRDefault="00A52E72" w:rsidP="00A52E72">
      <w:pPr>
        <w:pStyle w:val="IEEEStyle"/>
      </w:pPr>
      <w:proofErr w:type="gramStart"/>
      <w:r>
        <w:t>theta</w:t>
      </w:r>
      <w:proofErr w:type="gramEnd"/>
      <w:r>
        <w:t xml:space="preserve"> = zeros(size(x(1,:)))';</w:t>
      </w:r>
    </w:p>
    <w:p w:rsidR="00A52E72" w:rsidRDefault="00A52E72" w:rsidP="00A52E72">
      <w:pPr>
        <w:pStyle w:val="IEEEStyle"/>
      </w:pPr>
      <w:proofErr w:type="gramStart"/>
      <w:r>
        <w:t>for</w:t>
      </w:r>
      <w:proofErr w:type="gramEnd"/>
      <w:r>
        <w:t xml:space="preserve"> </w:t>
      </w:r>
      <w:proofErr w:type="spellStart"/>
      <w:r>
        <w:t>num</w:t>
      </w:r>
      <w:proofErr w:type="spellEnd"/>
      <w:r>
        <w:t xml:space="preserve"> = 1:50</w:t>
      </w:r>
    </w:p>
    <w:p w:rsidR="00A52E72" w:rsidRDefault="00A52E72" w:rsidP="00A52E72">
      <w:pPr>
        <w:pStyle w:val="IEEEStyle"/>
      </w:pPr>
      <w:proofErr w:type="gramStart"/>
      <w:r>
        <w:t>j(</w:t>
      </w:r>
      <w:proofErr w:type="spellStart"/>
      <w:proofErr w:type="gramEnd"/>
      <w:r>
        <w:t>num</w:t>
      </w:r>
      <w:proofErr w:type="spellEnd"/>
      <w:r>
        <w:t>) = (0.5 * 47) * (x * theta - y)' * (x * theta - y);</w:t>
      </w:r>
    </w:p>
    <w:p w:rsidR="00A52E72" w:rsidRDefault="00A52E72" w:rsidP="00A52E72">
      <w:pPr>
        <w:pStyle w:val="IEEEStyle"/>
      </w:pPr>
      <w:proofErr w:type="gramStart"/>
      <w:r>
        <w:t>theta</w:t>
      </w:r>
      <w:proofErr w:type="gramEnd"/>
      <w:r>
        <w:t xml:space="preserve"> = theta - (alpha / 47) * x' *(x * theta - y);</w:t>
      </w:r>
    </w:p>
    <w:p w:rsidR="00A52E72" w:rsidRDefault="00A52E72" w:rsidP="00A52E72">
      <w:pPr>
        <w:pStyle w:val="IEEEStyle"/>
      </w:pPr>
      <w:proofErr w:type="gramStart"/>
      <w:r>
        <w:t>end</w:t>
      </w:r>
      <w:proofErr w:type="gramEnd"/>
    </w:p>
    <w:p w:rsidR="00A52E72" w:rsidRDefault="00A52E72" w:rsidP="00A52E72">
      <w:pPr>
        <w:pStyle w:val="IEEEStyle"/>
      </w:pPr>
      <w:proofErr w:type="gramStart"/>
      <w:r>
        <w:t>figure</w:t>
      </w:r>
      <w:proofErr w:type="gramEnd"/>
      <w:r>
        <w:t>;</w:t>
      </w:r>
    </w:p>
    <w:p w:rsidR="00A52E72" w:rsidRDefault="00A52E72" w:rsidP="00A52E72">
      <w:pPr>
        <w:pStyle w:val="IEEEStyle"/>
      </w:pPr>
      <w:proofErr w:type="gramStart"/>
      <w:r>
        <w:t>plot(</w:t>
      </w:r>
      <w:proofErr w:type="gramEnd"/>
      <w:r>
        <w:t>0:49,j(1:50),'-');</w:t>
      </w:r>
    </w:p>
    <w:p w:rsidR="00A52E72" w:rsidRDefault="00A52E72" w:rsidP="00A52E72">
      <w:pPr>
        <w:pStyle w:val="IEEEStyle"/>
      </w:pPr>
      <w:proofErr w:type="spellStart"/>
      <w:proofErr w:type="gramStart"/>
      <w:r>
        <w:t>xlabel</w:t>
      </w:r>
      <w:proofErr w:type="spellEnd"/>
      <w:r>
        <w:t>(</w:t>
      </w:r>
      <w:proofErr w:type="gramEnd"/>
      <w:r>
        <w:t>'Number of iterations');</w:t>
      </w:r>
    </w:p>
    <w:p w:rsidR="00A52E72" w:rsidRDefault="00A52E72" w:rsidP="00A52E72">
      <w:pPr>
        <w:pStyle w:val="IEEEStyle"/>
      </w:pPr>
      <w:proofErr w:type="spellStart"/>
      <w:proofErr w:type="gramStart"/>
      <w:r>
        <w:t>ylabel</w:t>
      </w:r>
      <w:proofErr w:type="spellEnd"/>
      <w:r>
        <w:t>(</w:t>
      </w:r>
      <w:proofErr w:type="gramEnd"/>
      <w:r>
        <w:t>'Cost j');</w:t>
      </w:r>
    </w:p>
    <w:p w:rsidR="00A52E72" w:rsidRDefault="00A52E72" w:rsidP="00A52E72">
      <w:pPr>
        <w:pStyle w:val="IEEEStyle"/>
      </w:pPr>
    </w:p>
    <w:p w:rsidR="00A52E72" w:rsidRDefault="00A52E72" w:rsidP="00A52E72">
      <w:pPr>
        <w:pStyle w:val="IEEEStyle"/>
      </w:pPr>
      <w:r>
        <w:t>%too small alpha</w:t>
      </w:r>
    </w:p>
    <w:p w:rsidR="00A52E72" w:rsidRDefault="00A52E72" w:rsidP="00A52E72">
      <w:pPr>
        <w:pStyle w:val="IEEEStyle"/>
      </w:pPr>
    </w:p>
    <w:p w:rsidR="00A52E72" w:rsidRDefault="00A52E72" w:rsidP="00A52E72">
      <w:pPr>
        <w:pStyle w:val="IEEEStyle"/>
      </w:pPr>
      <w:proofErr w:type="gramStart"/>
      <w:r>
        <w:t>alpha</w:t>
      </w:r>
      <w:proofErr w:type="gramEnd"/>
      <w:r>
        <w:t xml:space="preserve"> = 0.01;</w:t>
      </w:r>
    </w:p>
    <w:p w:rsidR="00A52E72" w:rsidRDefault="00A52E72" w:rsidP="00A52E72">
      <w:pPr>
        <w:pStyle w:val="IEEEStyle"/>
      </w:pPr>
      <w:r>
        <w:t xml:space="preserve">&gt;&gt; </w:t>
      </w:r>
      <w:proofErr w:type="gramStart"/>
      <w:r>
        <w:t>theta</w:t>
      </w:r>
      <w:proofErr w:type="gramEnd"/>
      <w:r>
        <w:t xml:space="preserve"> = zeros(size(x(1,:)))';</w:t>
      </w:r>
    </w:p>
    <w:p w:rsidR="00A52E72" w:rsidRDefault="00A52E72" w:rsidP="00A52E72">
      <w:pPr>
        <w:pStyle w:val="IEEEStyle"/>
      </w:pPr>
      <w:proofErr w:type="gramStart"/>
      <w:r>
        <w:t>for</w:t>
      </w:r>
      <w:proofErr w:type="gramEnd"/>
      <w:r>
        <w:t xml:space="preserve"> </w:t>
      </w:r>
      <w:proofErr w:type="spellStart"/>
      <w:r>
        <w:t>num</w:t>
      </w:r>
      <w:proofErr w:type="spellEnd"/>
      <w:r>
        <w:t xml:space="preserve"> = 1:50</w:t>
      </w:r>
    </w:p>
    <w:p w:rsidR="00A52E72" w:rsidRDefault="00A52E72" w:rsidP="00A52E72">
      <w:pPr>
        <w:pStyle w:val="IEEEStyle"/>
      </w:pPr>
      <w:proofErr w:type="gramStart"/>
      <w:r>
        <w:lastRenderedPageBreak/>
        <w:t>j(</w:t>
      </w:r>
      <w:proofErr w:type="spellStart"/>
      <w:proofErr w:type="gramEnd"/>
      <w:r>
        <w:t>num</w:t>
      </w:r>
      <w:proofErr w:type="spellEnd"/>
      <w:r>
        <w:t>) = (0.5 * 47) * (x * theta - y)' * (x * theta - y);</w:t>
      </w:r>
    </w:p>
    <w:p w:rsidR="00A52E72" w:rsidRDefault="00A52E72" w:rsidP="00A52E72">
      <w:pPr>
        <w:pStyle w:val="IEEEStyle"/>
      </w:pPr>
      <w:proofErr w:type="gramStart"/>
      <w:r>
        <w:t>theta</w:t>
      </w:r>
      <w:proofErr w:type="gramEnd"/>
      <w:r>
        <w:t xml:space="preserve"> = theta - (alpha / 47) * x' *(x * theta - y);</w:t>
      </w:r>
    </w:p>
    <w:p w:rsidR="00A52E72" w:rsidRDefault="00A52E72" w:rsidP="00A52E72">
      <w:pPr>
        <w:pStyle w:val="IEEEStyle"/>
      </w:pPr>
      <w:proofErr w:type="gramStart"/>
      <w:r>
        <w:t>end</w:t>
      </w:r>
      <w:proofErr w:type="gramEnd"/>
    </w:p>
    <w:p w:rsidR="00A52E72" w:rsidRDefault="00A52E72" w:rsidP="00A52E72">
      <w:pPr>
        <w:pStyle w:val="IEEEStyle"/>
      </w:pPr>
      <w:proofErr w:type="gramStart"/>
      <w:r>
        <w:t>plot(</w:t>
      </w:r>
      <w:proofErr w:type="gramEnd"/>
      <w:r>
        <w:t>0:49,j(1:50),'-');</w:t>
      </w:r>
    </w:p>
    <w:p w:rsidR="00A52E72" w:rsidRDefault="00A52E72" w:rsidP="00A52E72">
      <w:pPr>
        <w:pStyle w:val="IEEEStyle"/>
      </w:pPr>
    </w:p>
    <w:p w:rsidR="00A52E72" w:rsidRDefault="00A52E72" w:rsidP="00A52E72">
      <w:pPr>
        <w:pStyle w:val="IEEEStyle"/>
      </w:pPr>
      <w:r>
        <w:t>%too big alpha</w:t>
      </w:r>
    </w:p>
    <w:p w:rsidR="00A52E72" w:rsidRDefault="00A52E72" w:rsidP="00A52E72">
      <w:pPr>
        <w:pStyle w:val="IEEEStyle"/>
      </w:pPr>
    </w:p>
    <w:p w:rsidR="00A52E72" w:rsidRDefault="00A52E72" w:rsidP="00A52E72">
      <w:pPr>
        <w:pStyle w:val="IEEEStyle"/>
      </w:pPr>
      <w:proofErr w:type="gramStart"/>
      <w:r>
        <w:t>alpha</w:t>
      </w:r>
      <w:proofErr w:type="gramEnd"/>
      <w:r>
        <w:t xml:space="preserve"> = 1.5;</w:t>
      </w:r>
    </w:p>
    <w:p w:rsidR="00A52E72" w:rsidRDefault="00A52E72" w:rsidP="00A52E72">
      <w:pPr>
        <w:pStyle w:val="IEEEStyle"/>
      </w:pPr>
      <w:proofErr w:type="gramStart"/>
      <w:r>
        <w:t>theta</w:t>
      </w:r>
      <w:proofErr w:type="gramEnd"/>
      <w:r>
        <w:t xml:space="preserve"> = zeros(size(x(1,:)))';</w:t>
      </w:r>
    </w:p>
    <w:p w:rsidR="00A52E72" w:rsidRDefault="00A52E72" w:rsidP="00A52E72">
      <w:pPr>
        <w:pStyle w:val="IEEEStyle"/>
      </w:pPr>
      <w:proofErr w:type="gramStart"/>
      <w:r>
        <w:t>for</w:t>
      </w:r>
      <w:proofErr w:type="gramEnd"/>
      <w:r>
        <w:t xml:space="preserve"> </w:t>
      </w:r>
      <w:proofErr w:type="spellStart"/>
      <w:r>
        <w:t>num</w:t>
      </w:r>
      <w:proofErr w:type="spellEnd"/>
      <w:r>
        <w:t xml:space="preserve"> = 1:50</w:t>
      </w:r>
    </w:p>
    <w:p w:rsidR="00A52E72" w:rsidRDefault="00A52E72" w:rsidP="00A52E72">
      <w:pPr>
        <w:pStyle w:val="IEEEStyle"/>
      </w:pPr>
      <w:proofErr w:type="gramStart"/>
      <w:r>
        <w:t>j(</w:t>
      </w:r>
      <w:proofErr w:type="spellStart"/>
      <w:proofErr w:type="gramEnd"/>
      <w:r>
        <w:t>num</w:t>
      </w:r>
      <w:proofErr w:type="spellEnd"/>
      <w:r>
        <w:t>) = (0.5 * 47) * (x * theta - y)' * (x * theta - y);</w:t>
      </w:r>
    </w:p>
    <w:p w:rsidR="00A52E72" w:rsidRDefault="00A52E72" w:rsidP="00A52E72">
      <w:pPr>
        <w:pStyle w:val="IEEEStyle"/>
      </w:pPr>
      <w:proofErr w:type="gramStart"/>
      <w:r>
        <w:t>theta</w:t>
      </w:r>
      <w:proofErr w:type="gramEnd"/>
      <w:r>
        <w:t xml:space="preserve"> = theta - (alpha / 47) * x' *(x * theta - y);</w:t>
      </w:r>
    </w:p>
    <w:p w:rsidR="00A52E72" w:rsidRDefault="00A52E72" w:rsidP="00A52E72">
      <w:pPr>
        <w:pStyle w:val="IEEEStyle"/>
      </w:pPr>
      <w:proofErr w:type="gramStart"/>
      <w:r>
        <w:t>end</w:t>
      </w:r>
      <w:proofErr w:type="gramEnd"/>
    </w:p>
    <w:p w:rsidR="00A52E72" w:rsidRDefault="00A52E72" w:rsidP="00A52E72">
      <w:pPr>
        <w:pStyle w:val="IEEEStyle"/>
      </w:pPr>
      <w:proofErr w:type="gramStart"/>
      <w:r>
        <w:t>plot(</w:t>
      </w:r>
      <w:proofErr w:type="gramEnd"/>
      <w:r>
        <w:t>0:49,j(1:50),'-');</w:t>
      </w:r>
    </w:p>
    <w:p w:rsidR="00A52E72" w:rsidRDefault="00A52E72" w:rsidP="00A52E72">
      <w:pPr>
        <w:pStyle w:val="IEEEStyle"/>
      </w:pPr>
    </w:p>
    <w:p w:rsidR="00A52E72" w:rsidRDefault="00A52E72" w:rsidP="00A52E72">
      <w:pPr>
        <w:pStyle w:val="IEEEStyle"/>
      </w:pPr>
      <w:r>
        <w:t>%house price</w:t>
      </w:r>
    </w:p>
    <w:p w:rsidR="00A52E72" w:rsidRDefault="00A52E72" w:rsidP="00A52E72">
      <w:pPr>
        <w:pStyle w:val="IEEEStyle"/>
      </w:pPr>
    </w:p>
    <w:p w:rsidR="00A52E72" w:rsidRDefault="00A52E72" w:rsidP="00A52E72">
      <w:pPr>
        <w:pStyle w:val="IEEEStyle"/>
      </w:pPr>
      <w:proofErr w:type="spellStart"/>
      <w:r>
        <w:t>s_area</w:t>
      </w:r>
      <w:proofErr w:type="spellEnd"/>
      <w:r>
        <w:t xml:space="preserve"> = (1650 - </w:t>
      </w:r>
      <w:proofErr w:type="gramStart"/>
      <w:r>
        <w:t>mu(</w:t>
      </w:r>
      <w:proofErr w:type="gramEnd"/>
      <w:r>
        <w:t>2))./ sigma(2);</w:t>
      </w:r>
    </w:p>
    <w:p w:rsidR="00A52E72" w:rsidRDefault="00A52E72" w:rsidP="00A52E72">
      <w:pPr>
        <w:pStyle w:val="IEEEStyle"/>
      </w:pPr>
      <w:proofErr w:type="spellStart"/>
      <w:r>
        <w:t>s_room</w:t>
      </w:r>
      <w:proofErr w:type="spellEnd"/>
      <w:r>
        <w:t xml:space="preserve"> = (3 - </w:t>
      </w:r>
      <w:proofErr w:type="gramStart"/>
      <w:r>
        <w:t>mu(</w:t>
      </w:r>
      <w:proofErr w:type="gramEnd"/>
      <w:r>
        <w:t>3))./ sigma(3);</w:t>
      </w:r>
    </w:p>
    <w:p w:rsidR="00A52E72" w:rsidRDefault="00A52E72" w:rsidP="00A52E72">
      <w:pPr>
        <w:pStyle w:val="IEEEStyle"/>
      </w:pPr>
      <w:proofErr w:type="gramStart"/>
      <w:r>
        <w:t>price</w:t>
      </w:r>
      <w:proofErr w:type="gramEnd"/>
      <w:r>
        <w:t xml:space="preserve"> = </w:t>
      </w:r>
      <w:proofErr w:type="spellStart"/>
      <w:r>
        <w:t>s_room</w:t>
      </w:r>
      <w:proofErr w:type="spellEnd"/>
      <w:r>
        <w:t xml:space="preserve"> * theta(3) + </w:t>
      </w:r>
      <w:proofErr w:type="spellStart"/>
      <w:r>
        <w:t>s_area</w:t>
      </w:r>
      <w:proofErr w:type="spellEnd"/>
      <w:r>
        <w:t xml:space="preserve"> * theta(2) + theta(1);</w:t>
      </w:r>
    </w:p>
    <w:p w:rsidR="00A52E72" w:rsidRDefault="00A52E72" w:rsidP="00A52E72">
      <w:pPr>
        <w:pStyle w:val="IEEEStyle"/>
      </w:pPr>
    </w:p>
    <w:p w:rsidR="00A52E72" w:rsidRDefault="00A52E72" w:rsidP="00A52E72">
      <w:pPr>
        <w:pStyle w:val="IEEEStyle"/>
      </w:pPr>
      <w:r>
        <w:t>%normal equation (no preprocessing)</w:t>
      </w:r>
    </w:p>
    <w:p w:rsidR="00A52E72" w:rsidRDefault="00A52E72" w:rsidP="00A52E72">
      <w:pPr>
        <w:pStyle w:val="IEEEStyle"/>
      </w:pPr>
    </w:p>
    <w:p w:rsidR="00A52E72" w:rsidRDefault="00A52E72" w:rsidP="00A52E72">
      <w:pPr>
        <w:pStyle w:val="IEEEStyle"/>
      </w:pPr>
      <w:proofErr w:type="gramStart"/>
      <w:r>
        <w:t>theta</w:t>
      </w:r>
      <w:proofErr w:type="gramEnd"/>
      <w:r>
        <w:t xml:space="preserve"> = </w:t>
      </w:r>
      <w:proofErr w:type="spellStart"/>
      <w:r>
        <w:t>inv</w:t>
      </w:r>
      <w:proofErr w:type="spellEnd"/>
      <w:r>
        <w:t>(x' * x) * x' * y;</w:t>
      </w:r>
    </w:p>
    <w:p w:rsidR="00A52E72" w:rsidRDefault="00A52E72" w:rsidP="00A52E72">
      <w:pPr>
        <w:pStyle w:val="IEEEStyle"/>
      </w:pPr>
      <w:proofErr w:type="gramStart"/>
      <w:r>
        <w:t>price</w:t>
      </w:r>
      <w:proofErr w:type="gramEnd"/>
      <w:r>
        <w:t xml:space="preserve"> = theta(1) + 1650 * theta(2) + 3 * theta(3);</w:t>
      </w:r>
    </w:p>
    <w:p w:rsidR="00A52E72" w:rsidRDefault="00A52E72" w:rsidP="00A52E72">
      <w:pPr>
        <w:pStyle w:val="IEEEStyle"/>
      </w:pPr>
    </w:p>
    <w:p w:rsidR="00A52E72" w:rsidRDefault="00A52E72" w:rsidP="00A52E72">
      <w:pPr>
        <w:pStyle w:val="IEEEStyle"/>
      </w:pPr>
      <w:r>
        <w:t>%own data</w:t>
      </w:r>
    </w:p>
    <w:p w:rsidR="00A52E72" w:rsidRDefault="00A52E72" w:rsidP="00A52E72">
      <w:pPr>
        <w:pStyle w:val="IEEEStyle"/>
      </w:pPr>
      <w:proofErr w:type="gramStart"/>
      <w:r>
        <w:t>x1</w:t>
      </w:r>
      <w:proofErr w:type="gramEnd"/>
      <w:r>
        <w:t xml:space="preserve"> = [720 2140 910 1155 1200 2400 1500 2900 800 1000 1100 1150 1200 1200 1200 900 950 800];</w:t>
      </w:r>
    </w:p>
    <w:p w:rsidR="00A52E72" w:rsidRDefault="00A52E72" w:rsidP="00A52E72">
      <w:pPr>
        <w:pStyle w:val="IEEEStyle"/>
      </w:pPr>
      <w:proofErr w:type="gramStart"/>
      <w:r>
        <w:lastRenderedPageBreak/>
        <w:t>x1</w:t>
      </w:r>
      <w:proofErr w:type="gramEnd"/>
      <w:r>
        <w:t xml:space="preserve"> = [x1, 850 1000 1100 1200 1150 1050 1300 2400 2500 2700 2300 2100 1400 1450 1600 1800 2100];</w:t>
      </w:r>
    </w:p>
    <w:p w:rsidR="00A52E72" w:rsidRDefault="00A52E72" w:rsidP="00A52E72">
      <w:pPr>
        <w:pStyle w:val="IEEEStyle"/>
      </w:pPr>
      <w:proofErr w:type="gramStart"/>
      <w:r>
        <w:t>x1</w:t>
      </w:r>
      <w:proofErr w:type="gramEnd"/>
      <w:r>
        <w:t xml:space="preserve"> = [x1, 2400 2700 2550 2150 1980 1750 2350 2400 2700 2850 1700 1600 1300 1100 950];</w:t>
      </w:r>
    </w:p>
    <w:p w:rsidR="00A52E72" w:rsidRDefault="00A52E72" w:rsidP="00A52E72">
      <w:pPr>
        <w:pStyle w:val="IEEEStyle"/>
      </w:pPr>
      <w:proofErr w:type="gramStart"/>
      <w:r>
        <w:t>x2</w:t>
      </w:r>
      <w:proofErr w:type="gramEnd"/>
      <w:r>
        <w:t xml:space="preserve"> = [1 4 1 2 2  4 2 5 1 1 2 2 3 2 2 1 1 1 1 2 4 3 3 2 3 3 5 5 4 2 3 1 2 3 4 5 2 3 4 5 2 2 ];</w:t>
      </w:r>
    </w:p>
    <w:p w:rsidR="00A52E72" w:rsidRDefault="00A52E72" w:rsidP="00A52E72">
      <w:pPr>
        <w:pStyle w:val="IEEEStyle"/>
      </w:pPr>
      <w:proofErr w:type="gramStart"/>
      <w:r>
        <w:t>x2</w:t>
      </w:r>
      <w:proofErr w:type="gramEnd"/>
      <w:r>
        <w:t xml:space="preserve"> = [x2, 3 3 1 2 4 3 3 2];</w:t>
      </w:r>
    </w:p>
    <w:p w:rsidR="00A52E72" w:rsidRDefault="00A52E72" w:rsidP="00A52E72">
      <w:pPr>
        <w:pStyle w:val="IEEEStyle"/>
      </w:pPr>
      <w:r>
        <w:t>x = [x1', x2'];</w:t>
      </w:r>
    </w:p>
    <w:p w:rsidR="00A52E72" w:rsidRDefault="00A52E72" w:rsidP="00A52E72">
      <w:pPr>
        <w:pStyle w:val="IEEEStyle"/>
      </w:pPr>
    </w:p>
    <w:p w:rsidR="00A52E72" w:rsidRDefault="00A52E72" w:rsidP="00A52E72">
      <w:pPr>
        <w:pStyle w:val="IEEEStyle"/>
      </w:pPr>
      <w:r>
        <w:t>y = [50000 80000 77000 72000 73000 60000 64000 74000 50000 55000 59000 63000 77000 81000 60000];</w:t>
      </w:r>
    </w:p>
    <w:p w:rsidR="00A52E72" w:rsidRDefault="00A52E72" w:rsidP="00A52E72">
      <w:pPr>
        <w:pStyle w:val="IEEEStyle"/>
      </w:pPr>
      <w:r>
        <w:t>y = [y, 63000 65000 67000 50000 52000 53000 51000 55000 52000 61000 72000 88000 89000 81000 82000];</w:t>
      </w:r>
    </w:p>
    <w:p w:rsidR="00A52E72" w:rsidRDefault="00A52E72" w:rsidP="00A52E72">
      <w:pPr>
        <w:pStyle w:val="IEEEStyle"/>
      </w:pPr>
      <w:r>
        <w:t>y = [y, 63000 64000 67000 66000 77000 74000 75000 74000 72000 68000 62000 81000 82000 93000 99000 65000 62000 61000 57000 50000];</w:t>
      </w:r>
    </w:p>
    <w:p w:rsidR="001F47ED" w:rsidRPr="00E248F8" w:rsidRDefault="00A52E72" w:rsidP="00A52E72">
      <w:pPr>
        <w:pStyle w:val="IEEEStyle"/>
      </w:pPr>
      <w:r>
        <w:t>y = y'</w:t>
      </w:r>
    </w:p>
    <w:p w:rsidR="00C63BCA" w:rsidRDefault="007E6B04" w:rsidP="00D335C2">
      <w:pPr>
        <w:pStyle w:val="Heading1"/>
      </w:pPr>
      <w:r>
        <w:t>CONCLUSION</w:t>
      </w:r>
    </w:p>
    <w:p w:rsidR="00A52E72" w:rsidRPr="00695057" w:rsidRDefault="00695057" w:rsidP="00695057">
      <w:pPr>
        <w:ind w:firstLine="720"/>
        <w:jc w:val="both"/>
        <w:rPr>
          <w:rFonts w:ascii="Times New Roman" w:hAnsi="Times New Roman" w:cs="Times New Roman"/>
          <w:sz w:val="20"/>
          <w:szCs w:val="20"/>
          <w:lang w:val="en-US"/>
        </w:rPr>
      </w:pPr>
      <w:r w:rsidRPr="00695057">
        <w:rPr>
          <w:rFonts w:ascii="Times New Roman" w:hAnsi="Times New Roman" w:cs="Times New Roman"/>
          <w:sz w:val="20"/>
          <w:szCs w:val="20"/>
          <w:lang w:val="en-US"/>
        </w:rPr>
        <w:t xml:space="preserve">Overall, the experiment showed how Multivariate Linear Regression is utilized in solving problems involving multiple independent </w:t>
      </w:r>
      <w:proofErr w:type="gramStart"/>
      <w:r w:rsidRPr="00695057">
        <w:rPr>
          <w:rFonts w:ascii="Times New Roman" w:hAnsi="Times New Roman" w:cs="Times New Roman"/>
          <w:sz w:val="20"/>
          <w:szCs w:val="20"/>
          <w:lang w:val="en-US"/>
        </w:rPr>
        <w:t>variable</w:t>
      </w:r>
      <w:proofErr w:type="gramEnd"/>
      <w:r w:rsidRPr="00695057">
        <w:rPr>
          <w:rFonts w:ascii="Times New Roman" w:hAnsi="Times New Roman" w:cs="Times New Roman"/>
          <w:sz w:val="20"/>
          <w:szCs w:val="20"/>
          <w:lang w:val="en-US"/>
        </w:rPr>
        <w:t xml:space="preserve">. The experiment was </w:t>
      </w:r>
      <w:proofErr w:type="spellStart"/>
      <w:r w:rsidRPr="00695057">
        <w:rPr>
          <w:rFonts w:ascii="Times New Roman" w:hAnsi="Times New Roman" w:cs="Times New Roman"/>
          <w:sz w:val="20"/>
          <w:szCs w:val="20"/>
          <w:lang w:val="en-US"/>
        </w:rPr>
        <w:t>sucessfully</w:t>
      </w:r>
      <w:proofErr w:type="spellEnd"/>
      <w:r w:rsidRPr="00695057">
        <w:rPr>
          <w:rFonts w:ascii="Times New Roman" w:hAnsi="Times New Roman" w:cs="Times New Roman"/>
          <w:sz w:val="20"/>
          <w:szCs w:val="20"/>
          <w:lang w:val="en-US"/>
        </w:rPr>
        <w:t xml:space="preserve"> executed when the result from the machine computed output, which used gradient descent, was compared to the actual computation from normal equations without the other methods such as preprocessing. The housing prices from the gradient descent and normal equation is compared to be approximately equal, and this concludes the correct usage of the gradient descent for multivariate linear regression. Alpha or the learning rate was an important factor in using gradient descent, since it alters the accuracy of results and the group successfully figured out that smaller learning rate results to a more linear curve while a larger alpha would result to almost ideal output but with spikes at the latter part of the graph. Thus, a good learning curve should not be too high </w:t>
      </w:r>
      <w:proofErr w:type="gramStart"/>
      <w:r w:rsidRPr="00695057">
        <w:rPr>
          <w:rFonts w:ascii="Times New Roman" w:hAnsi="Times New Roman" w:cs="Times New Roman"/>
          <w:sz w:val="20"/>
          <w:szCs w:val="20"/>
          <w:lang w:val="en-US"/>
        </w:rPr>
        <w:t>nor</w:t>
      </w:r>
      <w:proofErr w:type="gramEnd"/>
      <w:r w:rsidRPr="00695057">
        <w:rPr>
          <w:rFonts w:ascii="Times New Roman" w:hAnsi="Times New Roman" w:cs="Times New Roman"/>
          <w:sz w:val="20"/>
          <w:szCs w:val="20"/>
          <w:lang w:val="en-US"/>
        </w:rPr>
        <w:t xml:space="preserve"> too low. This concludes the learning for this experiment.</w:t>
      </w:r>
    </w:p>
    <w:p w:rsidR="00A52E72" w:rsidRPr="00A52E72" w:rsidRDefault="00A52E72" w:rsidP="00A52E72">
      <w:pPr>
        <w:rPr>
          <w:lang w:val="en-US"/>
        </w:rPr>
      </w:pPr>
    </w:p>
    <w:p w:rsidR="00E248F8" w:rsidRDefault="007E6B04" w:rsidP="001F47ED">
      <w:pPr>
        <w:pStyle w:val="Heading1"/>
      </w:pPr>
      <w:r>
        <w:lastRenderedPageBreak/>
        <w:t>REFERENCE</w:t>
      </w:r>
    </w:p>
    <w:p w:rsidR="007E6B04" w:rsidRDefault="007E6B04" w:rsidP="00A73C01">
      <w:pPr>
        <w:pStyle w:val="BodyText"/>
        <w:ind w:left="288" w:firstLine="0"/>
        <w:jc w:val="left"/>
      </w:pPr>
      <w:r>
        <w:t xml:space="preserve">[1] </w:t>
      </w:r>
      <w:r w:rsidR="00A73C01">
        <w:rPr>
          <w:noProof/>
        </w:rPr>
        <w:t>Y. Personnel, "Yale Education," Yale University,[Online].Available: http://www.stat.yale.edu/Courses/1997-98/101/linreg.htm. [Accessed 8 September 2015].</w:t>
      </w:r>
    </w:p>
    <w:p w:rsidR="007E6B04" w:rsidRDefault="007E6B04" w:rsidP="007E6B04">
      <w:pPr>
        <w:pStyle w:val="BodyText"/>
        <w:ind w:firstLine="0"/>
      </w:pPr>
    </w:p>
    <w:sectPr w:rsidR="007E6B04" w:rsidSect="00A73C01">
      <w:type w:val="continuous"/>
      <w:pgSz w:w="12240" w:h="15840"/>
      <w:pgMar w:top="1440" w:right="1440" w:bottom="1440" w:left="1440" w:header="720" w:footer="14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6C3" w:rsidRDefault="001B36C3" w:rsidP="00510E10">
      <w:pPr>
        <w:spacing w:after="0" w:line="240" w:lineRule="auto"/>
      </w:pPr>
      <w:r>
        <w:separator/>
      </w:r>
    </w:p>
  </w:endnote>
  <w:endnote w:type="continuationSeparator" w:id="0">
    <w:p w:rsidR="001B36C3" w:rsidRDefault="001B36C3" w:rsidP="0051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C01" w:rsidRDefault="00A73C01"/>
  <w:tbl>
    <w:tblPr>
      <w:tblStyle w:val="TableGrid"/>
      <w:tblW w:w="10755" w:type="dxa"/>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gridCol w:w="3585"/>
    </w:tblGrid>
    <w:tr w:rsidR="00A73C01" w:rsidRPr="0042575D" w:rsidTr="00A73C01">
      <w:trPr>
        <w:trHeight w:hRule="exact" w:val="170"/>
      </w:trPr>
      <w:tc>
        <w:tcPr>
          <w:tcW w:w="3585" w:type="dxa"/>
        </w:tcPr>
        <w:p w:rsidR="00A73C01" w:rsidRPr="00981B96" w:rsidRDefault="00A73C01" w:rsidP="00A73C01">
          <w:pPr>
            <w:pStyle w:val="Footer"/>
            <w:rPr>
              <w:rFonts w:ascii="Arial" w:hAnsi="Arial" w:cs="Arial"/>
              <w:caps/>
              <w:sz w:val="12"/>
              <w:szCs w:val="12"/>
            </w:rPr>
          </w:pPr>
          <w:r w:rsidRPr="00981B96">
            <w:rPr>
              <w:rFonts w:ascii="Arial" w:hAnsi="Arial" w:cs="Arial"/>
              <w:caps/>
              <w:sz w:val="12"/>
              <w:szCs w:val="12"/>
            </w:rPr>
            <w:fldChar w:fldCharType="begin"/>
          </w:r>
          <w:r w:rsidRPr="00981B96">
            <w:rPr>
              <w:rFonts w:ascii="Arial" w:hAnsi="Arial" w:cs="Arial"/>
              <w:caps/>
              <w:sz w:val="12"/>
              <w:szCs w:val="12"/>
            </w:rPr>
            <w:instrText xml:space="preserve"> TIME  \@ "h:mm:ss am/pm"  \* MERGEFORMAT </w:instrText>
          </w:r>
          <w:r w:rsidRPr="00981B96">
            <w:rPr>
              <w:rFonts w:ascii="Arial" w:hAnsi="Arial" w:cs="Arial"/>
              <w:caps/>
              <w:sz w:val="12"/>
              <w:szCs w:val="12"/>
            </w:rPr>
            <w:fldChar w:fldCharType="separate"/>
          </w:r>
          <w:r w:rsidR="00695057">
            <w:rPr>
              <w:rFonts w:ascii="Arial" w:hAnsi="Arial" w:cs="Arial"/>
              <w:caps/>
              <w:noProof/>
              <w:sz w:val="12"/>
              <w:szCs w:val="12"/>
            </w:rPr>
            <w:t>12:34:18 AM</w:t>
          </w:r>
          <w:r w:rsidRPr="00981B96">
            <w:rPr>
              <w:rFonts w:ascii="Arial" w:hAnsi="Arial" w:cs="Arial"/>
              <w:caps/>
              <w:sz w:val="12"/>
              <w:szCs w:val="12"/>
            </w:rPr>
            <w:fldChar w:fldCharType="end"/>
          </w:r>
          <w:r w:rsidRPr="00981B96">
            <w:rPr>
              <w:rFonts w:ascii="Arial" w:hAnsi="Arial" w:cs="Arial"/>
              <w:caps/>
              <w:sz w:val="12"/>
              <w:szCs w:val="12"/>
            </w:rPr>
            <w:t xml:space="preserve">, </w:t>
          </w:r>
          <w:r w:rsidRPr="00981B96">
            <w:rPr>
              <w:rFonts w:ascii="Arial" w:hAnsi="Arial" w:cs="Arial"/>
              <w:caps/>
              <w:sz w:val="12"/>
              <w:szCs w:val="12"/>
            </w:rPr>
            <w:fldChar w:fldCharType="begin"/>
          </w:r>
          <w:r w:rsidRPr="00981B96">
            <w:rPr>
              <w:rFonts w:ascii="Arial" w:hAnsi="Arial" w:cs="Arial"/>
              <w:caps/>
              <w:sz w:val="12"/>
              <w:szCs w:val="12"/>
            </w:rPr>
            <w:instrText xml:space="preserve"> TIME  \@ "dddd, MMMM dd, yyyy"  \* MERGEFORMAT </w:instrText>
          </w:r>
          <w:r w:rsidRPr="00981B96">
            <w:rPr>
              <w:rFonts w:ascii="Arial" w:hAnsi="Arial" w:cs="Arial"/>
              <w:caps/>
              <w:sz w:val="12"/>
              <w:szCs w:val="12"/>
            </w:rPr>
            <w:fldChar w:fldCharType="separate"/>
          </w:r>
          <w:r w:rsidR="00695057">
            <w:rPr>
              <w:rFonts w:ascii="Arial" w:hAnsi="Arial" w:cs="Arial"/>
              <w:caps/>
              <w:noProof/>
              <w:sz w:val="12"/>
              <w:szCs w:val="12"/>
            </w:rPr>
            <w:t>Wednesday, September 16, 2015</w:t>
          </w:r>
          <w:r w:rsidRPr="00981B96">
            <w:rPr>
              <w:rFonts w:ascii="Arial" w:hAnsi="Arial" w:cs="Arial"/>
              <w:caps/>
              <w:sz w:val="12"/>
              <w:szCs w:val="12"/>
            </w:rPr>
            <w:fldChar w:fldCharType="end"/>
          </w:r>
        </w:p>
      </w:tc>
      <w:tc>
        <w:tcPr>
          <w:tcW w:w="3585" w:type="dxa"/>
        </w:tcPr>
        <w:p w:rsidR="00A73C01" w:rsidRPr="0042575D" w:rsidRDefault="00A73C01" w:rsidP="00A52E72">
          <w:pPr>
            <w:pStyle w:val="Footer"/>
            <w:jc w:val="center"/>
            <w:rPr>
              <w:rFonts w:ascii="Arial" w:hAnsi="Arial" w:cs="Arial"/>
              <w:sz w:val="12"/>
              <w:szCs w:val="12"/>
            </w:rPr>
          </w:pPr>
          <w:r>
            <w:rPr>
              <w:rFonts w:ascii="Arial" w:hAnsi="Arial" w:cs="Arial"/>
              <w:sz w:val="12"/>
              <w:szCs w:val="12"/>
            </w:rPr>
            <w:t>DATE SUBMITTED: 2015-SEPT-</w:t>
          </w:r>
          <w:r w:rsidR="00A52E72">
            <w:rPr>
              <w:rFonts w:ascii="Arial" w:hAnsi="Arial" w:cs="Arial"/>
              <w:sz w:val="12"/>
              <w:szCs w:val="12"/>
            </w:rPr>
            <w:t>16</w:t>
          </w:r>
        </w:p>
      </w:tc>
      <w:tc>
        <w:tcPr>
          <w:tcW w:w="3585" w:type="dxa"/>
        </w:tcPr>
        <w:p w:rsidR="00A73C01" w:rsidRPr="0042575D" w:rsidRDefault="00A73C01" w:rsidP="00A73C01">
          <w:pPr>
            <w:pStyle w:val="Footer"/>
            <w:tabs>
              <w:tab w:val="left" w:pos="2663"/>
              <w:tab w:val="right" w:pos="3369"/>
            </w:tabs>
            <w:rPr>
              <w:rFonts w:ascii="Arial" w:hAnsi="Arial" w:cs="Arial"/>
              <w:sz w:val="12"/>
              <w:szCs w:val="12"/>
            </w:rPr>
          </w:pPr>
          <w:r>
            <w:rPr>
              <w:rFonts w:ascii="Arial" w:hAnsi="Arial" w:cs="Arial"/>
              <w:sz w:val="12"/>
              <w:szCs w:val="12"/>
            </w:rPr>
            <w:tab/>
          </w:r>
          <w:r w:rsidRPr="0042575D">
            <w:rPr>
              <w:rFonts w:ascii="Arial" w:hAnsi="Arial" w:cs="Arial"/>
              <w:sz w:val="12"/>
              <w:szCs w:val="12"/>
            </w:rPr>
            <w:t>DLSU</w:t>
          </w:r>
        </w:p>
      </w:tc>
    </w:tr>
  </w:tbl>
  <w:p w:rsidR="00A73C01" w:rsidRDefault="00A73C01" w:rsidP="00A73C01">
    <w:pPr>
      <w:pStyle w:val="Footer"/>
      <w:tabs>
        <w:tab w:val="clear" w:pos="4680"/>
        <w:tab w:val="clear" w:pos="9360"/>
        <w:tab w:val="left" w:pos="61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6C3" w:rsidRDefault="001B36C3" w:rsidP="00510E10">
      <w:pPr>
        <w:spacing w:after="0" w:line="240" w:lineRule="auto"/>
      </w:pPr>
      <w:r>
        <w:separator/>
      </w:r>
    </w:p>
  </w:footnote>
  <w:footnote w:type="continuationSeparator" w:id="0">
    <w:p w:rsidR="001B36C3" w:rsidRDefault="001B36C3" w:rsidP="0051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A73C01" w:rsidRDefault="00A73C01" w:rsidP="00A73C01">
        <w:pPr>
          <w:pStyle w:val="Header"/>
          <w:tabs>
            <w:tab w:val="left" w:pos="3301"/>
          </w:tabs>
        </w:pPr>
        <w:r>
          <w:rPr>
            <w:rFonts w:ascii="Arial" w:hAnsi="Arial" w:cs="Arial"/>
            <w:sz w:val="12"/>
          </w:rPr>
          <w:t>LBYCP29 – EQ1</w:t>
        </w:r>
        <w:r>
          <w:tab/>
          <w:t xml:space="preserve">            </w:t>
        </w:r>
        <w:r>
          <w:rPr>
            <w:rFonts w:ascii="Arial" w:hAnsi="Arial" w:cs="Arial"/>
            <w:sz w:val="12"/>
          </w:rPr>
          <w:t>LAB REPORT</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D33D2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3D26">
          <w:rPr>
            <w:b/>
            <w:bCs/>
            <w:noProof/>
          </w:rPr>
          <w:t>6</w:t>
        </w:r>
        <w:r>
          <w:rPr>
            <w:b/>
            <w:bCs/>
            <w:sz w:val="24"/>
            <w:szCs w:val="24"/>
          </w:rPr>
          <w:fldChar w:fldCharType="end"/>
        </w:r>
      </w:p>
    </w:sdtContent>
  </w:sdt>
  <w:p w:rsidR="00A73C01" w:rsidRPr="00A73C01" w:rsidRDefault="00A73C01">
    <w:pPr>
      <w:pStyle w:val="Header"/>
      <w:rPr>
        <w:rFonts w:ascii="Arial" w:hAnsi="Arial" w:cs="Arial"/>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08E5"/>
    <w:multiLevelType w:val="hybridMultilevel"/>
    <w:tmpl w:val="F3E657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8D846DB"/>
    <w:multiLevelType w:val="hybridMultilevel"/>
    <w:tmpl w:val="10C2688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nsid w:val="248B21CC"/>
    <w:multiLevelType w:val="hybridMultilevel"/>
    <w:tmpl w:val="06F429FC"/>
    <w:lvl w:ilvl="0" w:tplc="FD6242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2D794151"/>
    <w:multiLevelType w:val="hybridMultilevel"/>
    <w:tmpl w:val="555AE1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307004A2"/>
    <w:multiLevelType w:val="hybridMultilevel"/>
    <w:tmpl w:val="A9B8A7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189603E"/>
    <w:multiLevelType w:val="multilevel"/>
    <w:tmpl w:val="D4B4B71A"/>
    <w:lvl w:ilvl="0">
      <w:start w:val="1"/>
      <w:numFmt w:val="upperRoman"/>
      <w:pStyle w:val="Heading1"/>
      <w:lvlText w:val="%1."/>
      <w:lvlJc w:val="center"/>
      <w:pPr>
        <w:tabs>
          <w:tab w:val="num" w:pos="36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438"/>
        </w:tabs>
        <w:ind w:left="3366"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618"/>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79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318"/>
        </w:tabs>
        <w:ind w:left="5958"/>
      </w:pPr>
      <w:rPr>
        <w:rFonts w:cs="Times New Roman" w:hint="default"/>
      </w:rPr>
    </w:lvl>
    <w:lvl w:ilvl="5">
      <w:start w:val="1"/>
      <w:numFmt w:val="lowerLetter"/>
      <w:lvlText w:val="(%6)"/>
      <w:lvlJc w:val="left"/>
      <w:pPr>
        <w:tabs>
          <w:tab w:val="num" w:pos="7038"/>
        </w:tabs>
        <w:ind w:left="6678"/>
      </w:pPr>
      <w:rPr>
        <w:rFonts w:cs="Times New Roman" w:hint="default"/>
      </w:rPr>
    </w:lvl>
    <w:lvl w:ilvl="6">
      <w:start w:val="1"/>
      <w:numFmt w:val="lowerRoman"/>
      <w:lvlText w:val="(%7)"/>
      <w:lvlJc w:val="left"/>
      <w:pPr>
        <w:tabs>
          <w:tab w:val="num" w:pos="7758"/>
        </w:tabs>
        <w:ind w:left="7398"/>
      </w:pPr>
      <w:rPr>
        <w:rFonts w:cs="Times New Roman" w:hint="default"/>
      </w:rPr>
    </w:lvl>
    <w:lvl w:ilvl="7">
      <w:start w:val="1"/>
      <w:numFmt w:val="lowerLetter"/>
      <w:lvlText w:val="(%8)"/>
      <w:lvlJc w:val="left"/>
      <w:pPr>
        <w:tabs>
          <w:tab w:val="num" w:pos="8478"/>
        </w:tabs>
        <w:ind w:left="8118"/>
      </w:pPr>
      <w:rPr>
        <w:rFonts w:cs="Times New Roman" w:hint="default"/>
      </w:rPr>
    </w:lvl>
    <w:lvl w:ilvl="8">
      <w:start w:val="1"/>
      <w:numFmt w:val="lowerRoman"/>
      <w:lvlText w:val="(%9)"/>
      <w:lvlJc w:val="left"/>
      <w:pPr>
        <w:tabs>
          <w:tab w:val="num" w:pos="9198"/>
        </w:tabs>
        <w:ind w:left="8838"/>
      </w:pPr>
      <w:rPr>
        <w:rFonts w:cs="Times New Roman" w:hint="default"/>
      </w:rPr>
    </w:lvl>
  </w:abstractNum>
  <w:abstractNum w:abstractNumId="7">
    <w:nsid w:val="5F691A06"/>
    <w:multiLevelType w:val="hybridMultilevel"/>
    <w:tmpl w:val="C65C2A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69D56BD"/>
    <w:multiLevelType w:val="hybridMultilevel"/>
    <w:tmpl w:val="D92AD2AC"/>
    <w:lvl w:ilvl="0" w:tplc="0C162DD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6D366D5B"/>
    <w:multiLevelType w:val="hybridMultilevel"/>
    <w:tmpl w:val="A7CCB20C"/>
    <w:lvl w:ilvl="0" w:tplc="CDD63258">
      <w:start w:val="1"/>
      <w:numFmt w:val="upperLetter"/>
      <w:lvlText w:val="(%1)"/>
      <w:lvlJc w:val="left"/>
      <w:pPr>
        <w:ind w:left="648" w:hanging="360"/>
      </w:pPr>
      <w:rPr>
        <w:rFonts w:hint="default"/>
      </w:rPr>
    </w:lvl>
    <w:lvl w:ilvl="1" w:tplc="04640019" w:tentative="1">
      <w:start w:val="1"/>
      <w:numFmt w:val="lowerLetter"/>
      <w:lvlText w:val="%2."/>
      <w:lvlJc w:val="left"/>
      <w:pPr>
        <w:ind w:left="1368" w:hanging="360"/>
      </w:pPr>
    </w:lvl>
    <w:lvl w:ilvl="2" w:tplc="0464001B" w:tentative="1">
      <w:start w:val="1"/>
      <w:numFmt w:val="lowerRoman"/>
      <w:lvlText w:val="%3."/>
      <w:lvlJc w:val="right"/>
      <w:pPr>
        <w:ind w:left="2088" w:hanging="180"/>
      </w:pPr>
    </w:lvl>
    <w:lvl w:ilvl="3" w:tplc="0464000F" w:tentative="1">
      <w:start w:val="1"/>
      <w:numFmt w:val="decimal"/>
      <w:lvlText w:val="%4."/>
      <w:lvlJc w:val="left"/>
      <w:pPr>
        <w:ind w:left="2808" w:hanging="360"/>
      </w:pPr>
    </w:lvl>
    <w:lvl w:ilvl="4" w:tplc="04640019" w:tentative="1">
      <w:start w:val="1"/>
      <w:numFmt w:val="lowerLetter"/>
      <w:lvlText w:val="%5."/>
      <w:lvlJc w:val="left"/>
      <w:pPr>
        <w:ind w:left="3528" w:hanging="360"/>
      </w:pPr>
    </w:lvl>
    <w:lvl w:ilvl="5" w:tplc="0464001B" w:tentative="1">
      <w:start w:val="1"/>
      <w:numFmt w:val="lowerRoman"/>
      <w:lvlText w:val="%6."/>
      <w:lvlJc w:val="right"/>
      <w:pPr>
        <w:ind w:left="4248" w:hanging="180"/>
      </w:pPr>
    </w:lvl>
    <w:lvl w:ilvl="6" w:tplc="0464000F" w:tentative="1">
      <w:start w:val="1"/>
      <w:numFmt w:val="decimal"/>
      <w:lvlText w:val="%7."/>
      <w:lvlJc w:val="left"/>
      <w:pPr>
        <w:ind w:left="4968" w:hanging="360"/>
      </w:pPr>
    </w:lvl>
    <w:lvl w:ilvl="7" w:tplc="04640019" w:tentative="1">
      <w:start w:val="1"/>
      <w:numFmt w:val="lowerLetter"/>
      <w:lvlText w:val="%8."/>
      <w:lvlJc w:val="left"/>
      <w:pPr>
        <w:ind w:left="5688" w:hanging="360"/>
      </w:pPr>
    </w:lvl>
    <w:lvl w:ilvl="8" w:tplc="0464001B" w:tentative="1">
      <w:start w:val="1"/>
      <w:numFmt w:val="lowerRoman"/>
      <w:lvlText w:val="%9."/>
      <w:lvlJc w:val="right"/>
      <w:pPr>
        <w:ind w:left="6408" w:hanging="180"/>
      </w:pPr>
    </w:lvl>
  </w:abstractNum>
  <w:abstractNum w:abstractNumId="10">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10"/>
  </w:num>
  <w:num w:numId="5">
    <w:abstractNumId w:val="9"/>
  </w:num>
  <w:num w:numId="6">
    <w:abstractNumId w:val="7"/>
  </w:num>
  <w:num w:numId="7">
    <w:abstractNumId w:val="3"/>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B04"/>
    <w:rsid w:val="00007110"/>
    <w:rsid w:val="00026961"/>
    <w:rsid w:val="000458FC"/>
    <w:rsid w:val="000536FF"/>
    <w:rsid w:val="000754A4"/>
    <w:rsid w:val="00116DFC"/>
    <w:rsid w:val="001B36C3"/>
    <w:rsid w:val="001F47ED"/>
    <w:rsid w:val="00304ACA"/>
    <w:rsid w:val="00352061"/>
    <w:rsid w:val="003A78BE"/>
    <w:rsid w:val="003D50A1"/>
    <w:rsid w:val="00510E10"/>
    <w:rsid w:val="00546E73"/>
    <w:rsid w:val="00695057"/>
    <w:rsid w:val="006E6F2D"/>
    <w:rsid w:val="007A0635"/>
    <w:rsid w:val="007E6B04"/>
    <w:rsid w:val="0080312F"/>
    <w:rsid w:val="0090178E"/>
    <w:rsid w:val="00943EB9"/>
    <w:rsid w:val="0095678E"/>
    <w:rsid w:val="00963204"/>
    <w:rsid w:val="009A261E"/>
    <w:rsid w:val="009A6E7A"/>
    <w:rsid w:val="00A03183"/>
    <w:rsid w:val="00A077D0"/>
    <w:rsid w:val="00A14DDB"/>
    <w:rsid w:val="00A17B25"/>
    <w:rsid w:val="00A52E72"/>
    <w:rsid w:val="00A73C01"/>
    <w:rsid w:val="00B51FB9"/>
    <w:rsid w:val="00C63BCA"/>
    <w:rsid w:val="00D335C2"/>
    <w:rsid w:val="00D33D26"/>
    <w:rsid w:val="00E248F8"/>
    <w:rsid w:val="00EC2939"/>
    <w:rsid w:val="00F32CBC"/>
    <w:rsid w:val="00F77AB6"/>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7E6B04"/>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7E6B04"/>
    <w:pPr>
      <w:keepNext/>
      <w:keepLines/>
      <w:numPr>
        <w:ilvl w:val="1"/>
        <w:numId w:val="1"/>
      </w:numPr>
      <w:tabs>
        <w:tab w:val="num" w:pos="288"/>
      </w:tabs>
      <w:spacing w:before="120" w:after="60" w:line="240" w:lineRule="auto"/>
      <w:ind w:left="288"/>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7E6B04"/>
    <w:pPr>
      <w:numPr>
        <w:ilvl w:val="2"/>
        <w:numId w:val="1"/>
      </w:numPr>
      <w:tabs>
        <w:tab w:val="num" w:pos="540"/>
      </w:tabs>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7E6B04"/>
    <w:pPr>
      <w:numPr>
        <w:ilvl w:val="3"/>
        <w:numId w:val="1"/>
      </w:numPr>
      <w:tabs>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7E6B04"/>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uiPriority w:val="99"/>
    <w:rsid w:val="007E6B04"/>
    <w:pPr>
      <w:spacing w:after="0" w:line="240" w:lineRule="auto"/>
      <w:jc w:val="center"/>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7E6B0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E6B0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E6B0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E6B04"/>
    <w:rPr>
      <w:rFonts w:ascii="Times New Roman" w:eastAsia="MS Mincho" w:hAnsi="Times New Roman" w:cs="Times New Roman"/>
      <w:i/>
      <w:iCs/>
      <w:noProof/>
      <w:sz w:val="20"/>
      <w:szCs w:val="20"/>
      <w:lang w:val="en-US"/>
    </w:rPr>
  </w:style>
  <w:style w:type="paragraph" w:styleId="BodyText">
    <w:name w:val="Body Text"/>
    <w:basedOn w:val="Normal"/>
    <w:link w:val="BodyTextChar"/>
    <w:uiPriority w:val="99"/>
    <w:rsid w:val="007E6B04"/>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7E6B04"/>
    <w:rPr>
      <w:rFonts w:ascii="Times New Roman" w:eastAsia="MS Mincho" w:hAnsi="Times New Roman" w:cs="Times New Roman"/>
      <w:spacing w:val="-1"/>
      <w:sz w:val="20"/>
      <w:szCs w:val="20"/>
      <w:lang w:val="en-US"/>
    </w:rPr>
  </w:style>
  <w:style w:type="paragraph" w:customStyle="1" w:styleId="bulletlist">
    <w:name w:val="bullet list"/>
    <w:basedOn w:val="BodyText"/>
    <w:rsid w:val="007E6B04"/>
    <w:pPr>
      <w:numPr>
        <w:numId w:val="2"/>
      </w:numPr>
      <w:tabs>
        <w:tab w:val="clear" w:pos="648"/>
      </w:tabs>
      <w:ind w:left="576" w:hanging="288"/>
    </w:pPr>
  </w:style>
  <w:style w:type="paragraph" w:customStyle="1" w:styleId="IEEEStyle">
    <w:name w:val="IEEE Style"/>
    <w:basedOn w:val="Normal"/>
    <w:link w:val="IEEEStyleChar"/>
    <w:qFormat/>
    <w:rsid w:val="00510E10"/>
    <w:pPr>
      <w:ind w:left="288"/>
    </w:pPr>
    <w:rPr>
      <w:rFonts w:ascii="Times New Roman" w:hAnsi="Times New Roman"/>
      <w:sz w:val="20"/>
      <w:lang w:val="en-US"/>
    </w:rPr>
  </w:style>
  <w:style w:type="paragraph" w:styleId="Header">
    <w:name w:val="header"/>
    <w:basedOn w:val="Normal"/>
    <w:link w:val="HeaderChar"/>
    <w:uiPriority w:val="99"/>
    <w:unhideWhenUsed/>
    <w:rsid w:val="00510E10"/>
    <w:pPr>
      <w:tabs>
        <w:tab w:val="center" w:pos="4680"/>
        <w:tab w:val="right" w:pos="9360"/>
      </w:tabs>
      <w:spacing w:after="0" w:line="240" w:lineRule="auto"/>
    </w:pPr>
  </w:style>
  <w:style w:type="character" w:customStyle="1" w:styleId="IEEEStyleChar">
    <w:name w:val="IEEE Style Char"/>
    <w:basedOn w:val="DefaultParagraphFont"/>
    <w:link w:val="IEEEStyle"/>
    <w:rsid w:val="00510E10"/>
    <w:rPr>
      <w:rFonts w:ascii="Times New Roman" w:hAnsi="Times New Roman"/>
      <w:sz w:val="20"/>
      <w:lang w:val="en-US"/>
    </w:rPr>
  </w:style>
  <w:style w:type="character" w:customStyle="1" w:styleId="HeaderChar">
    <w:name w:val="Header Char"/>
    <w:basedOn w:val="DefaultParagraphFont"/>
    <w:link w:val="Header"/>
    <w:uiPriority w:val="99"/>
    <w:rsid w:val="00510E10"/>
  </w:style>
  <w:style w:type="paragraph" w:styleId="Footer">
    <w:name w:val="footer"/>
    <w:basedOn w:val="Normal"/>
    <w:link w:val="FooterChar"/>
    <w:uiPriority w:val="99"/>
    <w:unhideWhenUsed/>
    <w:rsid w:val="0051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10"/>
  </w:style>
  <w:style w:type="paragraph" w:styleId="ListParagraph">
    <w:name w:val="List Paragraph"/>
    <w:basedOn w:val="Normal"/>
    <w:uiPriority w:val="34"/>
    <w:qFormat/>
    <w:rsid w:val="00E248F8"/>
    <w:pPr>
      <w:ind w:left="720"/>
      <w:contextualSpacing/>
    </w:pPr>
  </w:style>
  <w:style w:type="table" w:styleId="TableGrid">
    <w:name w:val="Table Grid"/>
    <w:basedOn w:val="TableNormal"/>
    <w:uiPriority w:val="59"/>
    <w:rsid w:val="00A73C01"/>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0754A4"/>
  </w:style>
  <w:style w:type="paragraph" w:styleId="BalloonText">
    <w:name w:val="Balloon Text"/>
    <w:basedOn w:val="Normal"/>
    <w:link w:val="BalloonTextChar"/>
    <w:uiPriority w:val="99"/>
    <w:semiHidden/>
    <w:unhideWhenUsed/>
    <w:rsid w:val="00901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78E"/>
    <w:rPr>
      <w:rFonts w:ascii="Tahoma" w:hAnsi="Tahoma" w:cs="Tahoma"/>
      <w:sz w:val="16"/>
      <w:szCs w:val="16"/>
    </w:rPr>
  </w:style>
  <w:style w:type="character" w:styleId="LineNumber">
    <w:name w:val="line number"/>
    <w:basedOn w:val="DefaultParagraphFont"/>
    <w:uiPriority w:val="99"/>
    <w:semiHidden/>
    <w:unhideWhenUsed/>
    <w:rsid w:val="009A26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7E6B04"/>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7E6B04"/>
    <w:pPr>
      <w:keepNext/>
      <w:keepLines/>
      <w:numPr>
        <w:ilvl w:val="1"/>
        <w:numId w:val="1"/>
      </w:numPr>
      <w:tabs>
        <w:tab w:val="num" w:pos="288"/>
      </w:tabs>
      <w:spacing w:before="120" w:after="60" w:line="240" w:lineRule="auto"/>
      <w:ind w:left="288"/>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7E6B04"/>
    <w:pPr>
      <w:numPr>
        <w:ilvl w:val="2"/>
        <w:numId w:val="1"/>
      </w:numPr>
      <w:tabs>
        <w:tab w:val="num" w:pos="540"/>
      </w:tabs>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7E6B04"/>
    <w:pPr>
      <w:numPr>
        <w:ilvl w:val="3"/>
        <w:numId w:val="1"/>
      </w:numPr>
      <w:tabs>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7E6B04"/>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uiPriority w:val="99"/>
    <w:rsid w:val="007E6B04"/>
    <w:pPr>
      <w:spacing w:after="0" w:line="240" w:lineRule="auto"/>
      <w:jc w:val="center"/>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7E6B0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E6B0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E6B0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E6B04"/>
    <w:rPr>
      <w:rFonts w:ascii="Times New Roman" w:eastAsia="MS Mincho" w:hAnsi="Times New Roman" w:cs="Times New Roman"/>
      <w:i/>
      <w:iCs/>
      <w:noProof/>
      <w:sz w:val="20"/>
      <w:szCs w:val="20"/>
      <w:lang w:val="en-US"/>
    </w:rPr>
  </w:style>
  <w:style w:type="paragraph" w:styleId="BodyText">
    <w:name w:val="Body Text"/>
    <w:basedOn w:val="Normal"/>
    <w:link w:val="BodyTextChar"/>
    <w:uiPriority w:val="99"/>
    <w:rsid w:val="007E6B04"/>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7E6B04"/>
    <w:rPr>
      <w:rFonts w:ascii="Times New Roman" w:eastAsia="MS Mincho" w:hAnsi="Times New Roman" w:cs="Times New Roman"/>
      <w:spacing w:val="-1"/>
      <w:sz w:val="20"/>
      <w:szCs w:val="20"/>
      <w:lang w:val="en-US"/>
    </w:rPr>
  </w:style>
  <w:style w:type="paragraph" w:customStyle="1" w:styleId="bulletlist">
    <w:name w:val="bullet list"/>
    <w:basedOn w:val="BodyText"/>
    <w:rsid w:val="007E6B04"/>
    <w:pPr>
      <w:numPr>
        <w:numId w:val="2"/>
      </w:numPr>
      <w:tabs>
        <w:tab w:val="clear" w:pos="648"/>
      </w:tabs>
      <w:ind w:left="576" w:hanging="288"/>
    </w:pPr>
  </w:style>
  <w:style w:type="paragraph" w:customStyle="1" w:styleId="IEEEStyle">
    <w:name w:val="IEEE Style"/>
    <w:basedOn w:val="Normal"/>
    <w:link w:val="IEEEStyleChar"/>
    <w:qFormat/>
    <w:rsid w:val="00510E10"/>
    <w:pPr>
      <w:ind w:left="288"/>
    </w:pPr>
    <w:rPr>
      <w:rFonts w:ascii="Times New Roman" w:hAnsi="Times New Roman"/>
      <w:sz w:val="20"/>
      <w:lang w:val="en-US"/>
    </w:rPr>
  </w:style>
  <w:style w:type="paragraph" w:styleId="Header">
    <w:name w:val="header"/>
    <w:basedOn w:val="Normal"/>
    <w:link w:val="HeaderChar"/>
    <w:uiPriority w:val="99"/>
    <w:unhideWhenUsed/>
    <w:rsid w:val="00510E10"/>
    <w:pPr>
      <w:tabs>
        <w:tab w:val="center" w:pos="4680"/>
        <w:tab w:val="right" w:pos="9360"/>
      </w:tabs>
      <w:spacing w:after="0" w:line="240" w:lineRule="auto"/>
    </w:pPr>
  </w:style>
  <w:style w:type="character" w:customStyle="1" w:styleId="IEEEStyleChar">
    <w:name w:val="IEEE Style Char"/>
    <w:basedOn w:val="DefaultParagraphFont"/>
    <w:link w:val="IEEEStyle"/>
    <w:rsid w:val="00510E10"/>
    <w:rPr>
      <w:rFonts w:ascii="Times New Roman" w:hAnsi="Times New Roman"/>
      <w:sz w:val="20"/>
      <w:lang w:val="en-US"/>
    </w:rPr>
  </w:style>
  <w:style w:type="character" w:customStyle="1" w:styleId="HeaderChar">
    <w:name w:val="Header Char"/>
    <w:basedOn w:val="DefaultParagraphFont"/>
    <w:link w:val="Header"/>
    <w:uiPriority w:val="99"/>
    <w:rsid w:val="00510E10"/>
  </w:style>
  <w:style w:type="paragraph" w:styleId="Footer">
    <w:name w:val="footer"/>
    <w:basedOn w:val="Normal"/>
    <w:link w:val="FooterChar"/>
    <w:uiPriority w:val="99"/>
    <w:unhideWhenUsed/>
    <w:rsid w:val="0051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10"/>
  </w:style>
  <w:style w:type="paragraph" w:styleId="ListParagraph">
    <w:name w:val="List Paragraph"/>
    <w:basedOn w:val="Normal"/>
    <w:uiPriority w:val="34"/>
    <w:qFormat/>
    <w:rsid w:val="00E248F8"/>
    <w:pPr>
      <w:ind w:left="720"/>
      <w:contextualSpacing/>
    </w:pPr>
  </w:style>
  <w:style w:type="table" w:styleId="TableGrid">
    <w:name w:val="Table Grid"/>
    <w:basedOn w:val="TableNormal"/>
    <w:uiPriority w:val="59"/>
    <w:rsid w:val="00A73C01"/>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0754A4"/>
  </w:style>
  <w:style w:type="paragraph" w:styleId="BalloonText">
    <w:name w:val="Balloon Text"/>
    <w:basedOn w:val="Normal"/>
    <w:link w:val="BalloonTextChar"/>
    <w:uiPriority w:val="99"/>
    <w:semiHidden/>
    <w:unhideWhenUsed/>
    <w:rsid w:val="00901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78E"/>
    <w:rPr>
      <w:rFonts w:ascii="Tahoma" w:hAnsi="Tahoma" w:cs="Tahoma"/>
      <w:sz w:val="16"/>
      <w:szCs w:val="16"/>
    </w:rPr>
  </w:style>
  <w:style w:type="character" w:styleId="LineNumber">
    <w:name w:val="line number"/>
    <w:basedOn w:val="DefaultParagraphFont"/>
    <w:uiPriority w:val="99"/>
    <w:semiHidden/>
    <w:unhideWhenUsed/>
    <w:rsid w:val="009A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6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8A12-D4F9-4CD4-A012-D90D8073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sidneycarlolopez</cp:lastModifiedBy>
  <cp:revision>5</cp:revision>
  <dcterms:created xsi:type="dcterms:W3CDTF">2015-09-15T14:37:00Z</dcterms:created>
  <dcterms:modified xsi:type="dcterms:W3CDTF">2015-09-15T16:41:00Z</dcterms:modified>
</cp:coreProperties>
</file>