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B04" w:rsidRDefault="005D5115" w:rsidP="00D75B28">
      <w:pPr>
        <w:pStyle w:val="papertitle"/>
        <w:rPr>
          <w:rFonts w:eastAsia="MS Mincho"/>
          <w:bCs w:val="0"/>
          <w:iCs/>
        </w:rPr>
      </w:pPr>
      <w:r>
        <w:rPr>
          <w:rFonts w:eastAsia="MS Mincho"/>
          <w:bCs w:val="0"/>
          <w:iCs/>
        </w:rPr>
        <w:t>Logistic</w:t>
      </w:r>
      <w:r w:rsidR="007E6B04">
        <w:rPr>
          <w:rFonts w:eastAsia="MS Mincho"/>
          <w:bCs w:val="0"/>
          <w:iCs/>
        </w:rPr>
        <w:t xml:space="preserve"> Regression</w:t>
      </w:r>
    </w:p>
    <w:p w:rsidR="00E520B7" w:rsidRDefault="00E520B7" w:rsidP="00FF4E2E">
      <w:pPr>
        <w:pStyle w:val="papertitle"/>
        <w:rPr>
          <w:rFonts w:eastAsia="MS Mincho"/>
          <w:bCs w:val="0"/>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43E52" w:rsidTr="00E520B7">
        <w:tc>
          <w:tcPr>
            <w:tcW w:w="3116" w:type="dxa"/>
          </w:tcPr>
          <w:p w:rsidR="00543E52" w:rsidRDefault="00543E52" w:rsidP="00E520B7">
            <w:pPr>
              <w:pStyle w:val="papertitle"/>
              <w:spacing w:after="0"/>
              <w:rPr>
                <w:rFonts w:eastAsia="MS Mincho"/>
                <w:sz w:val="20"/>
                <w:szCs w:val="20"/>
              </w:rPr>
            </w:pPr>
            <w:r>
              <w:rPr>
                <w:rFonts w:eastAsia="MS Mincho"/>
                <w:sz w:val="20"/>
                <w:szCs w:val="20"/>
              </w:rPr>
              <w:t>Jan Carlo D. Rabacca</w:t>
            </w:r>
          </w:p>
          <w:p w:rsidR="00543E52" w:rsidRPr="00543E52" w:rsidRDefault="00543E52" w:rsidP="00E520B7">
            <w:pPr>
              <w:pStyle w:val="papertitle"/>
              <w:spacing w:after="0"/>
              <w:rPr>
                <w:rFonts w:eastAsia="MS Mincho"/>
                <w:sz w:val="20"/>
                <w:szCs w:val="20"/>
              </w:rPr>
            </w:pPr>
            <w:r>
              <w:rPr>
                <w:rFonts w:eastAsia="MS Mincho"/>
                <w:sz w:val="20"/>
                <w:szCs w:val="20"/>
              </w:rPr>
              <w:t>11106344</w:t>
            </w:r>
          </w:p>
        </w:tc>
        <w:tc>
          <w:tcPr>
            <w:tcW w:w="3117" w:type="dxa"/>
          </w:tcPr>
          <w:p w:rsidR="00543E52" w:rsidRDefault="00543E52" w:rsidP="00E520B7">
            <w:pPr>
              <w:pStyle w:val="papertitle"/>
              <w:spacing w:after="0"/>
              <w:rPr>
                <w:rFonts w:eastAsia="MS Mincho"/>
                <w:sz w:val="20"/>
              </w:rPr>
            </w:pPr>
            <w:r>
              <w:rPr>
                <w:rFonts w:eastAsia="MS Mincho"/>
                <w:sz w:val="20"/>
              </w:rPr>
              <w:t>Suzette Dela Cruz</w:t>
            </w:r>
          </w:p>
          <w:p w:rsidR="00543E52" w:rsidRPr="00543E52" w:rsidRDefault="00543E52" w:rsidP="00E520B7">
            <w:pPr>
              <w:pStyle w:val="papertitle"/>
              <w:spacing w:after="0"/>
              <w:rPr>
                <w:rFonts w:eastAsia="MS Mincho"/>
                <w:sz w:val="20"/>
              </w:rPr>
            </w:pPr>
            <w:r>
              <w:rPr>
                <w:rFonts w:eastAsia="MS Mincho"/>
                <w:sz w:val="20"/>
              </w:rPr>
              <w:t>11118113</w:t>
            </w:r>
          </w:p>
        </w:tc>
        <w:tc>
          <w:tcPr>
            <w:tcW w:w="3117" w:type="dxa"/>
          </w:tcPr>
          <w:p w:rsidR="00543E52" w:rsidRDefault="00792919" w:rsidP="00E520B7">
            <w:pPr>
              <w:pStyle w:val="papertitle"/>
              <w:spacing w:after="0"/>
              <w:rPr>
                <w:rFonts w:eastAsia="MS Mincho"/>
                <w:sz w:val="20"/>
              </w:rPr>
            </w:pPr>
            <w:r>
              <w:rPr>
                <w:rFonts w:eastAsia="MS Mincho"/>
                <w:sz w:val="20"/>
              </w:rPr>
              <w:t>Marc Janssen Chiu</w:t>
            </w:r>
          </w:p>
          <w:p w:rsidR="00792919" w:rsidRPr="00DB6589" w:rsidRDefault="00792919" w:rsidP="00E520B7">
            <w:pPr>
              <w:pStyle w:val="papertitle"/>
              <w:spacing w:after="0"/>
              <w:rPr>
                <w:rFonts w:eastAsia="MS Mincho"/>
                <w:sz w:val="20"/>
              </w:rPr>
            </w:pPr>
            <w:r>
              <w:rPr>
                <w:rFonts w:eastAsia="MS Mincho"/>
                <w:sz w:val="20"/>
              </w:rPr>
              <w:t>11114525</w:t>
            </w:r>
          </w:p>
        </w:tc>
      </w:tr>
    </w:tbl>
    <w:p w:rsidR="007E6B04" w:rsidRDefault="007E6B04" w:rsidP="00E520B7">
      <w:pPr>
        <w:pStyle w:val="Affiliation"/>
        <w:jc w:val="left"/>
        <w:rPr>
          <w:rFonts w:eastAsia="MS Mincho"/>
          <w:sz w:val="22"/>
        </w:rPr>
        <w:sectPr w:rsidR="007E6B04" w:rsidSect="00A73C01">
          <w:headerReference w:type="default" r:id="rId8"/>
          <w:footerReference w:type="default" r:id="rId9"/>
          <w:pgSz w:w="12240" w:h="15840"/>
          <w:pgMar w:top="1440" w:right="1440" w:bottom="1440" w:left="1440" w:header="720" w:footer="144" w:gutter="0"/>
          <w:cols w:space="720"/>
          <w:titlePg/>
          <w:docGrid w:linePitch="360"/>
        </w:sectPr>
      </w:pPr>
    </w:p>
    <w:p w:rsidR="0075438C" w:rsidRDefault="0075438C" w:rsidP="00E520B7"/>
    <w:p w:rsidR="007E6B04" w:rsidRDefault="007E6B04" w:rsidP="00B5506F">
      <w:pPr>
        <w:pStyle w:val="Heading1"/>
        <w:jc w:val="left"/>
      </w:pPr>
      <w:r>
        <w:t>Introduction</w:t>
      </w:r>
    </w:p>
    <w:p w:rsidR="00DD028C" w:rsidRPr="00C71F20" w:rsidRDefault="00495C8D" w:rsidP="00F62320">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Logistic Regression is a method for analyzing data, it is similar to linear regression but logistic regression covers the problem where the data can have more than </w:t>
      </w:r>
      <w:r w:rsidR="00FF3A8E">
        <w:rPr>
          <w:rFonts w:ascii="Times New Roman" w:hAnsi="Times New Roman" w:cs="Times New Roman"/>
          <w:sz w:val="20"/>
          <w:szCs w:val="20"/>
          <w:lang w:val="en-US"/>
        </w:rPr>
        <w:t>true</w:t>
      </w:r>
      <w:r w:rsidR="00543256">
        <w:rPr>
          <w:rFonts w:ascii="Times New Roman" w:hAnsi="Times New Roman" w:cs="Times New Roman"/>
          <w:sz w:val="20"/>
          <w:szCs w:val="20"/>
          <w:lang w:val="en-US"/>
        </w:rPr>
        <w:t xml:space="preserve"> or f</w:t>
      </w:r>
      <w:r w:rsidR="00A432A9">
        <w:rPr>
          <w:rFonts w:ascii="Times New Roman" w:hAnsi="Times New Roman" w:cs="Times New Roman"/>
          <w:sz w:val="20"/>
          <w:szCs w:val="20"/>
          <w:lang w:val="en-US"/>
        </w:rPr>
        <w:t xml:space="preserve">alse (e.g. binary 1 or 0) </w:t>
      </w:r>
      <w:r w:rsidR="00F62320">
        <w:rPr>
          <w:rFonts w:ascii="Times New Roman" w:hAnsi="Times New Roman" w:cs="Times New Roman"/>
          <w:sz w:val="20"/>
          <w:szCs w:val="20"/>
          <w:lang w:val="en-US"/>
        </w:rPr>
        <w:t>answers [</w:t>
      </w:r>
      <w:r w:rsidR="00FF3A8E">
        <w:rPr>
          <w:rFonts w:ascii="Times New Roman" w:hAnsi="Times New Roman" w:cs="Times New Roman"/>
          <w:sz w:val="20"/>
          <w:szCs w:val="20"/>
          <w:lang w:val="en-US"/>
        </w:rPr>
        <w:t>1].</w:t>
      </w:r>
    </w:p>
    <w:p w:rsidR="00A7415C" w:rsidRDefault="007E6B04" w:rsidP="001F5D23">
      <w:pPr>
        <w:pStyle w:val="Heading1"/>
        <w:jc w:val="left"/>
      </w:pPr>
      <w:r w:rsidRPr="009C56E9">
        <w:t>.</w:t>
      </w:r>
      <w:r w:rsidRPr="007E6B04">
        <w:t xml:space="preserve"> </w:t>
      </w:r>
      <w:r>
        <w:t>Procedures</w:t>
      </w:r>
    </w:p>
    <w:p w:rsidR="00E60B16" w:rsidRDefault="00A75274" w:rsidP="00330C5A">
      <w:pPr>
        <w:pStyle w:val="ListParagraph"/>
        <w:numPr>
          <w:ilvl w:val="0"/>
          <w:numId w:val="10"/>
        </w:numPr>
        <w:ind w:left="180" w:hanging="270"/>
        <w:jc w:val="both"/>
        <w:rPr>
          <w:rFonts w:ascii="Times New Roman" w:hAnsi="Times New Roman" w:cs="Times New Roman"/>
          <w:sz w:val="20"/>
          <w:szCs w:val="20"/>
          <w:lang w:val="en-US"/>
        </w:rPr>
      </w:pPr>
      <w:r>
        <w:rPr>
          <w:rFonts w:ascii="Times New Roman" w:hAnsi="Times New Roman" w:cs="Times New Roman"/>
          <w:sz w:val="20"/>
          <w:szCs w:val="20"/>
          <w:lang w:val="en-US"/>
        </w:rPr>
        <w:t>First, load the training data and create a 2D representation plot</w:t>
      </w:r>
      <w:r w:rsidR="00195177">
        <w:rPr>
          <w:rFonts w:ascii="Times New Roman" w:hAnsi="Times New Roman" w:cs="Times New Roman"/>
          <w:sz w:val="20"/>
          <w:szCs w:val="20"/>
          <w:lang w:val="en-US"/>
        </w:rPr>
        <w:t xml:space="preserve"> (refer to Fig.1)</w:t>
      </w:r>
      <w:r>
        <w:rPr>
          <w:rFonts w:ascii="Times New Roman" w:hAnsi="Times New Roman" w:cs="Times New Roman"/>
          <w:sz w:val="20"/>
          <w:szCs w:val="20"/>
          <w:lang w:val="en-US"/>
        </w:rPr>
        <w:t>.</w:t>
      </w:r>
    </w:p>
    <w:p w:rsidR="00531D25" w:rsidRDefault="00531D25" w:rsidP="00330C5A">
      <w:pPr>
        <w:pStyle w:val="ListParagraph"/>
        <w:ind w:left="180"/>
        <w:jc w:val="both"/>
        <w:rPr>
          <w:rFonts w:ascii="Times New Roman" w:hAnsi="Times New Roman" w:cs="Times New Roman"/>
          <w:sz w:val="20"/>
          <w:szCs w:val="20"/>
          <w:lang w:val="en-US"/>
        </w:rPr>
      </w:pPr>
    </w:p>
    <w:p w:rsidR="00531D25" w:rsidRDefault="00531D25" w:rsidP="00330C5A">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0470DBD9" wp14:editId="2D882890">
            <wp:extent cx="1057275" cy="27966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2039" cy="288862"/>
                    </a:xfrm>
                    <a:prstGeom prst="rect">
                      <a:avLst/>
                    </a:prstGeom>
                  </pic:spPr>
                </pic:pic>
              </a:graphicData>
            </a:graphic>
          </wp:inline>
        </w:drawing>
      </w:r>
    </w:p>
    <w:p w:rsidR="00531D25" w:rsidRPr="00531D25" w:rsidRDefault="00531D25" w:rsidP="00330C5A">
      <w:pPr>
        <w:pStyle w:val="ListParagraph"/>
        <w:ind w:left="180"/>
        <w:jc w:val="center"/>
        <w:rPr>
          <w:rFonts w:ascii="Times New Roman" w:hAnsi="Times New Roman" w:cs="Times New Roman"/>
          <w:sz w:val="16"/>
          <w:szCs w:val="20"/>
          <w:lang w:val="en-US"/>
        </w:rPr>
      </w:pPr>
      <w:r w:rsidRPr="00531D25">
        <w:rPr>
          <w:rFonts w:ascii="Times New Roman" w:hAnsi="Times New Roman" w:cs="Times New Roman"/>
          <w:sz w:val="16"/>
          <w:szCs w:val="20"/>
          <w:lang w:val="en-US"/>
        </w:rPr>
        <w:t>Fig. 1</w:t>
      </w:r>
    </w:p>
    <w:p w:rsidR="007A451E" w:rsidRDefault="007A451E" w:rsidP="00330C5A">
      <w:pPr>
        <w:pStyle w:val="ListParagraph"/>
        <w:ind w:left="180"/>
        <w:jc w:val="both"/>
        <w:rPr>
          <w:rFonts w:ascii="Times New Roman" w:hAnsi="Times New Roman" w:cs="Times New Roman"/>
          <w:sz w:val="20"/>
          <w:szCs w:val="20"/>
          <w:lang w:val="en-US"/>
        </w:rPr>
      </w:pPr>
    </w:p>
    <w:p w:rsidR="007A451E" w:rsidRDefault="00785485" w:rsidP="00330C5A">
      <w:pPr>
        <w:pStyle w:val="ListParagraph"/>
        <w:numPr>
          <w:ilvl w:val="0"/>
          <w:numId w:val="10"/>
        </w:numPr>
        <w:ind w:left="180" w:hanging="270"/>
        <w:jc w:val="both"/>
        <w:rPr>
          <w:rFonts w:ascii="Times New Roman" w:hAnsi="Times New Roman" w:cs="Times New Roman"/>
          <w:sz w:val="20"/>
          <w:szCs w:val="20"/>
          <w:lang w:val="en-US"/>
        </w:rPr>
      </w:pPr>
      <w:r>
        <w:rPr>
          <w:rFonts w:ascii="Times New Roman" w:hAnsi="Times New Roman" w:cs="Times New Roman"/>
          <w:sz w:val="20"/>
          <w:szCs w:val="20"/>
          <w:lang w:val="en-US"/>
        </w:rPr>
        <w:t>Initialize variables with the size of the x data then c</w:t>
      </w:r>
      <w:r w:rsidR="00857386">
        <w:rPr>
          <w:rFonts w:ascii="Times New Roman" w:hAnsi="Times New Roman" w:cs="Times New Roman"/>
          <w:sz w:val="20"/>
          <w:szCs w:val="20"/>
          <w:lang w:val="en-US"/>
        </w:rPr>
        <w:t>oncatenate a column with a value of 1 to the x array for convenience to the formula to be used</w:t>
      </w:r>
      <w:r w:rsidR="003C2CBA">
        <w:rPr>
          <w:rFonts w:ascii="Times New Roman" w:hAnsi="Times New Roman" w:cs="Times New Roman"/>
          <w:sz w:val="20"/>
          <w:szCs w:val="20"/>
          <w:lang w:val="en-US"/>
        </w:rPr>
        <w:t xml:space="preserve"> (refer to Fig.2)</w:t>
      </w:r>
      <w:r w:rsidR="00857386">
        <w:rPr>
          <w:rFonts w:ascii="Times New Roman" w:hAnsi="Times New Roman" w:cs="Times New Roman"/>
          <w:sz w:val="20"/>
          <w:szCs w:val="20"/>
          <w:lang w:val="en-US"/>
        </w:rPr>
        <w:t>.</w:t>
      </w:r>
    </w:p>
    <w:p w:rsidR="00690D1E" w:rsidRDefault="00690D1E" w:rsidP="00330C5A">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13328380" wp14:editId="1577D09E">
            <wp:extent cx="1009650" cy="291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49275" cy="302811"/>
                    </a:xfrm>
                    <a:prstGeom prst="rect">
                      <a:avLst/>
                    </a:prstGeom>
                  </pic:spPr>
                </pic:pic>
              </a:graphicData>
            </a:graphic>
          </wp:inline>
        </w:drawing>
      </w:r>
    </w:p>
    <w:p w:rsidR="00586F9B" w:rsidRPr="00586F9B" w:rsidRDefault="00586F9B" w:rsidP="00330C5A">
      <w:pPr>
        <w:pStyle w:val="ListParagraph"/>
        <w:ind w:left="180"/>
        <w:jc w:val="center"/>
        <w:rPr>
          <w:rFonts w:ascii="Times New Roman" w:hAnsi="Times New Roman" w:cs="Times New Roman"/>
          <w:sz w:val="16"/>
          <w:szCs w:val="20"/>
          <w:lang w:val="en-US"/>
        </w:rPr>
      </w:pPr>
      <w:r>
        <w:rPr>
          <w:rFonts w:ascii="Times New Roman" w:hAnsi="Times New Roman" w:cs="Times New Roman"/>
          <w:sz w:val="16"/>
          <w:szCs w:val="20"/>
          <w:lang w:val="en-US"/>
        </w:rPr>
        <w:t>Fig. 2</w:t>
      </w:r>
    </w:p>
    <w:p w:rsidR="00B53CF9" w:rsidRPr="00B53CF9" w:rsidRDefault="00B53CF9" w:rsidP="00330C5A">
      <w:pPr>
        <w:pStyle w:val="ListParagraph"/>
        <w:jc w:val="both"/>
        <w:rPr>
          <w:rFonts w:ascii="Times New Roman" w:hAnsi="Times New Roman" w:cs="Times New Roman"/>
          <w:sz w:val="20"/>
          <w:szCs w:val="20"/>
          <w:lang w:val="en-US"/>
        </w:rPr>
      </w:pPr>
    </w:p>
    <w:p w:rsidR="00B53CF9" w:rsidRDefault="003B301F" w:rsidP="00330C5A">
      <w:pPr>
        <w:pStyle w:val="ListParagraph"/>
        <w:numPr>
          <w:ilvl w:val="0"/>
          <w:numId w:val="10"/>
        </w:numPr>
        <w:ind w:left="180" w:hanging="270"/>
        <w:jc w:val="both"/>
        <w:rPr>
          <w:rFonts w:ascii="Times New Roman" w:hAnsi="Times New Roman" w:cs="Times New Roman"/>
          <w:sz w:val="20"/>
          <w:szCs w:val="20"/>
          <w:lang w:val="en-US"/>
        </w:rPr>
      </w:pPr>
      <w:r>
        <w:rPr>
          <w:rFonts w:ascii="Times New Roman" w:hAnsi="Times New Roman" w:cs="Times New Roman"/>
          <w:sz w:val="20"/>
          <w:szCs w:val="20"/>
          <w:lang w:val="en-US"/>
        </w:rPr>
        <w:t>Separate the values 1 and 0 from the y array</w:t>
      </w:r>
      <w:r w:rsidR="00ED207B">
        <w:rPr>
          <w:rFonts w:ascii="Times New Roman" w:hAnsi="Times New Roman" w:cs="Times New Roman"/>
          <w:sz w:val="20"/>
          <w:szCs w:val="20"/>
          <w:lang w:val="en-US"/>
        </w:rPr>
        <w:t xml:space="preserve"> </w:t>
      </w:r>
      <w:r w:rsidR="006533C4">
        <w:rPr>
          <w:rFonts w:ascii="Times New Roman" w:hAnsi="Times New Roman" w:cs="Times New Roman"/>
          <w:sz w:val="20"/>
          <w:szCs w:val="20"/>
          <w:lang w:val="en-US"/>
        </w:rPr>
        <w:t>(refer to Fig.3)</w:t>
      </w:r>
      <w:r>
        <w:rPr>
          <w:rFonts w:ascii="Times New Roman" w:hAnsi="Times New Roman" w:cs="Times New Roman"/>
          <w:sz w:val="20"/>
          <w:szCs w:val="20"/>
          <w:lang w:val="en-US"/>
        </w:rPr>
        <w:t>.</w:t>
      </w:r>
      <w:r w:rsidR="00B61FCC">
        <w:rPr>
          <w:rFonts w:ascii="Times New Roman" w:hAnsi="Times New Roman" w:cs="Times New Roman"/>
          <w:sz w:val="20"/>
          <w:szCs w:val="20"/>
          <w:lang w:val="en-US"/>
        </w:rPr>
        <w:t xml:space="preserve"> </w:t>
      </w:r>
    </w:p>
    <w:p w:rsidR="000D6335" w:rsidRDefault="00433EB0" w:rsidP="00330C5A">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40E6526F" wp14:editId="7F319590">
            <wp:extent cx="1476375" cy="538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626" cy="545464"/>
                    </a:xfrm>
                    <a:prstGeom prst="rect">
                      <a:avLst/>
                    </a:prstGeom>
                  </pic:spPr>
                </pic:pic>
              </a:graphicData>
            </a:graphic>
          </wp:inline>
        </w:drawing>
      </w:r>
    </w:p>
    <w:p w:rsidR="00433EB0" w:rsidRPr="00433EB0" w:rsidRDefault="00433EB0" w:rsidP="00330C5A">
      <w:pPr>
        <w:pStyle w:val="ListParagraph"/>
        <w:ind w:left="180"/>
        <w:jc w:val="center"/>
        <w:rPr>
          <w:rFonts w:ascii="Times New Roman" w:hAnsi="Times New Roman" w:cs="Times New Roman"/>
          <w:sz w:val="16"/>
          <w:szCs w:val="20"/>
          <w:lang w:val="en-US"/>
        </w:rPr>
      </w:pPr>
      <w:r>
        <w:rPr>
          <w:rFonts w:ascii="Times New Roman" w:hAnsi="Times New Roman" w:cs="Times New Roman"/>
          <w:sz w:val="16"/>
          <w:szCs w:val="20"/>
          <w:lang w:val="en-US"/>
        </w:rPr>
        <w:t>Fig. 3</w:t>
      </w:r>
    </w:p>
    <w:p w:rsidR="00B61FCC" w:rsidRPr="00B61FCC" w:rsidRDefault="00B61FCC" w:rsidP="00330C5A">
      <w:pPr>
        <w:pStyle w:val="ListParagraph"/>
        <w:jc w:val="both"/>
        <w:rPr>
          <w:rFonts w:ascii="Times New Roman" w:hAnsi="Times New Roman" w:cs="Times New Roman"/>
          <w:sz w:val="20"/>
          <w:szCs w:val="20"/>
          <w:lang w:val="en-US"/>
        </w:rPr>
      </w:pPr>
    </w:p>
    <w:p w:rsidR="00B61FCC" w:rsidRDefault="00B154A8" w:rsidP="00330C5A">
      <w:pPr>
        <w:pStyle w:val="ListParagraph"/>
        <w:numPr>
          <w:ilvl w:val="0"/>
          <w:numId w:val="10"/>
        </w:numPr>
        <w:ind w:left="180" w:hanging="27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Code the formula </w:t>
      </w:r>
      <w:r w:rsidR="00DC2D69">
        <w:rPr>
          <w:rFonts w:ascii="Times New Roman" w:hAnsi="Times New Roman" w:cs="Times New Roman"/>
          <w:sz w:val="20"/>
          <w:szCs w:val="20"/>
          <w:lang w:val="en-US"/>
        </w:rPr>
        <w:t>for the hypothesis function</w:t>
      </w:r>
      <w:r w:rsidR="00ED207B">
        <w:rPr>
          <w:rFonts w:ascii="Times New Roman" w:hAnsi="Times New Roman" w:cs="Times New Roman"/>
          <w:sz w:val="20"/>
          <w:szCs w:val="20"/>
          <w:lang w:val="en-US"/>
        </w:rPr>
        <w:t xml:space="preserve"> (</w:t>
      </w:r>
      <w:r w:rsidR="00694064">
        <w:rPr>
          <w:rFonts w:ascii="Times New Roman" w:hAnsi="Times New Roman" w:cs="Times New Roman"/>
          <w:sz w:val="20"/>
          <w:szCs w:val="20"/>
          <w:lang w:val="en-US"/>
        </w:rPr>
        <w:t>refer to Eqn.1</w:t>
      </w:r>
      <w:r w:rsidR="00ED207B">
        <w:rPr>
          <w:rFonts w:ascii="Times New Roman" w:hAnsi="Times New Roman" w:cs="Times New Roman"/>
          <w:sz w:val="20"/>
          <w:szCs w:val="20"/>
          <w:lang w:val="en-US"/>
        </w:rPr>
        <w:t>)</w:t>
      </w:r>
      <w:r w:rsidR="00DC2D69">
        <w:rPr>
          <w:rFonts w:ascii="Times New Roman" w:hAnsi="Times New Roman" w:cs="Times New Roman"/>
          <w:sz w:val="20"/>
          <w:szCs w:val="20"/>
          <w:lang w:val="en-US"/>
        </w:rPr>
        <w:t>.</w:t>
      </w:r>
    </w:p>
    <w:p w:rsidR="00111207" w:rsidRDefault="00111207" w:rsidP="00330C5A">
      <w:pPr>
        <w:pStyle w:val="ListParagraph"/>
        <w:ind w:left="180"/>
        <w:jc w:val="both"/>
        <w:rPr>
          <w:rFonts w:ascii="Times New Roman" w:hAnsi="Times New Roman" w:cs="Times New Roman"/>
          <w:sz w:val="16"/>
          <w:szCs w:val="20"/>
          <w:lang w:val="en-US"/>
        </w:rPr>
      </w:pPr>
      <w:r>
        <w:rPr>
          <w:noProof/>
          <w:lang w:val="en-US"/>
        </w:rPr>
        <w:drawing>
          <wp:inline distT="0" distB="0" distL="0" distR="0" wp14:anchorId="0C890B58" wp14:editId="4109B6B0">
            <wp:extent cx="1409700" cy="5810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2486" cy="594573"/>
                    </a:xfrm>
                    <a:prstGeom prst="rect">
                      <a:avLst/>
                    </a:prstGeom>
                  </pic:spPr>
                </pic:pic>
              </a:graphicData>
            </a:graphic>
          </wp:inline>
        </w:drawing>
      </w:r>
      <w:r>
        <w:rPr>
          <w:rFonts w:ascii="Times New Roman" w:hAnsi="Times New Roman" w:cs="Times New Roman"/>
          <w:sz w:val="20"/>
          <w:szCs w:val="20"/>
          <w:lang w:val="en-US"/>
        </w:rPr>
        <w:t xml:space="preserve"> </w:t>
      </w:r>
      <w:r w:rsidRPr="00C32359">
        <w:rPr>
          <w:rFonts w:ascii="Times New Roman" w:hAnsi="Times New Roman" w:cs="Times New Roman"/>
          <w:sz w:val="16"/>
          <w:szCs w:val="20"/>
          <w:lang w:val="en-US"/>
        </w:rPr>
        <w:t>(</w:t>
      </w:r>
      <w:r w:rsidR="00411B75" w:rsidRPr="00C32359">
        <w:rPr>
          <w:rFonts w:ascii="Times New Roman" w:hAnsi="Times New Roman" w:cs="Times New Roman"/>
          <w:sz w:val="16"/>
          <w:szCs w:val="20"/>
          <w:lang w:val="en-US"/>
        </w:rPr>
        <w:t xml:space="preserve">Eqn. </w:t>
      </w:r>
      <w:r w:rsidRPr="00C32359">
        <w:rPr>
          <w:rFonts w:ascii="Times New Roman" w:hAnsi="Times New Roman" w:cs="Times New Roman"/>
          <w:sz w:val="16"/>
          <w:szCs w:val="20"/>
          <w:lang w:val="en-US"/>
        </w:rPr>
        <w:t>1)</w:t>
      </w:r>
    </w:p>
    <w:p w:rsidR="0061184C" w:rsidRDefault="0061184C" w:rsidP="00330C5A">
      <w:pPr>
        <w:pStyle w:val="ListParagraph"/>
        <w:ind w:left="180"/>
        <w:jc w:val="both"/>
        <w:rPr>
          <w:rFonts w:ascii="Times New Roman" w:hAnsi="Times New Roman" w:cs="Times New Roman"/>
          <w:sz w:val="16"/>
          <w:szCs w:val="20"/>
          <w:lang w:val="en-US"/>
        </w:rPr>
      </w:pPr>
    </w:p>
    <w:p w:rsidR="00AD6DA4" w:rsidRDefault="00B0444C" w:rsidP="00330C5A">
      <w:pPr>
        <w:pStyle w:val="ListParagraph"/>
        <w:ind w:left="180"/>
        <w:jc w:val="both"/>
        <w:rPr>
          <w:rFonts w:ascii="Times New Roman" w:hAnsi="Times New Roman" w:cs="Times New Roman"/>
          <w:sz w:val="20"/>
          <w:szCs w:val="20"/>
          <w:lang w:val="en-US"/>
        </w:rPr>
      </w:pPr>
      <w:r>
        <w:rPr>
          <w:rFonts w:ascii="Times New Roman" w:hAnsi="Times New Roman" w:cs="Times New Roman"/>
          <w:sz w:val="20"/>
          <w:szCs w:val="20"/>
          <w:lang w:val="en-US"/>
        </w:rPr>
        <w:t>The code should look like this: (refer to Fig.4)</w:t>
      </w:r>
    </w:p>
    <w:p w:rsidR="0091052E" w:rsidRPr="00AD6DA4" w:rsidRDefault="0091052E" w:rsidP="00330C5A">
      <w:pPr>
        <w:pStyle w:val="ListParagraph"/>
        <w:ind w:left="180"/>
        <w:jc w:val="both"/>
        <w:rPr>
          <w:rFonts w:ascii="Times New Roman" w:hAnsi="Times New Roman" w:cs="Times New Roman"/>
          <w:sz w:val="20"/>
          <w:szCs w:val="20"/>
          <w:lang w:val="en-US"/>
        </w:rPr>
      </w:pPr>
    </w:p>
    <w:p w:rsidR="006C7BB5" w:rsidRPr="0061184C" w:rsidRDefault="0091052E" w:rsidP="00330C5A">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74EE18FB" wp14:editId="7B1CFAC9">
            <wp:extent cx="885825" cy="31756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09002" cy="325870"/>
                    </a:xfrm>
                    <a:prstGeom prst="rect">
                      <a:avLst/>
                    </a:prstGeom>
                  </pic:spPr>
                </pic:pic>
              </a:graphicData>
            </a:graphic>
          </wp:inline>
        </w:drawing>
      </w:r>
    </w:p>
    <w:p w:rsidR="0091052E" w:rsidRPr="00433EB0" w:rsidRDefault="00B8570C" w:rsidP="00330C5A">
      <w:pPr>
        <w:pStyle w:val="ListParagraph"/>
        <w:ind w:left="180"/>
        <w:jc w:val="center"/>
        <w:rPr>
          <w:rFonts w:ascii="Times New Roman" w:hAnsi="Times New Roman" w:cs="Times New Roman"/>
          <w:sz w:val="16"/>
          <w:szCs w:val="20"/>
          <w:lang w:val="en-US"/>
        </w:rPr>
      </w:pPr>
      <w:r>
        <w:rPr>
          <w:rFonts w:ascii="Times New Roman" w:hAnsi="Times New Roman" w:cs="Times New Roman"/>
          <w:sz w:val="16"/>
          <w:szCs w:val="20"/>
          <w:lang w:val="en-US"/>
        </w:rPr>
        <w:t>Fig. 4</w:t>
      </w:r>
    </w:p>
    <w:p w:rsidR="0091052E" w:rsidRDefault="0091052E" w:rsidP="00330C5A">
      <w:pPr>
        <w:pStyle w:val="ListParagraph"/>
        <w:ind w:left="180"/>
        <w:jc w:val="both"/>
        <w:rPr>
          <w:rFonts w:ascii="Times New Roman" w:hAnsi="Times New Roman" w:cs="Times New Roman"/>
          <w:sz w:val="20"/>
          <w:szCs w:val="20"/>
          <w:lang w:val="en-US"/>
        </w:rPr>
      </w:pPr>
    </w:p>
    <w:p w:rsidR="00DC2D69" w:rsidRDefault="00DC2D69" w:rsidP="00330C5A">
      <w:pPr>
        <w:pStyle w:val="ListParagraph"/>
        <w:jc w:val="both"/>
        <w:rPr>
          <w:rFonts w:ascii="Times New Roman" w:hAnsi="Times New Roman" w:cs="Times New Roman"/>
          <w:sz w:val="20"/>
          <w:szCs w:val="20"/>
          <w:lang w:val="en-US"/>
        </w:rPr>
      </w:pPr>
    </w:p>
    <w:p w:rsidR="00D504FF" w:rsidRPr="00DC2D69" w:rsidRDefault="00D504FF" w:rsidP="00330C5A">
      <w:pPr>
        <w:pStyle w:val="ListParagraph"/>
        <w:jc w:val="both"/>
        <w:rPr>
          <w:rFonts w:ascii="Times New Roman" w:hAnsi="Times New Roman" w:cs="Times New Roman"/>
          <w:sz w:val="20"/>
          <w:szCs w:val="20"/>
          <w:lang w:val="en-US"/>
        </w:rPr>
      </w:pPr>
    </w:p>
    <w:p w:rsidR="00DC2D69" w:rsidRDefault="00685F6A" w:rsidP="00330C5A">
      <w:pPr>
        <w:pStyle w:val="ListParagraph"/>
        <w:numPr>
          <w:ilvl w:val="0"/>
          <w:numId w:val="10"/>
        </w:numPr>
        <w:ind w:left="180" w:hanging="270"/>
        <w:jc w:val="both"/>
        <w:rPr>
          <w:rFonts w:ascii="Times New Roman" w:hAnsi="Times New Roman" w:cs="Times New Roman"/>
          <w:sz w:val="20"/>
          <w:szCs w:val="20"/>
          <w:lang w:val="en-US"/>
        </w:rPr>
      </w:pPr>
      <w:r>
        <w:rPr>
          <w:rFonts w:ascii="Times New Roman" w:hAnsi="Times New Roman" w:cs="Times New Roman"/>
          <w:sz w:val="20"/>
          <w:szCs w:val="20"/>
          <w:lang w:val="en-US"/>
        </w:rPr>
        <w:t>Define the sigmoid to be used in the gradient and hessian formulas</w:t>
      </w:r>
      <w:r w:rsidR="009E6DBA">
        <w:rPr>
          <w:rFonts w:ascii="Times New Roman" w:hAnsi="Times New Roman" w:cs="Times New Roman"/>
          <w:sz w:val="20"/>
          <w:szCs w:val="20"/>
          <w:lang w:val="en-US"/>
        </w:rPr>
        <w:t xml:space="preserve"> (</w:t>
      </w:r>
      <w:r w:rsidR="00B0444C">
        <w:rPr>
          <w:rFonts w:ascii="Times New Roman" w:hAnsi="Times New Roman" w:cs="Times New Roman"/>
          <w:sz w:val="20"/>
          <w:szCs w:val="20"/>
          <w:lang w:val="en-US"/>
        </w:rPr>
        <w:t>refer to Fig.5</w:t>
      </w:r>
      <w:r w:rsidR="009E6DBA">
        <w:rPr>
          <w:rFonts w:ascii="Times New Roman" w:hAnsi="Times New Roman" w:cs="Times New Roman"/>
          <w:sz w:val="20"/>
          <w:szCs w:val="20"/>
          <w:lang w:val="en-US"/>
        </w:rPr>
        <w:t>)</w:t>
      </w:r>
      <w:r>
        <w:rPr>
          <w:rFonts w:ascii="Times New Roman" w:hAnsi="Times New Roman" w:cs="Times New Roman"/>
          <w:sz w:val="20"/>
          <w:szCs w:val="20"/>
          <w:lang w:val="en-US"/>
        </w:rPr>
        <w:t>.</w:t>
      </w:r>
    </w:p>
    <w:p w:rsidR="00F11584" w:rsidRDefault="00F11584" w:rsidP="00330C5A">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0B804DE6" wp14:editId="3655C2AB">
            <wp:extent cx="1543409" cy="485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9375" cy="497095"/>
                    </a:xfrm>
                    <a:prstGeom prst="rect">
                      <a:avLst/>
                    </a:prstGeom>
                  </pic:spPr>
                </pic:pic>
              </a:graphicData>
            </a:graphic>
          </wp:inline>
        </w:drawing>
      </w:r>
    </w:p>
    <w:p w:rsidR="00F11584" w:rsidRPr="00531D25" w:rsidRDefault="00F11584" w:rsidP="00330C5A">
      <w:pPr>
        <w:pStyle w:val="ListParagraph"/>
        <w:ind w:left="180"/>
        <w:jc w:val="center"/>
        <w:rPr>
          <w:rFonts w:ascii="Times New Roman" w:hAnsi="Times New Roman" w:cs="Times New Roman"/>
          <w:sz w:val="16"/>
          <w:szCs w:val="20"/>
          <w:lang w:val="en-US"/>
        </w:rPr>
      </w:pPr>
      <w:r>
        <w:rPr>
          <w:rFonts w:ascii="Times New Roman" w:hAnsi="Times New Roman" w:cs="Times New Roman"/>
          <w:sz w:val="16"/>
          <w:szCs w:val="20"/>
          <w:lang w:val="en-US"/>
        </w:rPr>
        <w:t>Fig. 5</w:t>
      </w:r>
    </w:p>
    <w:p w:rsidR="009B1468" w:rsidRPr="009B1468" w:rsidRDefault="009B1468" w:rsidP="00330C5A">
      <w:pPr>
        <w:pStyle w:val="ListParagraph"/>
        <w:jc w:val="both"/>
        <w:rPr>
          <w:rFonts w:ascii="Times New Roman" w:hAnsi="Times New Roman" w:cs="Times New Roman"/>
          <w:sz w:val="20"/>
          <w:szCs w:val="20"/>
          <w:lang w:val="en-US"/>
        </w:rPr>
      </w:pPr>
    </w:p>
    <w:p w:rsidR="009B1468" w:rsidRDefault="009B1468" w:rsidP="00330C5A">
      <w:pPr>
        <w:pStyle w:val="ListParagraph"/>
        <w:numPr>
          <w:ilvl w:val="0"/>
          <w:numId w:val="10"/>
        </w:numPr>
        <w:ind w:left="180" w:hanging="27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Apply the gradient descent then the </w:t>
      </w:r>
      <w:r w:rsidR="00CA774A">
        <w:rPr>
          <w:rFonts w:ascii="Times New Roman" w:hAnsi="Times New Roman" w:cs="Times New Roman"/>
          <w:sz w:val="20"/>
          <w:szCs w:val="20"/>
          <w:lang w:val="en-US"/>
        </w:rPr>
        <w:t>hessian function</w:t>
      </w:r>
      <w:r>
        <w:rPr>
          <w:rFonts w:ascii="Times New Roman" w:hAnsi="Times New Roman" w:cs="Times New Roman"/>
          <w:sz w:val="20"/>
          <w:szCs w:val="20"/>
          <w:lang w:val="en-US"/>
        </w:rPr>
        <w:t xml:space="preserve"> then the cost function</w:t>
      </w:r>
      <w:r w:rsidR="00A659CE">
        <w:rPr>
          <w:rFonts w:ascii="Times New Roman" w:hAnsi="Times New Roman" w:cs="Times New Roman"/>
          <w:sz w:val="20"/>
          <w:szCs w:val="20"/>
          <w:lang w:val="en-US"/>
        </w:rPr>
        <w:t xml:space="preserve"> (</w:t>
      </w:r>
      <w:r w:rsidR="00B0444C">
        <w:rPr>
          <w:rFonts w:ascii="Times New Roman" w:hAnsi="Times New Roman" w:cs="Times New Roman"/>
          <w:sz w:val="20"/>
          <w:szCs w:val="20"/>
          <w:lang w:val="en-US"/>
        </w:rPr>
        <w:t>refer to Fig.6</w:t>
      </w:r>
      <w:r w:rsidR="00A659CE">
        <w:rPr>
          <w:rFonts w:ascii="Times New Roman" w:hAnsi="Times New Roman" w:cs="Times New Roman"/>
          <w:sz w:val="20"/>
          <w:szCs w:val="20"/>
          <w:lang w:val="en-US"/>
        </w:rPr>
        <w:t>)</w:t>
      </w:r>
      <w:r>
        <w:rPr>
          <w:rFonts w:ascii="Times New Roman" w:hAnsi="Times New Roman" w:cs="Times New Roman"/>
          <w:sz w:val="20"/>
          <w:szCs w:val="20"/>
          <w:lang w:val="en-US"/>
        </w:rPr>
        <w:t>.</w:t>
      </w:r>
    </w:p>
    <w:p w:rsidR="00CA774A" w:rsidRDefault="000467B1" w:rsidP="00330C5A">
      <w:pPr>
        <w:pStyle w:val="ListParagraph"/>
        <w:jc w:val="both"/>
        <w:rPr>
          <w:rFonts w:ascii="Times New Roman" w:hAnsi="Times New Roman" w:cs="Times New Roman"/>
          <w:sz w:val="20"/>
          <w:szCs w:val="20"/>
          <w:lang w:val="en-US"/>
        </w:rPr>
      </w:pPr>
      <w:r>
        <w:rPr>
          <w:noProof/>
          <w:lang w:val="en-US"/>
        </w:rPr>
        <w:drawing>
          <wp:inline distT="0" distB="0" distL="0" distR="0" wp14:anchorId="6F936A95" wp14:editId="57E71B0C">
            <wp:extent cx="2076031" cy="3714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8213" cy="375444"/>
                    </a:xfrm>
                    <a:prstGeom prst="rect">
                      <a:avLst/>
                    </a:prstGeom>
                  </pic:spPr>
                </pic:pic>
              </a:graphicData>
            </a:graphic>
          </wp:inline>
        </w:drawing>
      </w:r>
    </w:p>
    <w:p w:rsidR="000467B1" w:rsidRPr="00531D25" w:rsidRDefault="000467B1" w:rsidP="00330C5A">
      <w:pPr>
        <w:pStyle w:val="ListParagraph"/>
        <w:ind w:left="180"/>
        <w:jc w:val="center"/>
        <w:rPr>
          <w:rFonts w:ascii="Times New Roman" w:hAnsi="Times New Roman" w:cs="Times New Roman"/>
          <w:sz w:val="16"/>
          <w:szCs w:val="20"/>
          <w:lang w:val="en-US"/>
        </w:rPr>
      </w:pPr>
      <w:r>
        <w:rPr>
          <w:rFonts w:ascii="Times New Roman" w:hAnsi="Times New Roman" w:cs="Times New Roman"/>
          <w:sz w:val="16"/>
          <w:szCs w:val="20"/>
          <w:lang w:val="en-US"/>
        </w:rPr>
        <w:t>Fig. 6</w:t>
      </w:r>
    </w:p>
    <w:p w:rsidR="000467B1" w:rsidRPr="00CA774A" w:rsidRDefault="000467B1" w:rsidP="00330C5A">
      <w:pPr>
        <w:pStyle w:val="ListParagraph"/>
        <w:jc w:val="both"/>
        <w:rPr>
          <w:rFonts w:ascii="Times New Roman" w:hAnsi="Times New Roman" w:cs="Times New Roman"/>
          <w:sz w:val="20"/>
          <w:szCs w:val="20"/>
          <w:lang w:val="en-US"/>
        </w:rPr>
      </w:pPr>
    </w:p>
    <w:p w:rsidR="00CA774A" w:rsidRDefault="001666E5" w:rsidP="00330C5A">
      <w:pPr>
        <w:pStyle w:val="ListParagraph"/>
        <w:numPr>
          <w:ilvl w:val="0"/>
          <w:numId w:val="10"/>
        </w:numPr>
        <w:ind w:left="180" w:hanging="270"/>
        <w:jc w:val="both"/>
        <w:rPr>
          <w:rFonts w:ascii="Times New Roman" w:hAnsi="Times New Roman" w:cs="Times New Roman"/>
          <w:sz w:val="20"/>
          <w:szCs w:val="20"/>
          <w:lang w:val="en-US"/>
        </w:rPr>
      </w:pPr>
      <w:r>
        <w:rPr>
          <w:rFonts w:ascii="Times New Roman" w:hAnsi="Times New Roman" w:cs="Times New Roman"/>
          <w:sz w:val="20"/>
          <w:szCs w:val="20"/>
          <w:lang w:val="en-US"/>
        </w:rPr>
        <w:t>Plot the result of the Newton’s method then calculate the decision boundary line</w:t>
      </w:r>
      <w:r w:rsidR="00D76A90">
        <w:rPr>
          <w:rFonts w:ascii="Times New Roman" w:hAnsi="Times New Roman" w:cs="Times New Roman"/>
          <w:sz w:val="20"/>
          <w:szCs w:val="20"/>
          <w:lang w:val="en-US"/>
        </w:rPr>
        <w:t xml:space="preserve"> (</w:t>
      </w:r>
      <w:r w:rsidR="00B0444C">
        <w:rPr>
          <w:rFonts w:ascii="Times New Roman" w:hAnsi="Times New Roman" w:cs="Times New Roman"/>
          <w:sz w:val="20"/>
          <w:szCs w:val="20"/>
          <w:lang w:val="en-US"/>
        </w:rPr>
        <w:t>refer to Fig.7</w:t>
      </w:r>
      <w:r w:rsidR="00D76A90">
        <w:rPr>
          <w:rFonts w:ascii="Times New Roman" w:hAnsi="Times New Roman" w:cs="Times New Roman"/>
          <w:sz w:val="20"/>
          <w:szCs w:val="20"/>
          <w:lang w:val="en-US"/>
        </w:rPr>
        <w:t>)</w:t>
      </w:r>
      <w:r>
        <w:rPr>
          <w:rFonts w:ascii="Times New Roman" w:hAnsi="Times New Roman" w:cs="Times New Roman"/>
          <w:sz w:val="20"/>
          <w:szCs w:val="20"/>
          <w:lang w:val="en-US"/>
        </w:rPr>
        <w:t>.</w:t>
      </w:r>
      <w:r w:rsidR="00244ED8">
        <w:rPr>
          <w:rFonts w:ascii="Times New Roman" w:hAnsi="Times New Roman" w:cs="Times New Roman"/>
          <w:sz w:val="20"/>
          <w:szCs w:val="20"/>
          <w:lang w:val="en-US"/>
        </w:rPr>
        <w:t xml:space="preserve"> </w:t>
      </w:r>
    </w:p>
    <w:p w:rsidR="00AA58DE" w:rsidRDefault="00AA58DE" w:rsidP="00330C5A">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3FC5F28B" wp14:editId="36D0827B">
            <wp:extent cx="2152650" cy="6527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6722" cy="657038"/>
                    </a:xfrm>
                    <a:prstGeom prst="rect">
                      <a:avLst/>
                    </a:prstGeom>
                  </pic:spPr>
                </pic:pic>
              </a:graphicData>
            </a:graphic>
          </wp:inline>
        </w:drawing>
      </w:r>
    </w:p>
    <w:p w:rsidR="00AA58DE" w:rsidRPr="00531D25" w:rsidRDefault="00AA58DE" w:rsidP="00330C5A">
      <w:pPr>
        <w:pStyle w:val="ListParagraph"/>
        <w:ind w:left="180"/>
        <w:jc w:val="center"/>
        <w:rPr>
          <w:rFonts w:ascii="Times New Roman" w:hAnsi="Times New Roman" w:cs="Times New Roman"/>
          <w:sz w:val="16"/>
          <w:szCs w:val="20"/>
          <w:lang w:val="en-US"/>
        </w:rPr>
      </w:pPr>
      <w:r>
        <w:rPr>
          <w:rFonts w:ascii="Times New Roman" w:hAnsi="Times New Roman" w:cs="Times New Roman"/>
          <w:sz w:val="16"/>
          <w:szCs w:val="20"/>
          <w:lang w:val="en-US"/>
        </w:rPr>
        <w:t>Fig. 7</w:t>
      </w:r>
    </w:p>
    <w:p w:rsidR="00244ED8" w:rsidRPr="00244ED8" w:rsidRDefault="00244ED8" w:rsidP="00330C5A">
      <w:pPr>
        <w:pStyle w:val="ListParagraph"/>
        <w:jc w:val="both"/>
        <w:rPr>
          <w:rFonts w:ascii="Times New Roman" w:hAnsi="Times New Roman" w:cs="Times New Roman"/>
          <w:sz w:val="20"/>
          <w:szCs w:val="20"/>
          <w:lang w:val="en-US"/>
        </w:rPr>
      </w:pPr>
    </w:p>
    <w:p w:rsidR="00244ED8" w:rsidRDefault="00244ED8" w:rsidP="00330C5A">
      <w:pPr>
        <w:pStyle w:val="ListParagraph"/>
        <w:numPr>
          <w:ilvl w:val="0"/>
          <w:numId w:val="10"/>
        </w:numPr>
        <w:tabs>
          <w:tab w:val="left" w:pos="-90"/>
        </w:tabs>
        <w:ind w:left="-810" w:hanging="270"/>
        <w:jc w:val="center"/>
        <w:rPr>
          <w:rFonts w:ascii="Times New Roman" w:hAnsi="Times New Roman" w:cs="Times New Roman"/>
          <w:sz w:val="20"/>
          <w:szCs w:val="20"/>
          <w:lang w:val="en-US"/>
        </w:rPr>
      </w:pPr>
      <w:r>
        <w:rPr>
          <w:rFonts w:ascii="Times New Roman" w:hAnsi="Times New Roman" w:cs="Times New Roman"/>
          <w:sz w:val="20"/>
          <w:szCs w:val="20"/>
          <w:lang w:val="en-US"/>
        </w:rPr>
        <w:t>Plot the learning curve</w:t>
      </w:r>
      <w:r w:rsidR="00ED0736">
        <w:rPr>
          <w:rFonts w:ascii="Times New Roman" w:hAnsi="Times New Roman" w:cs="Times New Roman"/>
          <w:sz w:val="20"/>
          <w:szCs w:val="20"/>
          <w:lang w:val="en-US"/>
        </w:rPr>
        <w:t xml:space="preserve"> (</w:t>
      </w:r>
      <w:r w:rsidR="00B0444C">
        <w:rPr>
          <w:rFonts w:ascii="Times New Roman" w:hAnsi="Times New Roman" w:cs="Times New Roman"/>
          <w:sz w:val="20"/>
          <w:szCs w:val="20"/>
          <w:lang w:val="en-US"/>
        </w:rPr>
        <w:t>refer to Fig.8</w:t>
      </w:r>
      <w:r w:rsidR="00ED0736">
        <w:rPr>
          <w:rFonts w:ascii="Times New Roman" w:hAnsi="Times New Roman" w:cs="Times New Roman"/>
          <w:sz w:val="20"/>
          <w:szCs w:val="20"/>
          <w:lang w:val="en-US"/>
        </w:rPr>
        <w:t>)</w:t>
      </w:r>
      <w:r>
        <w:rPr>
          <w:rFonts w:ascii="Times New Roman" w:hAnsi="Times New Roman" w:cs="Times New Roman"/>
          <w:sz w:val="20"/>
          <w:szCs w:val="20"/>
          <w:lang w:val="en-US"/>
        </w:rPr>
        <w:t>.</w:t>
      </w:r>
      <w:r w:rsidR="00665A94">
        <w:rPr>
          <w:rFonts w:ascii="Times New Roman" w:hAnsi="Times New Roman" w:cs="Times New Roman"/>
          <w:sz w:val="20"/>
          <w:szCs w:val="20"/>
          <w:lang w:val="en-US"/>
        </w:rPr>
        <w:br/>
      </w:r>
      <w:r w:rsidR="00665A94">
        <w:rPr>
          <w:noProof/>
          <w:lang w:val="en-US"/>
        </w:rPr>
        <w:drawing>
          <wp:inline distT="0" distB="0" distL="0" distR="0" wp14:anchorId="7F2D5B53" wp14:editId="0B0AC413">
            <wp:extent cx="1009650" cy="3101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4030" cy="320715"/>
                    </a:xfrm>
                    <a:prstGeom prst="rect">
                      <a:avLst/>
                    </a:prstGeom>
                  </pic:spPr>
                </pic:pic>
              </a:graphicData>
            </a:graphic>
          </wp:inline>
        </w:drawing>
      </w:r>
    </w:p>
    <w:p w:rsidR="00665A94" w:rsidRPr="00531D25" w:rsidRDefault="00665A94" w:rsidP="00330C5A">
      <w:pPr>
        <w:pStyle w:val="ListParagraph"/>
        <w:ind w:hanging="450"/>
        <w:jc w:val="center"/>
        <w:rPr>
          <w:rFonts w:ascii="Times New Roman" w:hAnsi="Times New Roman" w:cs="Times New Roman"/>
          <w:sz w:val="16"/>
          <w:szCs w:val="20"/>
          <w:lang w:val="en-US"/>
        </w:rPr>
      </w:pPr>
      <w:r>
        <w:rPr>
          <w:rFonts w:ascii="Times New Roman" w:hAnsi="Times New Roman" w:cs="Times New Roman"/>
          <w:sz w:val="16"/>
          <w:szCs w:val="20"/>
          <w:lang w:val="en-US"/>
        </w:rPr>
        <w:t>Fig. 8</w:t>
      </w:r>
    </w:p>
    <w:p w:rsidR="00665A94" w:rsidRDefault="00665A94" w:rsidP="00330C5A">
      <w:pPr>
        <w:pStyle w:val="ListParagraph"/>
        <w:ind w:left="180"/>
        <w:jc w:val="both"/>
        <w:rPr>
          <w:rFonts w:ascii="Times New Roman" w:hAnsi="Times New Roman" w:cs="Times New Roman"/>
          <w:sz w:val="20"/>
          <w:szCs w:val="20"/>
          <w:lang w:val="en-US"/>
        </w:rPr>
      </w:pPr>
    </w:p>
    <w:p w:rsidR="00CC621B" w:rsidRDefault="000F688E" w:rsidP="00330C5A">
      <w:pPr>
        <w:pStyle w:val="ListParagraph"/>
        <w:ind w:left="18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code used for this experiment is similar to the code used on the linear regression experiment as well as with the multivariate experiment in which the cost function was introduced, however, in this experiment, new terms were introduced </w:t>
      </w:r>
      <w:r w:rsidR="00612A0A">
        <w:rPr>
          <w:rFonts w:ascii="Times New Roman" w:hAnsi="Times New Roman" w:cs="Times New Roman"/>
          <w:sz w:val="20"/>
          <w:szCs w:val="20"/>
          <w:lang w:val="en-US"/>
        </w:rPr>
        <w:t xml:space="preserve">which are the sigmoid function, Hessian function, etc. </w:t>
      </w:r>
    </w:p>
    <w:p w:rsidR="00875381" w:rsidRDefault="00CC621B" w:rsidP="00330C5A">
      <w:pPr>
        <w:pStyle w:val="ListParagraph"/>
        <w:ind w:left="18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The implementation is the same with the previous experiments but differs in the approach in determining the output or the application of how it the machine would project or predict output data.</w:t>
      </w:r>
      <w:r w:rsidR="000F688E">
        <w:rPr>
          <w:rFonts w:ascii="Times New Roman" w:hAnsi="Times New Roman" w:cs="Times New Roman"/>
          <w:sz w:val="20"/>
          <w:szCs w:val="20"/>
          <w:lang w:val="en-US"/>
        </w:rPr>
        <w:t xml:space="preserve"> </w:t>
      </w:r>
    </w:p>
    <w:p w:rsidR="00665A94" w:rsidRPr="00DE279F" w:rsidRDefault="00665A94" w:rsidP="00330C5A">
      <w:pPr>
        <w:pStyle w:val="ListParagraph"/>
        <w:ind w:left="180"/>
        <w:jc w:val="both"/>
        <w:rPr>
          <w:rFonts w:ascii="Times New Roman" w:hAnsi="Times New Roman" w:cs="Times New Roman"/>
          <w:sz w:val="20"/>
          <w:szCs w:val="20"/>
          <w:lang w:val="en-US"/>
        </w:rPr>
      </w:pPr>
    </w:p>
    <w:p w:rsidR="00132D9C" w:rsidRDefault="007E6B04" w:rsidP="00974FC5">
      <w:pPr>
        <w:pStyle w:val="Heading1"/>
        <w:jc w:val="left"/>
      </w:pPr>
      <w:r>
        <w:lastRenderedPageBreak/>
        <w:t>Data and Results</w:t>
      </w:r>
    </w:p>
    <w:p w:rsidR="00974327" w:rsidRDefault="00974327" w:rsidP="00C128C6">
      <w:pPr>
        <w:pStyle w:val="Heading2"/>
        <w:tabs>
          <w:tab w:val="clear" w:pos="3438"/>
          <w:tab w:val="num" w:pos="180"/>
        </w:tabs>
        <w:ind w:hanging="3456"/>
      </w:pPr>
      <w:r>
        <w:t>Procedure 3.1</w:t>
      </w:r>
    </w:p>
    <w:p w:rsidR="003C3CBD" w:rsidRDefault="003C3CBD" w:rsidP="003C3CBD">
      <w:pPr>
        <w:rPr>
          <w:lang w:val="en-US"/>
        </w:rPr>
      </w:pPr>
      <w:r>
        <w:rPr>
          <w:noProof/>
          <w:lang w:val="en-US"/>
        </w:rPr>
        <w:drawing>
          <wp:inline distT="0" distB="0" distL="0" distR="0" wp14:anchorId="5FB85A55" wp14:editId="3E6E6770">
            <wp:extent cx="2743200" cy="2153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2153920"/>
                    </a:xfrm>
                    <a:prstGeom prst="rect">
                      <a:avLst/>
                    </a:prstGeom>
                  </pic:spPr>
                </pic:pic>
              </a:graphicData>
            </a:graphic>
          </wp:inline>
        </w:drawing>
      </w:r>
    </w:p>
    <w:p w:rsidR="003C3CBD" w:rsidRDefault="003C3CBD" w:rsidP="003C3CBD">
      <w:pPr>
        <w:jc w:val="center"/>
        <w:rPr>
          <w:rFonts w:ascii="Times New Roman" w:hAnsi="Times New Roman" w:cs="Times New Roman"/>
          <w:sz w:val="18"/>
          <w:szCs w:val="18"/>
          <w:lang w:val="en-US"/>
        </w:rPr>
      </w:pPr>
      <w:r>
        <w:rPr>
          <w:rFonts w:ascii="Times New Roman" w:hAnsi="Times New Roman" w:cs="Times New Roman"/>
          <w:sz w:val="18"/>
          <w:szCs w:val="18"/>
          <w:lang w:val="en-US"/>
        </w:rPr>
        <w:t>Fig. 9</w:t>
      </w:r>
      <w:r w:rsidR="00D72770">
        <w:rPr>
          <w:rFonts w:ascii="Times New Roman" w:hAnsi="Times New Roman" w:cs="Times New Roman"/>
          <w:sz w:val="18"/>
          <w:szCs w:val="18"/>
          <w:lang w:val="en-US"/>
        </w:rPr>
        <w:t xml:space="preserve"> Exam 1 Scores vs. Y-data </w:t>
      </w:r>
    </w:p>
    <w:p w:rsidR="00D72770" w:rsidRDefault="00D72770" w:rsidP="003C3CBD">
      <w:pPr>
        <w:jc w:val="center"/>
        <w:rPr>
          <w:rFonts w:ascii="Times New Roman" w:hAnsi="Times New Roman" w:cs="Times New Roman"/>
          <w:sz w:val="18"/>
          <w:szCs w:val="18"/>
          <w:lang w:val="en-US"/>
        </w:rPr>
      </w:pPr>
      <w:r>
        <w:rPr>
          <w:noProof/>
          <w:lang w:val="en-US"/>
        </w:rPr>
        <w:drawing>
          <wp:inline distT="0" distB="0" distL="0" distR="0" wp14:anchorId="5A7EB624" wp14:editId="110C1413">
            <wp:extent cx="2743200" cy="21755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2175510"/>
                    </a:xfrm>
                    <a:prstGeom prst="rect">
                      <a:avLst/>
                    </a:prstGeom>
                  </pic:spPr>
                </pic:pic>
              </a:graphicData>
            </a:graphic>
          </wp:inline>
        </w:drawing>
      </w:r>
    </w:p>
    <w:p w:rsidR="00D72770" w:rsidRDefault="00D72770" w:rsidP="00D72770">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Fig. 10 Exam 2 Scores vs. Y-data </w:t>
      </w:r>
    </w:p>
    <w:p w:rsidR="00D72770" w:rsidRDefault="005B7694" w:rsidP="003C3CBD">
      <w:pPr>
        <w:jc w:val="center"/>
        <w:rPr>
          <w:rFonts w:ascii="Times New Roman" w:hAnsi="Times New Roman" w:cs="Times New Roman"/>
          <w:sz w:val="18"/>
          <w:szCs w:val="18"/>
          <w:lang w:val="en-US"/>
        </w:rPr>
      </w:pPr>
      <w:r>
        <w:rPr>
          <w:noProof/>
          <w:lang w:val="en-US"/>
        </w:rPr>
        <w:drawing>
          <wp:inline distT="0" distB="0" distL="0" distR="0" wp14:anchorId="0DB823CC" wp14:editId="615B08F4">
            <wp:extent cx="2743200" cy="217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2171700"/>
                    </a:xfrm>
                    <a:prstGeom prst="rect">
                      <a:avLst/>
                    </a:prstGeom>
                  </pic:spPr>
                </pic:pic>
              </a:graphicData>
            </a:graphic>
          </wp:inline>
        </w:drawing>
      </w:r>
    </w:p>
    <w:p w:rsidR="005B7694" w:rsidRDefault="007D2AC7" w:rsidP="005B7694">
      <w:pPr>
        <w:jc w:val="center"/>
        <w:rPr>
          <w:rFonts w:ascii="Times New Roman" w:hAnsi="Times New Roman" w:cs="Times New Roman"/>
          <w:sz w:val="18"/>
          <w:szCs w:val="18"/>
          <w:lang w:val="en-US"/>
        </w:rPr>
      </w:pPr>
      <w:r>
        <w:rPr>
          <w:rFonts w:ascii="Times New Roman" w:hAnsi="Times New Roman" w:cs="Times New Roman"/>
          <w:sz w:val="18"/>
          <w:szCs w:val="18"/>
          <w:lang w:val="en-US"/>
        </w:rPr>
        <w:t>Fig. 11</w:t>
      </w:r>
      <w:r w:rsidR="005B7694">
        <w:rPr>
          <w:rFonts w:ascii="Times New Roman" w:hAnsi="Times New Roman" w:cs="Times New Roman"/>
          <w:sz w:val="18"/>
          <w:szCs w:val="18"/>
          <w:lang w:val="en-US"/>
        </w:rPr>
        <w:t xml:space="preserve"> Exam 1 Score</w:t>
      </w:r>
      <w:r w:rsidR="00782FA9">
        <w:rPr>
          <w:rFonts w:ascii="Times New Roman" w:hAnsi="Times New Roman" w:cs="Times New Roman"/>
          <w:sz w:val="18"/>
          <w:szCs w:val="18"/>
          <w:lang w:val="en-US"/>
        </w:rPr>
        <w:t xml:space="preserve"> (B</w:t>
      </w:r>
      <w:bookmarkStart w:id="0" w:name="_GoBack"/>
      <w:bookmarkEnd w:id="0"/>
      <w:r w:rsidR="00782FA9">
        <w:rPr>
          <w:rFonts w:ascii="Times New Roman" w:hAnsi="Times New Roman" w:cs="Times New Roman"/>
          <w:sz w:val="18"/>
          <w:szCs w:val="18"/>
          <w:lang w:val="en-US"/>
        </w:rPr>
        <w:t>lue)</w:t>
      </w:r>
      <w:r w:rsidR="005B7694">
        <w:rPr>
          <w:rFonts w:ascii="Times New Roman" w:hAnsi="Times New Roman" w:cs="Times New Roman"/>
          <w:sz w:val="18"/>
          <w:szCs w:val="18"/>
          <w:lang w:val="en-US"/>
        </w:rPr>
        <w:t xml:space="preserve"> vs. Exam 2 Scores </w:t>
      </w:r>
      <w:r w:rsidR="00782FA9">
        <w:rPr>
          <w:rFonts w:ascii="Times New Roman" w:hAnsi="Times New Roman" w:cs="Times New Roman"/>
          <w:sz w:val="18"/>
          <w:szCs w:val="18"/>
          <w:lang w:val="en-US"/>
        </w:rPr>
        <w:t>(Green)</w:t>
      </w:r>
    </w:p>
    <w:p w:rsidR="005B7694" w:rsidRPr="003C3CBD" w:rsidRDefault="005B7694" w:rsidP="003C3CBD">
      <w:pPr>
        <w:jc w:val="center"/>
        <w:rPr>
          <w:rFonts w:ascii="Times New Roman" w:hAnsi="Times New Roman" w:cs="Times New Roman"/>
          <w:sz w:val="18"/>
          <w:szCs w:val="18"/>
          <w:lang w:val="en-US"/>
        </w:rPr>
      </w:pPr>
    </w:p>
    <w:p w:rsidR="003F60EC" w:rsidRDefault="00974327" w:rsidP="003C3CBD">
      <w:pPr>
        <w:pStyle w:val="Heading2"/>
        <w:tabs>
          <w:tab w:val="clear" w:pos="3438"/>
          <w:tab w:val="num" w:pos="180"/>
        </w:tabs>
        <w:ind w:left="0" w:right="90" w:hanging="90"/>
      </w:pPr>
      <w:r>
        <w:lastRenderedPageBreak/>
        <w:t>Procedure 3.2</w:t>
      </w:r>
      <w:r w:rsidR="003C3CBD" w:rsidRPr="003C3CBD">
        <w:t xml:space="preserve"> </w:t>
      </w:r>
    </w:p>
    <w:p w:rsidR="004718BE" w:rsidRDefault="004718BE" w:rsidP="004718BE">
      <w:pPr>
        <w:rPr>
          <w:lang w:val="en-US"/>
        </w:rPr>
      </w:pPr>
      <w:r>
        <w:rPr>
          <w:noProof/>
          <w:lang w:val="en-US"/>
        </w:rPr>
        <w:drawing>
          <wp:inline distT="0" distB="0" distL="0" distR="0" wp14:anchorId="51C023FC" wp14:editId="4E189B8B">
            <wp:extent cx="2743200" cy="21475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2147570"/>
                    </a:xfrm>
                    <a:prstGeom prst="rect">
                      <a:avLst/>
                    </a:prstGeom>
                  </pic:spPr>
                </pic:pic>
              </a:graphicData>
            </a:graphic>
          </wp:inline>
        </w:drawing>
      </w:r>
    </w:p>
    <w:p w:rsidR="004718BE" w:rsidRDefault="004718BE" w:rsidP="004718BE">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Fig. 12 Iteration vs. J </w:t>
      </w:r>
    </w:p>
    <w:p w:rsidR="004718BE" w:rsidRPr="004718BE" w:rsidRDefault="004718BE" w:rsidP="004718BE">
      <w:pPr>
        <w:rPr>
          <w:lang w:val="en-US"/>
        </w:rPr>
      </w:pPr>
    </w:p>
    <w:p w:rsidR="00B27437" w:rsidRPr="00B27437" w:rsidRDefault="00B27437" w:rsidP="00B27437">
      <w:pPr>
        <w:pStyle w:val="Heading2"/>
        <w:tabs>
          <w:tab w:val="clear" w:pos="3438"/>
          <w:tab w:val="left" w:pos="180"/>
          <w:tab w:val="num" w:pos="540"/>
        </w:tabs>
        <w:ind w:left="2520" w:hanging="2610"/>
      </w:pPr>
      <w:r>
        <w:t>Procedure 3.3</w:t>
      </w:r>
    </w:p>
    <w:p w:rsidR="00B8234B" w:rsidRDefault="00B2077E" w:rsidP="00B8234B">
      <w:pPr>
        <w:pStyle w:val="ListParagraph"/>
        <w:numPr>
          <w:ilvl w:val="0"/>
          <w:numId w:val="11"/>
        </w:numPr>
        <w:rPr>
          <w:rFonts w:ascii="Times New Roman" w:hAnsi="Times New Roman" w:cs="Times New Roman"/>
          <w:sz w:val="20"/>
          <w:lang w:val="en-US"/>
        </w:rPr>
      </w:pPr>
      <w:r>
        <w:rPr>
          <w:rFonts w:ascii="Times New Roman" w:hAnsi="Times New Roman" w:cs="Times New Roman"/>
          <w:sz w:val="20"/>
          <w:lang w:val="en-US"/>
        </w:rPr>
        <w:t>ɵ</w:t>
      </w:r>
      <w:r w:rsidR="00516F57">
        <w:rPr>
          <w:rFonts w:ascii="Times New Roman" w:hAnsi="Times New Roman" w:cs="Times New Roman"/>
          <w:sz w:val="20"/>
          <w:lang w:val="en-US"/>
        </w:rPr>
        <w:t xml:space="preserve"> = </w:t>
      </w:r>
      <w:r w:rsidR="00516F57">
        <w:rPr>
          <w:rFonts w:ascii="Times New Roman" w:hAnsi="Times New Roman" w:cs="Times New Roman"/>
          <w:sz w:val="20"/>
          <w:lang w:val="en-US"/>
        </w:rPr>
        <w:tab/>
      </w:r>
      <w:r w:rsidR="00516F57">
        <w:rPr>
          <w:rFonts w:ascii="Times New Roman" w:hAnsi="Times New Roman" w:cs="Times New Roman"/>
          <w:sz w:val="20"/>
          <w:lang w:val="en-US"/>
        </w:rPr>
        <w:tab/>
        <w:t>-16</w:t>
      </w:r>
      <w:r w:rsidR="00B8234B">
        <w:rPr>
          <w:rFonts w:ascii="Times New Roman" w:hAnsi="Times New Roman" w:cs="Times New Roman"/>
          <w:sz w:val="20"/>
          <w:lang w:val="en-US"/>
        </w:rPr>
        <w:t>.37874</w:t>
      </w:r>
    </w:p>
    <w:p w:rsidR="00B8234B" w:rsidRDefault="00B8234B" w:rsidP="00B8234B">
      <w:pPr>
        <w:pStyle w:val="ListParagraph"/>
        <w:ind w:left="2160"/>
        <w:rPr>
          <w:rFonts w:ascii="Times New Roman" w:hAnsi="Times New Roman" w:cs="Times New Roman"/>
          <w:sz w:val="20"/>
          <w:lang w:val="en-US"/>
        </w:rPr>
      </w:pPr>
      <w:r>
        <w:rPr>
          <w:rFonts w:ascii="Times New Roman" w:hAnsi="Times New Roman" w:cs="Times New Roman"/>
          <w:sz w:val="20"/>
          <w:lang w:val="en-US"/>
        </w:rPr>
        <w:t xml:space="preserve">   0.14834</w:t>
      </w:r>
    </w:p>
    <w:p w:rsidR="00B8234B" w:rsidRDefault="00B8234B" w:rsidP="00B8234B">
      <w:pPr>
        <w:pStyle w:val="ListParagraph"/>
        <w:ind w:left="2160"/>
        <w:rPr>
          <w:rFonts w:ascii="Times New Roman" w:hAnsi="Times New Roman" w:cs="Times New Roman"/>
          <w:sz w:val="20"/>
          <w:lang w:val="en-US"/>
        </w:rPr>
      </w:pPr>
      <w:r>
        <w:rPr>
          <w:rFonts w:ascii="Times New Roman" w:hAnsi="Times New Roman" w:cs="Times New Roman"/>
          <w:sz w:val="20"/>
          <w:lang w:val="en-US"/>
        </w:rPr>
        <w:t xml:space="preserve">   0.15891</w:t>
      </w:r>
    </w:p>
    <w:p w:rsidR="00287EA0" w:rsidRPr="00B8234B" w:rsidRDefault="00287EA0" w:rsidP="00B8234B">
      <w:pPr>
        <w:pStyle w:val="ListParagraph"/>
        <w:ind w:left="2160"/>
        <w:rPr>
          <w:rFonts w:ascii="Times New Roman" w:hAnsi="Times New Roman" w:cs="Times New Roman"/>
          <w:sz w:val="20"/>
          <w:lang w:val="en-US"/>
        </w:rPr>
      </w:pPr>
    </w:p>
    <w:p w:rsidR="00B2077E" w:rsidRDefault="00C77238" w:rsidP="00E10746">
      <w:pPr>
        <w:pStyle w:val="ListParagraph"/>
        <w:numPr>
          <w:ilvl w:val="0"/>
          <w:numId w:val="11"/>
        </w:numPr>
        <w:rPr>
          <w:rFonts w:ascii="Times New Roman" w:hAnsi="Times New Roman" w:cs="Times New Roman"/>
          <w:sz w:val="20"/>
          <w:lang w:val="en-US"/>
        </w:rPr>
      </w:pPr>
      <w:r>
        <w:rPr>
          <w:rFonts w:ascii="Times New Roman" w:hAnsi="Times New Roman" w:cs="Times New Roman"/>
          <w:sz w:val="20"/>
          <w:lang w:val="en-US"/>
        </w:rPr>
        <w:t>I</w:t>
      </w:r>
      <w:r w:rsidR="002C0C43">
        <w:rPr>
          <w:rFonts w:ascii="Times New Roman" w:hAnsi="Times New Roman" w:cs="Times New Roman"/>
          <w:sz w:val="20"/>
          <w:lang w:val="en-US"/>
        </w:rPr>
        <w:t xml:space="preserve">terations = </w:t>
      </w:r>
      <w:r w:rsidR="00A56294">
        <w:rPr>
          <w:rFonts w:ascii="Times New Roman" w:hAnsi="Times New Roman" w:cs="Times New Roman"/>
          <w:sz w:val="20"/>
          <w:lang w:val="en-US"/>
        </w:rPr>
        <w:tab/>
      </w:r>
      <w:r>
        <w:rPr>
          <w:rFonts w:ascii="Times New Roman" w:hAnsi="Times New Roman" w:cs="Times New Roman"/>
          <w:sz w:val="20"/>
          <w:lang w:val="en-US"/>
        </w:rPr>
        <w:t>5</w:t>
      </w:r>
    </w:p>
    <w:p w:rsidR="00287EA0" w:rsidRDefault="00287EA0" w:rsidP="00287EA0">
      <w:pPr>
        <w:pStyle w:val="ListParagraph"/>
        <w:rPr>
          <w:rFonts w:ascii="Times New Roman" w:hAnsi="Times New Roman" w:cs="Times New Roman"/>
          <w:sz w:val="20"/>
          <w:lang w:val="en-US"/>
        </w:rPr>
      </w:pPr>
    </w:p>
    <w:p w:rsidR="00DD036E" w:rsidRPr="00FA6D8E" w:rsidRDefault="003F60EC" w:rsidP="00E10746">
      <w:pPr>
        <w:pStyle w:val="ListParagraph"/>
        <w:numPr>
          <w:ilvl w:val="0"/>
          <w:numId w:val="11"/>
        </w:numPr>
        <w:rPr>
          <w:rFonts w:ascii="Times New Roman" w:hAnsi="Times New Roman" w:cs="Times New Roman"/>
          <w:sz w:val="20"/>
          <w:lang w:val="en-US"/>
        </w:rPr>
      </w:pPr>
      <w:r>
        <w:rPr>
          <w:rFonts w:ascii="Times New Roman" w:hAnsi="Times New Roman" w:cs="Times New Roman"/>
          <w:sz w:val="20"/>
          <w:lang w:val="en-US"/>
        </w:rPr>
        <w:t xml:space="preserve">Probability = </w:t>
      </w:r>
      <w:r w:rsidR="00A56294">
        <w:rPr>
          <w:rFonts w:ascii="Times New Roman" w:hAnsi="Times New Roman" w:cs="Times New Roman"/>
          <w:sz w:val="20"/>
          <w:lang w:val="en-US"/>
        </w:rPr>
        <w:tab/>
      </w:r>
      <w:r>
        <w:rPr>
          <w:rFonts w:ascii="Times New Roman" w:hAnsi="Times New Roman" w:cs="Times New Roman"/>
          <w:sz w:val="20"/>
          <w:lang w:val="en-US"/>
        </w:rPr>
        <w:t>0.66802 or 67%</w:t>
      </w:r>
    </w:p>
    <w:p w:rsidR="00417026" w:rsidRDefault="00630631" w:rsidP="00417026">
      <w:pPr>
        <w:rPr>
          <w:rFonts w:ascii="Times New Roman" w:hAnsi="Times New Roman" w:cs="Times New Roman"/>
          <w:sz w:val="20"/>
          <w:lang w:val="en-US"/>
        </w:rPr>
      </w:pPr>
      <w:r>
        <w:rPr>
          <w:rFonts w:ascii="Times New Roman" w:hAnsi="Times New Roman" w:cs="Times New Roman"/>
          <w:sz w:val="20"/>
          <w:lang w:val="en-US"/>
        </w:rPr>
        <w:t>Code Used:</w:t>
      </w:r>
    </w:p>
    <w:p w:rsidR="00630631" w:rsidRDefault="009254CB" w:rsidP="00417026">
      <w:pPr>
        <w:rPr>
          <w:rFonts w:ascii="Times New Roman" w:hAnsi="Times New Roman" w:cs="Times New Roman"/>
          <w:sz w:val="20"/>
          <w:lang w:val="en-US"/>
        </w:rPr>
      </w:pPr>
      <w:r>
        <w:rPr>
          <w:noProof/>
          <w:lang w:val="en-US"/>
        </w:rPr>
        <w:drawing>
          <wp:inline distT="0" distB="0" distL="0" distR="0" wp14:anchorId="4A74FDF3" wp14:editId="7B55116E">
            <wp:extent cx="2743200" cy="33178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3317875"/>
                    </a:xfrm>
                    <a:prstGeom prst="rect">
                      <a:avLst/>
                    </a:prstGeom>
                  </pic:spPr>
                </pic:pic>
              </a:graphicData>
            </a:graphic>
          </wp:inline>
        </w:drawing>
      </w:r>
    </w:p>
    <w:p w:rsidR="0080669C" w:rsidRDefault="0080669C" w:rsidP="00417026">
      <w:pPr>
        <w:rPr>
          <w:rFonts w:ascii="Times New Roman" w:hAnsi="Times New Roman" w:cs="Times New Roman"/>
          <w:sz w:val="20"/>
          <w:lang w:val="en-US"/>
        </w:rPr>
      </w:pPr>
    </w:p>
    <w:p w:rsidR="0080669C" w:rsidRDefault="0080669C" w:rsidP="0080669C">
      <w:pPr>
        <w:pStyle w:val="Heading2"/>
        <w:ind w:left="180" w:hanging="270"/>
      </w:pPr>
      <w:r>
        <w:lastRenderedPageBreak/>
        <w:t>Exercise</w:t>
      </w:r>
    </w:p>
    <w:p w:rsidR="00565F33" w:rsidRDefault="00F3799A" w:rsidP="00A77C5D">
      <w:pPr>
        <w:jc w:val="both"/>
        <w:rPr>
          <w:rFonts w:ascii="Times New Roman" w:hAnsi="Times New Roman" w:cs="Times New Roman"/>
          <w:sz w:val="20"/>
          <w:lang w:val="en-US"/>
        </w:rPr>
      </w:pPr>
      <w:r>
        <w:rPr>
          <w:rFonts w:ascii="Times New Roman" w:hAnsi="Times New Roman" w:cs="Times New Roman"/>
          <w:sz w:val="20"/>
          <w:lang w:val="en-US"/>
        </w:rPr>
        <w:t xml:space="preserve">The x.dat file contains the data wherein the first column represents the income while the second column represents the residence length, the y.dat file contains the information whether professional or </w:t>
      </w:r>
      <w:r w:rsidR="00E86B44">
        <w:rPr>
          <w:rFonts w:ascii="Times New Roman" w:hAnsi="Times New Roman" w:cs="Times New Roman"/>
          <w:sz w:val="20"/>
          <w:lang w:val="en-US"/>
        </w:rPr>
        <w:t>not [</w:t>
      </w:r>
      <w:r w:rsidR="00335623">
        <w:rPr>
          <w:rFonts w:ascii="Times New Roman" w:hAnsi="Times New Roman" w:cs="Times New Roman"/>
          <w:sz w:val="20"/>
          <w:lang w:val="en-US"/>
        </w:rPr>
        <w:t>3]</w:t>
      </w:r>
      <w:r>
        <w:rPr>
          <w:rFonts w:ascii="Times New Roman" w:hAnsi="Times New Roman" w:cs="Times New Roman"/>
          <w:sz w:val="20"/>
          <w:lang w:val="en-US"/>
        </w:rPr>
        <w:t>.</w:t>
      </w:r>
    </w:p>
    <w:p w:rsidR="00A77C5D" w:rsidRPr="00E0223D" w:rsidRDefault="00A77C5D" w:rsidP="00A77C5D">
      <w:pPr>
        <w:jc w:val="both"/>
        <w:rPr>
          <w:rFonts w:ascii="Times New Roman" w:hAnsi="Times New Roman" w:cs="Times New Roman"/>
          <w:sz w:val="20"/>
          <w:lang w:val="en-US"/>
        </w:rPr>
      </w:pPr>
    </w:p>
    <w:p w:rsidR="001F49E0" w:rsidRDefault="00C12F9B" w:rsidP="00417026">
      <w:pPr>
        <w:rPr>
          <w:lang w:val="en-US"/>
        </w:rPr>
      </w:pPr>
      <w:r>
        <w:rPr>
          <w:noProof/>
          <w:lang w:val="en-US"/>
        </w:rPr>
        <w:drawing>
          <wp:inline distT="0" distB="0" distL="0" distR="0" wp14:anchorId="24EC4F9A" wp14:editId="3E787D55">
            <wp:extent cx="2743200" cy="21482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2148205"/>
                    </a:xfrm>
                    <a:prstGeom prst="rect">
                      <a:avLst/>
                    </a:prstGeom>
                  </pic:spPr>
                </pic:pic>
              </a:graphicData>
            </a:graphic>
          </wp:inline>
        </w:drawing>
      </w:r>
    </w:p>
    <w:p w:rsidR="00BA0DF1" w:rsidRDefault="00C12F9B" w:rsidP="00C12F9B">
      <w:pPr>
        <w:jc w:val="center"/>
        <w:rPr>
          <w:rFonts w:ascii="Times New Roman" w:hAnsi="Times New Roman" w:cs="Times New Roman"/>
          <w:sz w:val="18"/>
          <w:szCs w:val="18"/>
          <w:lang w:val="en-US"/>
        </w:rPr>
      </w:pPr>
      <w:r>
        <w:rPr>
          <w:rFonts w:ascii="Times New Roman" w:hAnsi="Times New Roman" w:cs="Times New Roman"/>
          <w:sz w:val="18"/>
          <w:szCs w:val="18"/>
          <w:lang w:val="en-US"/>
        </w:rPr>
        <w:t>Fig. 13 Decision Boundary Line</w:t>
      </w:r>
    </w:p>
    <w:p w:rsidR="0081309A" w:rsidRDefault="0081309A" w:rsidP="00C12F9B">
      <w:pPr>
        <w:jc w:val="center"/>
        <w:rPr>
          <w:rFonts w:ascii="Times New Roman" w:hAnsi="Times New Roman" w:cs="Times New Roman"/>
          <w:sz w:val="18"/>
          <w:szCs w:val="18"/>
          <w:lang w:val="en-US"/>
        </w:rPr>
      </w:pPr>
    </w:p>
    <w:p w:rsidR="00C12F9B" w:rsidRDefault="00BA0DF1" w:rsidP="00C12F9B">
      <w:pPr>
        <w:jc w:val="center"/>
        <w:rPr>
          <w:rFonts w:ascii="Times New Roman" w:hAnsi="Times New Roman" w:cs="Times New Roman"/>
          <w:sz w:val="18"/>
          <w:szCs w:val="18"/>
          <w:lang w:val="en-US"/>
        </w:rPr>
      </w:pPr>
      <w:r>
        <w:rPr>
          <w:noProof/>
          <w:lang w:val="en-US"/>
        </w:rPr>
        <w:drawing>
          <wp:inline distT="0" distB="0" distL="0" distR="0" wp14:anchorId="45EEF891" wp14:editId="0B1D03AD">
            <wp:extent cx="2743200" cy="2120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200" cy="2120900"/>
                    </a:xfrm>
                    <a:prstGeom prst="rect">
                      <a:avLst/>
                    </a:prstGeom>
                  </pic:spPr>
                </pic:pic>
              </a:graphicData>
            </a:graphic>
          </wp:inline>
        </w:drawing>
      </w:r>
      <w:r w:rsidR="00C12F9B">
        <w:rPr>
          <w:rFonts w:ascii="Times New Roman" w:hAnsi="Times New Roman" w:cs="Times New Roman"/>
          <w:sz w:val="18"/>
          <w:szCs w:val="18"/>
          <w:lang w:val="en-US"/>
        </w:rPr>
        <w:t xml:space="preserve"> </w:t>
      </w:r>
    </w:p>
    <w:p w:rsidR="00BA0DF1" w:rsidRDefault="00BA0DF1" w:rsidP="00BA0DF1">
      <w:pPr>
        <w:jc w:val="center"/>
        <w:rPr>
          <w:rFonts w:ascii="Times New Roman" w:hAnsi="Times New Roman" w:cs="Times New Roman"/>
          <w:sz w:val="18"/>
          <w:szCs w:val="18"/>
          <w:lang w:val="en-US"/>
        </w:rPr>
      </w:pPr>
      <w:r>
        <w:rPr>
          <w:rFonts w:ascii="Times New Roman" w:hAnsi="Times New Roman" w:cs="Times New Roman"/>
          <w:sz w:val="18"/>
          <w:szCs w:val="18"/>
          <w:lang w:val="en-US"/>
        </w:rPr>
        <w:t>Fig. 14 Learning Curve</w:t>
      </w:r>
    </w:p>
    <w:p w:rsidR="00BA0DF1" w:rsidRDefault="00BA0DF1" w:rsidP="00C12F9B">
      <w:pPr>
        <w:jc w:val="center"/>
        <w:rPr>
          <w:rFonts w:ascii="Times New Roman" w:hAnsi="Times New Roman" w:cs="Times New Roman"/>
          <w:sz w:val="18"/>
          <w:szCs w:val="18"/>
          <w:lang w:val="en-US"/>
        </w:rPr>
      </w:pPr>
    </w:p>
    <w:p w:rsidR="00C12F9B" w:rsidRDefault="00C12F9B" w:rsidP="00417026">
      <w:pPr>
        <w:rPr>
          <w:lang w:val="en-US"/>
        </w:rPr>
      </w:pPr>
    </w:p>
    <w:p w:rsidR="00335623" w:rsidRDefault="00335623" w:rsidP="00417026">
      <w:pPr>
        <w:rPr>
          <w:lang w:val="en-US"/>
        </w:rPr>
      </w:pPr>
    </w:p>
    <w:p w:rsidR="00335623" w:rsidRDefault="00335623" w:rsidP="00417026">
      <w:pPr>
        <w:rPr>
          <w:lang w:val="en-US"/>
        </w:rPr>
      </w:pPr>
    </w:p>
    <w:p w:rsidR="00335623" w:rsidRDefault="00335623" w:rsidP="00417026">
      <w:pPr>
        <w:rPr>
          <w:lang w:val="en-US"/>
        </w:rPr>
      </w:pPr>
    </w:p>
    <w:p w:rsidR="00335623" w:rsidRPr="00417026" w:rsidRDefault="00335623" w:rsidP="00417026">
      <w:pPr>
        <w:rPr>
          <w:lang w:val="en-US"/>
        </w:rPr>
      </w:pPr>
    </w:p>
    <w:p w:rsidR="000A03F4" w:rsidRDefault="002B7229" w:rsidP="0075438C">
      <w:pPr>
        <w:pStyle w:val="Heading1"/>
        <w:jc w:val="left"/>
      </w:pPr>
      <w:r>
        <w:lastRenderedPageBreak/>
        <w:t>Analysis and conclusion</w:t>
      </w:r>
    </w:p>
    <w:p w:rsidR="00D11478" w:rsidRDefault="00E54D78" w:rsidP="0096653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Logistic Regression is a classification method used to determine </w:t>
      </w:r>
      <w:r w:rsidR="00156EE3">
        <w:rPr>
          <w:rFonts w:ascii="Times New Roman" w:hAnsi="Times New Roman" w:cs="Times New Roman"/>
          <w:sz w:val="20"/>
          <w:szCs w:val="20"/>
          <w:lang w:val="en-US"/>
        </w:rPr>
        <w:t>or project an outcome based on variables that does not have a corre</w:t>
      </w:r>
      <w:r w:rsidR="00A32C0F">
        <w:rPr>
          <w:rFonts w:ascii="Times New Roman" w:hAnsi="Times New Roman" w:cs="Times New Roman"/>
          <w:sz w:val="20"/>
          <w:szCs w:val="20"/>
          <w:lang w:val="en-US"/>
        </w:rPr>
        <w:t>sponding pattern, these variables are often considered as multiclass variables [</w:t>
      </w:r>
      <w:r w:rsidR="00F52AED">
        <w:rPr>
          <w:rFonts w:ascii="Times New Roman" w:hAnsi="Times New Roman" w:cs="Times New Roman"/>
          <w:sz w:val="20"/>
          <w:szCs w:val="20"/>
          <w:lang w:val="en-US"/>
        </w:rPr>
        <w:t>2</w:t>
      </w:r>
      <w:r w:rsidR="00A32C0F">
        <w:rPr>
          <w:rFonts w:ascii="Times New Roman" w:hAnsi="Times New Roman" w:cs="Times New Roman"/>
          <w:sz w:val="20"/>
          <w:szCs w:val="20"/>
          <w:lang w:val="en-US"/>
        </w:rPr>
        <w:t>]</w:t>
      </w:r>
      <w:r w:rsidR="00F52AED">
        <w:rPr>
          <w:rFonts w:ascii="Times New Roman" w:hAnsi="Times New Roman" w:cs="Times New Roman"/>
          <w:sz w:val="20"/>
          <w:szCs w:val="20"/>
          <w:lang w:val="en-US"/>
        </w:rPr>
        <w:t xml:space="preserve"> </w:t>
      </w:r>
      <w:r w:rsidR="004B6696">
        <w:rPr>
          <w:rFonts w:ascii="Times New Roman" w:hAnsi="Times New Roman" w:cs="Times New Roman"/>
          <w:sz w:val="20"/>
          <w:szCs w:val="20"/>
          <w:lang w:val="en-US"/>
        </w:rPr>
        <w:t xml:space="preserve">or in some references the dependent variable are called dichotomous </w:t>
      </w:r>
      <w:r w:rsidR="00DC3C80">
        <w:rPr>
          <w:rFonts w:ascii="Times New Roman" w:hAnsi="Times New Roman" w:cs="Times New Roman"/>
          <w:sz w:val="20"/>
          <w:szCs w:val="20"/>
          <w:lang w:val="en-US"/>
        </w:rPr>
        <w:t>[1</w:t>
      </w:r>
      <w:r w:rsidR="004B6696">
        <w:rPr>
          <w:rFonts w:ascii="Times New Roman" w:hAnsi="Times New Roman" w:cs="Times New Roman"/>
          <w:sz w:val="20"/>
          <w:szCs w:val="20"/>
          <w:lang w:val="en-US"/>
        </w:rPr>
        <w:t>]</w:t>
      </w:r>
      <w:r w:rsidR="00442347">
        <w:rPr>
          <w:rFonts w:ascii="Times New Roman" w:hAnsi="Times New Roman" w:cs="Times New Roman"/>
          <w:sz w:val="20"/>
          <w:szCs w:val="20"/>
          <w:lang w:val="en-US"/>
        </w:rPr>
        <w:t xml:space="preserve">. </w:t>
      </w:r>
      <w:r w:rsidR="003F3AC2">
        <w:rPr>
          <w:rFonts w:ascii="Times New Roman" w:hAnsi="Times New Roman" w:cs="Times New Roman"/>
          <w:sz w:val="20"/>
          <w:szCs w:val="20"/>
          <w:lang w:val="en-US"/>
        </w:rPr>
        <w:t xml:space="preserve">The </w:t>
      </w:r>
      <w:r w:rsidR="009819D8">
        <w:rPr>
          <w:rFonts w:ascii="Times New Roman" w:hAnsi="Times New Roman" w:cs="Times New Roman"/>
          <w:sz w:val="20"/>
          <w:szCs w:val="20"/>
          <w:lang w:val="en-US"/>
        </w:rPr>
        <w:t>logistic regression has a property called the decision boundary line, basically it is a straight line that decides the parameter value</w:t>
      </w:r>
      <w:r w:rsidR="00721E26">
        <w:rPr>
          <w:rFonts w:ascii="Times New Roman" w:hAnsi="Times New Roman" w:cs="Times New Roman"/>
          <w:sz w:val="20"/>
          <w:szCs w:val="20"/>
          <w:lang w:val="en-US"/>
        </w:rPr>
        <w:t>.</w:t>
      </w:r>
    </w:p>
    <w:p w:rsidR="00721E26" w:rsidRPr="00C232D6" w:rsidRDefault="006819B1" w:rsidP="0096653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721E26">
        <w:rPr>
          <w:rFonts w:ascii="Times New Roman" w:hAnsi="Times New Roman" w:cs="Times New Roman"/>
          <w:sz w:val="20"/>
          <w:szCs w:val="20"/>
          <w:lang w:val="en-US"/>
        </w:rPr>
        <w:t xml:space="preserve">In conclusion, logistic regression </w:t>
      </w:r>
      <w:r w:rsidR="008E61F9">
        <w:rPr>
          <w:rFonts w:ascii="Times New Roman" w:hAnsi="Times New Roman" w:cs="Times New Roman"/>
          <w:sz w:val="20"/>
          <w:szCs w:val="20"/>
          <w:lang w:val="en-US"/>
        </w:rPr>
        <w:t xml:space="preserve">is more accurate than linear regression and is more dynamic in terms of predicting or projecting data outcomes based in training data because logistic regression has a capability of </w:t>
      </w:r>
      <w:r w:rsidR="00855EFB">
        <w:rPr>
          <w:rFonts w:ascii="Times New Roman" w:hAnsi="Times New Roman" w:cs="Times New Roman"/>
          <w:sz w:val="20"/>
          <w:szCs w:val="20"/>
          <w:lang w:val="en-US"/>
        </w:rPr>
        <w:t>considering more parameters rather than making an average of the data values as with the case of linear regression. Overall, logistic regression is a more intelligent method compared to the linear regression approach.</w:t>
      </w:r>
    </w:p>
    <w:p w:rsidR="00E248F8" w:rsidRDefault="007E6B04" w:rsidP="0075438C">
      <w:pPr>
        <w:pStyle w:val="Heading1"/>
        <w:jc w:val="left"/>
      </w:pPr>
      <w:r>
        <w:t>REFERENCE</w:t>
      </w:r>
      <w:r w:rsidR="00F93308">
        <w:t>S</w:t>
      </w:r>
    </w:p>
    <w:p w:rsidR="00D62424" w:rsidRDefault="00D62424" w:rsidP="00183399">
      <w:pPr>
        <w:pStyle w:val="ListParagraph"/>
        <w:numPr>
          <w:ilvl w:val="0"/>
          <w:numId w:val="9"/>
        </w:numPr>
        <w:ind w:left="270"/>
        <w:rPr>
          <w:rFonts w:ascii="Times New Roman" w:hAnsi="Times New Roman" w:cs="Times New Roman"/>
          <w:sz w:val="20"/>
          <w:lang w:val="en-US"/>
        </w:rPr>
      </w:pPr>
      <w:r w:rsidRPr="00D62424">
        <w:rPr>
          <w:rFonts w:ascii="Times New Roman" w:hAnsi="Times New Roman" w:cs="Times New Roman"/>
          <w:sz w:val="20"/>
          <w:lang w:val="en-US"/>
        </w:rPr>
        <w:t>F. Schoonjans, 'Logistic regression', MedCalc, 2015. [Online]. Available: https://www.medcalc.org/manual/logistic_regression.php. [Accessed: 22- Sep- 2015].</w:t>
      </w:r>
    </w:p>
    <w:p w:rsidR="00AE3EB1" w:rsidRDefault="00AE3EB1" w:rsidP="00C10F88">
      <w:pPr>
        <w:pStyle w:val="ListParagraph"/>
        <w:numPr>
          <w:ilvl w:val="0"/>
          <w:numId w:val="9"/>
        </w:numPr>
        <w:ind w:left="270"/>
        <w:rPr>
          <w:rFonts w:ascii="Times New Roman" w:hAnsi="Times New Roman" w:cs="Times New Roman"/>
          <w:sz w:val="20"/>
          <w:lang w:val="en-US"/>
        </w:rPr>
      </w:pPr>
      <w:r w:rsidRPr="00AE3EB1">
        <w:rPr>
          <w:rFonts w:ascii="Times New Roman" w:hAnsi="Times New Roman" w:cs="Times New Roman"/>
          <w:sz w:val="20"/>
          <w:lang w:val="en-US"/>
        </w:rPr>
        <w:t>Holehouse.org, '06_Logistic_Regression', 2015. [Online]. Available: http://www.holehouse.org/mlclass/06_Logistic_Regression.html. [Accessed: 22- Sep- 2015].</w:t>
      </w:r>
    </w:p>
    <w:p w:rsidR="002C0C43" w:rsidRDefault="00021782" w:rsidP="00021782">
      <w:pPr>
        <w:pStyle w:val="ListParagraph"/>
        <w:numPr>
          <w:ilvl w:val="0"/>
          <w:numId w:val="9"/>
        </w:numPr>
        <w:ind w:left="270"/>
        <w:rPr>
          <w:rFonts w:ascii="Times New Roman" w:hAnsi="Times New Roman" w:cs="Times New Roman"/>
          <w:sz w:val="20"/>
          <w:lang w:val="en-US"/>
        </w:rPr>
      </w:pPr>
      <w:r w:rsidRPr="00021782">
        <w:rPr>
          <w:rFonts w:ascii="Times New Roman" w:hAnsi="Times New Roman" w:cs="Times New Roman"/>
          <w:sz w:val="20"/>
          <w:lang w:val="en-US"/>
        </w:rPr>
        <w:t>Logisticregressionanalysis.com, 2015. [Online]. Available: http://logisticregressionanalysis.com/MiscPages/KidCreative.html. [Accessed: 22- Sep- 2015].</w:t>
      </w:r>
    </w:p>
    <w:p w:rsidR="00D62424" w:rsidRPr="00D62424" w:rsidRDefault="00D62424" w:rsidP="003409AE">
      <w:pPr>
        <w:pStyle w:val="ListParagraph"/>
        <w:ind w:left="180"/>
        <w:rPr>
          <w:rFonts w:ascii="Times New Roman" w:hAnsi="Times New Roman" w:cs="Times New Roman"/>
          <w:sz w:val="20"/>
          <w:lang w:val="en-US"/>
        </w:rPr>
      </w:pPr>
    </w:p>
    <w:sectPr w:rsidR="00D62424" w:rsidRPr="00D62424" w:rsidSect="00A73C01">
      <w:type w:val="continuous"/>
      <w:pgSz w:w="12240" w:h="15840"/>
      <w:pgMar w:top="1440" w:right="1440" w:bottom="1440" w:left="1440" w:header="720" w:footer="144"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FD6" w:rsidRDefault="00995FD6" w:rsidP="00510E10">
      <w:pPr>
        <w:spacing w:after="0" w:line="240" w:lineRule="auto"/>
      </w:pPr>
      <w:r>
        <w:separator/>
      </w:r>
    </w:p>
  </w:endnote>
  <w:endnote w:type="continuationSeparator" w:id="0">
    <w:p w:rsidR="00995FD6" w:rsidRDefault="00995FD6" w:rsidP="0051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C01" w:rsidRDefault="00A73C01"/>
  <w:tbl>
    <w:tblPr>
      <w:tblStyle w:val="TableGrid"/>
      <w:tblW w:w="10755" w:type="dxa"/>
      <w:tblInd w:w="-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5"/>
      <w:gridCol w:w="3585"/>
      <w:gridCol w:w="3585"/>
    </w:tblGrid>
    <w:tr w:rsidR="00A73C01" w:rsidRPr="0042575D" w:rsidTr="00A73C01">
      <w:trPr>
        <w:trHeight w:hRule="exact" w:val="170"/>
      </w:trPr>
      <w:tc>
        <w:tcPr>
          <w:tcW w:w="3585" w:type="dxa"/>
        </w:tcPr>
        <w:p w:rsidR="00A73C01" w:rsidRPr="00981B96" w:rsidRDefault="00A73C01" w:rsidP="00A73C01">
          <w:pPr>
            <w:pStyle w:val="Footer"/>
            <w:rPr>
              <w:rFonts w:ascii="Arial" w:hAnsi="Arial" w:cs="Arial"/>
              <w:caps/>
              <w:sz w:val="12"/>
              <w:szCs w:val="12"/>
            </w:rPr>
          </w:pPr>
          <w:r w:rsidRPr="00981B96">
            <w:rPr>
              <w:rFonts w:ascii="Arial" w:hAnsi="Arial" w:cs="Arial"/>
              <w:caps/>
              <w:sz w:val="12"/>
              <w:szCs w:val="12"/>
            </w:rPr>
            <w:fldChar w:fldCharType="begin"/>
          </w:r>
          <w:r w:rsidRPr="00981B96">
            <w:rPr>
              <w:rFonts w:ascii="Arial" w:hAnsi="Arial" w:cs="Arial"/>
              <w:caps/>
              <w:sz w:val="12"/>
              <w:szCs w:val="12"/>
            </w:rPr>
            <w:instrText xml:space="preserve"> TIME  \@ "h:mm:ss am/pm"  \* MERGEFORMAT </w:instrText>
          </w:r>
          <w:r w:rsidRPr="00981B96">
            <w:rPr>
              <w:rFonts w:ascii="Arial" w:hAnsi="Arial" w:cs="Arial"/>
              <w:caps/>
              <w:sz w:val="12"/>
              <w:szCs w:val="12"/>
            </w:rPr>
            <w:fldChar w:fldCharType="separate"/>
          </w:r>
          <w:r w:rsidR="00DA3C9B">
            <w:rPr>
              <w:rFonts w:ascii="Arial" w:hAnsi="Arial" w:cs="Arial"/>
              <w:caps/>
              <w:noProof/>
              <w:sz w:val="12"/>
              <w:szCs w:val="12"/>
            </w:rPr>
            <w:t>1:28:57 AM</w:t>
          </w:r>
          <w:r w:rsidRPr="00981B96">
            <w:rPr>
              <w:rFonts w:ascii="Arial" w:hAnsi="Arial" w:cs="Arial"/>
              <w:caps/>
              <w:sz w:val="12"/>
              <w:szCs w:val="12"/>
            </w:rPr>
            <w:fldChar w:fldCharType="end"/>
          </w:r>
          <w:r w:rsidRPr="00981B96">
            <w:rPr>
              <w:rFonts w:ascii="Arial" w:hAnsi="Arial" w:cs="Arial"/>
              <w:caps/>
              <w:sz w:val="12"/>
              <w:szCs w:val="12"/>
            </w:rPr>
            <w:t xml:space="preserve">, </w:t>
          </w:r>
          <w:r w:rsidRPr="00981B96">
            <w:rPr>
              <w:rFonts w:ascii="Arial" w:hAnsi="Arial" w:cs="Arial"/>
              <w:caps/>
              <w:sz w:val="12"/>
              <w:szCs w:val="12"/>
            </w:rPr>
            <w:fldChar w:fldCharType="begin"/>
          </w:r>
          <w:r w:rsidRPr="00981B96">
            <w:rPr>
              <w:rFonts w:ascii="Arial" w:hAnsi="Arial" w:cs="Arial"/>
              <w:caps/>
              <w:sz w:val="12"/>
              <w:szCs w:val="12"/>
            </w:rPr>
            <w:instrText xml:space="preserve"> TIME  \@ "dddd, MMMM dd, yyyy"  \* MERGEFORMAT </w:instrText>
          </w:r>
          <w:r w:rsidRPr="00981B96">
            <w:rPr>
              <w:rFonts w:ascii="Arial" w:hAnsi="Arial" w:cs="Arial"/>
              <w:caps/>
              <w:sz w:val="12"/>
              <w:szCs w:val="12"/>
            </w:rPr>
            <w:fldChar w:fldCharType="separate"/>
          </w:r>
          <w:r w:rsidR="00DA3C9B">
            <w:rPr>
              <w:rFonts w:ascii="Arial" w:hAnsi="Arial" w:cs="Arial"/>
              <w:caps/>
              <w:noProof/>
              <w:sz w:val="12"/>
              <w:szCs w:val="12"/>
            </w:rPr>
            <w:t>Wednesday, September 23, 2015</w:t>
          </w:r>
          <w:r w:rsidRPr="00981B96">
            <w:rPr>
              <w:rFonts w:ascii="Arial" w:hAnsi="Arial" w:cs="Arial"/>
              <w:caps/>
              <w:sz w:val="12"/>
              <w:szCs w:val="12"/>
            </w:rPr>
            <w:fldChar w:fldCharType="end"/>
          </w:r>
        </w:p>
      </w:tc>
      <w:tc>
        <w:tcPr>
          <w:tcW w:w="3585" w:type="dxa"/>
        </w:tcPr>
        <w:p w:rsidR="00A73C01" w:rsidRPr="0042575D" w:rsidRDefault="00A73C01" w:rsidP="00A73C01">
          <w:pPr>
            <w:pStyle w:val="Footer"/>
            <w:jc w:val="center"/>
            <w:rPr>
              <w:rFonts w:ascii="Arial" w:hAnsi="Arial" w:cs="Arial"/>
              <w:sz w:val="12"/>
              <w:szCs w:val="12"/>
            </w:rPr>
          </w:pPr>
          <w:r>
            <w:rPr>
              <w:rFonts w:ascii="Arial" w:hAnsi="Arial" w:cs="Arial"/>
              <w:sz w:val="12"/>
              <w:szCs w:val="12"/>
            </w:rPr>
            <w:t>DATE SUBMITTED: 2015-SEPT-9</w:t>
          </w:r>
        </w:p>
      </w:tc>
      <w:tc>
        <w:tcPr>
          <w:tcW w:w="3585" w:type="dxa"/>
        </w:tcPr>
        <w:p w:rsidR="00A73C01" w:rsidRPr="0042575D" w:rsidRDefault="00A73C01" w:rsidP="00A73C01">
          <w:pPr>
            <w:pStyle w:val="Footer"/>
            <w:tabs>
              <w:tab w:val="left" w:pos="2663"/>
              <w:tab w:val="right" w:pos="3369"/>
            </w:tabs>
            <w:rPr>
              <w:rFonts w:ascii="Arial" w:hAnsi="Arial" w:cs="Arial"/>
              <w:sz w:val="12"/>
              <w:szCs w:val="12"/>
            </w:rPr>
          </w:pPr>
          <w:r>
            <w:rPr>
              <w:rFonts w:ascii="Arial" w:hAnsi="Arial" w:cs="Arial"/>
              <w:sz w:val="12"/>
              <w:szCs w:val="12"/>
            </w:rPr>
            <w:tab/>
          </w:r>
          <w:r w:rsidRPr="0042575D">
            <w:rPr>
              <w:rFonts w:ascii="Arial" w:hAnsi="Arial" w:cs="Arial"/>
              <w:sz w:val="12"/>
              <w:szCs w:val="12"/>
            </w:rPr>
            <w:t>DLSU</w:t>
          </w:r>
        </w:p>
      </w:tc>
    </w:tr>
  </w:tbl>
  <w:p w:rsidR="00A73C01" w:rsidRDefault="00A73C01" w:rsidP="00A73C01">
    <w:pPr>
      <w:pStyle w:val="Footer"/>
      <w:tabs>
        <w:tab w:val="clear" w:pos="4680"/>
        <w:tab w:val="clear" w:pos="9360"/>
        <w:tab w:val="left" w:pos="611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FD6" w:rsidRDefault="00995FD6" w:rsidP="00510E10">
      <w:pPr>
        <w:spacing w:after="0" w:line="240" w:lineRule="auto"/>
      </w:pPr>
      <w:r>
        <w:separator/>
      </w:r>
    </w:p>
  </w:footnote>
  <w:footnote w:type="continuationSeparator" w:id="0">
    <w:p w:rsidR="00995FD6" w:rsidRDefault="00995FD6" w:rsidP="0051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207458"/>
      <w:docPartObj>
        <w:docPartGallery w:val="Page Numbers (Top of Page)"/>
        <w:docPartUnique/>
      </w:docPartObj>
    </w:sdtPr>
    <w:sdtContent>
      <w:p w:rsidR="00A73C01" w:rsidRDefault="00A73C01" w:rsidP="00A73C01">
        <w:pPr>
          <w:pStyle w:val="Header"/>
          <w:tabs>
            <w:tab w:val="left" w:pos="3301"/>
          </w:tabs>
        </w:pPr>
        <w:r>
          <w:rPr>
            <w:rFonts w:ascii="Arial" w:hAnsi="Arial" w:cs="Arial"/>
            <w:sz w:val="12"/>
          </w:rPr>
          <w:t>LBYCP29 – EQ1</w:t>
        </w:r>
        <w:r>
          <w:tab/>
          <w:t xml:space="preserve">            </w:t>
        </w:r>
        <w:r>
          <w:rPr>
            <w:rFonts w:ascii="Arial" w:hAnsi="Arial" w:cs="Arial"/>
            <w:sz w:val="12"/>
          </w:rPr>
          <w:t>LAB REPORT</w:t>
        </w:r>
        <w:r>
          <w:tab/>
        </w:r>
        <w:r>
          <w:tab/>
          <w:t xml:space="preserve"> Page </w:t>
        </w:r>
        <w:r>
          <w:rPr>
            <w:b/>
            <w:bCs/>
            <w:sz w:val="24"/>
            <w:szCs w:val="24"/>
          </w:rPr>
          <w:fldChar w:fldCharType="begin"/>
        </w:r>
        <w:r>
          <w:rPr>
            <w:b/>
            <w:bCs/>
          </w:rPr>
          <w:instrText xml:space="preserve"> PAGE </w:instrText>
        </w:r>
        <w:r>
          <w:rPr>
            <w:b/>
            <w:bCs/>
            <w:sz w:val="24"/>
            <w:szCs w:val="24"/>
          </w:rPr>
          <w:fldChar w:fldCharType="separate"/>
        </w:r>
        <w:r w:rsidR="00782FA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2FA9">
          <w:rPr>
            <w:b/>
            <w:bCs/>
            <w:noProof/>
          </w:rPr>
          <w:t>3</w:t>
        </w:r>
        <w:r>
          <w:rPr>
            <w:b/>
            <w:bCs/>
            <w:sz w:val="24"/>
            <w:szCs w:val="24"/>
          </w:rPr>
          <w:fldChar w:fldCharType="end"/>
        </w:r>
      </w:p>
    </w:sdtContent>
  </w:sdt>
  <w:p w:rsidR="00A73C01" w:rsidRPr="00A73C01" w:rsidRDefault="00A73C01">
    <w:pPr>
      <w:pStyle w:val="Header"/>
      <w:rPr>
        <w:rFonts w:ascii="Arial" w:hAnsi="Arial" w:cs="Arial"/>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846DB"/>
    <w:multiLevelType w:val="hybridMultilevel"/>
    <w:tmpl w:val="10C26886"/>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 w15:restartNumberingAfterBreak="0">
    <w:nsid w:val="1FBE0049"/>
    <w:multiLevelType w:val="hybridMultilevel"/>
    <w:tmpl w:val="59301680"/>
    <w:lvl w:ilvl="0" w:tplc="7BC238AA">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C35F3"/>
    <w:multiLevelType w:val="hybridMultilevel"/>
    <w:tmpl w:val="C7802A64"/>
    <w:lvl w:ilvl="0" w:tplc="91F4BEF0">
      <w:start w:val="1"/>
      <w:numFmt w:val="upperRoman"/>
      <w:lvlText w:val="%1."/>
      <w:lvlJc w:val="right"/>
      <w:pPr>
        <w:ind w:left="1440" w:hanging="360"/>
      </w:pPr>
      <w:rPr>
        <w:rFonts w:ascii="Times New Roman" w:hAnsi="Times New Roman" w:cs="Times New Roman" w:hint="default"/>
        <w:i/>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2B46FA"/>
    <w:multiLevelType w:val="hybridMultilevel"/>
    <w:tmpl w:val="585674B4"/>
    <w:lvl w:ilvl="0" w:tplc="BD90A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F43C6298"/>
    <w:lvl w:ilvl="0">
      <w:start w:val="1"/>
      <w:numFmt w:val="upperRoman"/>
      <w:pStyle w:val="Heading1"/>
      <w:lvlText w:val="%1."/>
      <w:lvlJc w:val="center"/>
      <w:pPr>
        <w:tabs>
          <w:tab w:val="num" w:pos="365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pStyle w:val="Heading2"/>
      <w:lvlText w:val="%2)"/>
      <w:lvlJc w:val="left"/>
      <w:pPr>
        <w:tabs>
          <w:tab w:val="num" w:pos="3438"/>
        </w:tabs>
        <w:ind w:left="3366" w:hanging="288"/>
      </w:pPr>
      <w:rPr>
        <w:rFonts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3798"/>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379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6318"/>
        </w:tabs>
        <w:ind w:left="5958"/>
      </w:pPr>
      <w:rPr>
        <w:rFonts w:cs="Times New Roman" w:hint="default"/>
      </w:rPr>
    </w:lvl>
    <w:lvl w:ilvl="5">
      <w:start w:val="1"/>
      <w:numFmt w:val="lowerLetter"/>
      <w:lvlText w:val="(%6)"/>
      <w:lvlJc w:val="left"/>
      <w:pPr>
        <w:tabs>
          <w:tab w:val="num" w:pos="7038"/>
        </w:tabs>
        <w:ind w:left="6678"/>
      </w:pPr>
      <w:rPr>
        <w:rFonts w:cs="Times New Roman" w:hint="default"/>
      </w:rPr>
    </w:lvl>
    <w:lvl w:ilvl="6">
      <w:start w:val="1"/>
      <w:numFmt w:val="lowerRoman"/>
      <w:lvlText w:val="(%7)"/>
      <w:lvlJc w:val="left"/>
      <w:pPr>
        <w:tabs>
          <w:tab w:val="num" w:pos="7758"/>
        </w:tabs>
        <w:ind w:left="7398"/>
      </w:pPr>
      <w:rPr>
        <w:rFonts w:cs="Times New Roman" w:hint="default"/>
      </w:rPr>
    </w:lvl>
    <w:lvl w:ilvl="7">
      <w:start w:val="1"/>
      <w:numFmt w:val="lowerLetter"/>
      <w:lvlText w:val="(%8)"/>
      <w:lvlJc w:val="left"/>
      <w:pPr>
        <w:tabs>
          <w:tab w:val="num" w:pos="8478"/>
        </w:tabs>
        <w:ind w:left="8118"/>
      </w:pPr>
      <w:rPr>
        <w:rFonts w:cs="Times New Roman" w:hint="default"/>
      </w:rPr>
    </w:lvl>
    <w:lvl w:ilvl="8">
      <w:start w:val="1"/>
      <w:numFmt w:val="lowerRoman"/>
      <w:lvlText w:val="(%9)"/>
      <w:lvlJc w:val="left"/>
      <w:pPr>
        <w:tabs>
          <w:tab w:val="num" w:pos="9198"/>
        </w:tabs>
        <w:ind w:left="8838"/>
      </w:pPr>
      <w:rPr>
        <w:rFonts w:cs="Times New Roman" w:hint="default"/>
      </w:rPr>
    </w:lvl>
  </w:abstractNum>
  <w:abstractNum w:abstractNumId="6" w15:restartNumberingAfterBreak="0">
    <w:nsid w:val="4EE74599"/>
    <w:multiLevelType w:val="hybridMultilevel"/>
    <w:tmpl w:val="A858B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D10CCB"/>
    <w:multiLevelType w:val="hybridMultilevel"/>
    <w:tmpl w:val="EC30772E"/>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8" w15:restartNumberingAfterBreak="0">
    <w:nsid w:val="6F141548"/>
    <w:multiLevelType w:val="hybridMultilevel"/>
    <w:tmpl w:val="4CEA3022"/>
    <w:lvl w:ilvl="0" w:tplc="AFDE74D0">
      <w:start w:val="1"/>
      <w:numFmt w:val="upperRoman"/>
      <w:lvlText w:val="%1."/>
      <w:lvlJc w:val="right"/>
      <w:pPr>
        <w:ind w:left="1440" w:hanging="360"/>
      </w:pPr>
      <w:rPr>
        <w:rFonts w:ascii="Times New Roman" w:hAnsi="Times New Roman" w:cs="Times New Roman" w:hint="default"/>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A83EF8"/>
    <w:multiLevelType w:val="hybridMultilevel"/>
    <w:tmpl w:val="1F08C006"/>
    <w:lvl w:ilvl="0" w:tplc="43D007FA">
      <w:start w:val="1"/>
      <w:numFmt w:val="decimal"/>
      <w:lvlText w:val="%1)"/>
      <w:lvlJc w:val="left"/>
      <w:pPr>
        <w:ind w:left="360" w:hanging="360"/>
      </w:pPr>
      <w:rPr>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96A2048"/>
    <w:multiLevelType w:val="hybridMultilevel"/>
    <w:tmpl w:val="2702F6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7"/>
  </w:num>
  <w:num w:numId="5">
    <w:abstractNumId w:val="9"/>
  </w:num>
  <w:num w:numId="6">
    <w:abstractNumId w:val="2"/>
  </w:num>
  <w:num w:numId="7">
    <w:abstractNumId w:val="8"/>
  </w:num>
  <w:num w:numId="8">
    <w:abstractNumId w:val="1"/>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B04"/>
    <w:rsid w:val="00006425"/>
    <w:rsid w:val="00021782"/>
    <w:rsid w:val="00026961"/>
    <w:rsid w:val="000467B1"/>
    <w:rsid w:val="00070B3A"/>
    <w:rsid w:val="00074FB6"/>
    <w:rsid w:val="000754A4"/>
    <w:rsid w:val="00080712"/>
    <w:rsid w:val="0009699C"/>
    <w:rsid w:val="000A03F4"/>
    <w:rsid w:val="000D6335"/>
    <w:rsid w:val="000F2131"/>
    <w:rsid w:val="000F494A"/>
    <w:rsid w:val="000F688E"/>
    <w:rsid w:val="00105885"/>
    <w:rsid w:val="00111207"/>
    <w:rsid w:val="00116DFC"/>
    <w:rsid w:val="00132D9C"/>
    <w:rsid w:val="00152B1F"/>
    <w:rsid w:val="00155C24"/>
    <w:rsid w:val="00156EE3"/>
    <w:rsid w:val="00164C19"/>
    <w:rsid w:val="001666E5"/>
    <w:rsid w:val="00183399"/>
    <w:rsid w:val="00195177"/>
    <w:rsid w:val="001A77DE"/>
    <w:rsid w:val="001B21CD"/>
    <w:rsid w:val="001B6900"/>
    <w:rsid w:val="001F0678"/>
    <w:rsid w:val="001F47ED"/>
    <w:rsid w:val="001F49E0"/>
    <w:rsid w:val="001F5D23"/>
    <w:rsid w:val="00244ED8"/>
    <w:rsid w:val="00287EA0"/>
    <w:rsid w:val="002A0ABC"/>
    <w:rsid w:val="002B7229"/>
    <w:rsid w:val="002C0C43"/>
    <w:rsid w:val="002D1C90"/>
    <w:rsid w:val="002D6883"/>
    <w:rsid w:val="002E580A"/>
    <w:rsid w:val="00330C5A"/>
    <w:rsid w:val="00335623"/>
    <w:rsid w:val="003409AE"/>
    <w:rsid w:val="003544F8"/>
    <w:rsid w:val="003569DB"/>
    <w:rsid w:val="003B1622"/>
    <w:rsid w:val="003B301F"/>
    <w:rsid w:val="003C2CBA"/>
    <w:rsid w:val="003C3CBD"/>
    <w:rsid w:val="003E671F"/>
    <w:rsid w:val="003F3AC2"/>
    <w:rsid w:val="003F480E"/>
    <w:rsid w:val="003F60EC"/>
    <w:rsid w:val="004037BC"/>
    <w:rsid w:val="00411B75"/>
    <w:rsid w:val="00417026"/>
    <w:rsid w:val="00433EB0"/>
    <w:rsid w:val="00442347"/>
    <w:rsid w:val="00462F63"/>
    <w:rsid w:val="004718BE"/>
    <w:rsid w:val="00495C8D"/>
    <w:rsid w:val="004A3B51"/>
    <w:rsid w:val="004B6696"/>
    <w:rsid w:val="004C0E55"/>
    <w:rsid w:val="004D0CFD"/>
    <w:rsid w:val="004E2EF1"/>
    <w:rsid w:val="004F3D7B"/>
    <w:rsid w:val="00507D44"/>
    <w:rsid w:val="0051087D"/>
    <w:rsid w:val="00510E10"/>
    <w:rsid w:val="00513F71"/>
    <w:rsid w:val="00516F57"/>
    <w:rsid w:val="00531D25"/>
    <w:rsid w:val="00543256"/>
    <w:rsid w:val="00543E52"/>
    <w:rsid w:val="00565F33"/>
    <w:rsid w:val="00586F9B"/>
    <w:rsid w:val="005B7694"/>
    <w:rsid w:val="005D5115"/>
    <w:rsid w:val="005D63BA"/>
    <w:rsid w:val="00601F35"/>
    <w:rsid w:val="00611755"/>
    <w:rsid w:val="0061184C"/>
    <w:rsid w:val="00612A0A"/>
    <w:rsid w:val="00613257"/>
    <w:rsid w:val="00630631"/>
    <w:rsid w:val="006533C4"/>
    <w:rsid w:val="00665A94"/>
    <w:rsid w:val="006819B1"/>
    <w:rsid w:val="00685F6A"/>
    <w:rsid w:val="00690D1E"/>
    <w:rsid w:val="006933C5"/>
    <w:rsid w:val="00694064"/>
    <w:rsid w:val="006C7BB5"/>
    <w:rsid w:val="00721E26"/>
    <w:rsid w:val="0075438C"/>
    <w:rsid w:val="00770786"/>
    <w:rsid w:val="00781A21"/>
    <w:rsid w:val="00782FA9"/>
    <w:rsid w:val="00785485"/>
    <w:rsid w:val="00792919"/>
    <w:rsid w:val="007A451E"/>
    <w:rsid w:val="007D18B6"/>
    <w:rsid w:val="007D2AC7"/>
    <w:rsid w:val="007E6B04"/>
    <w:rsid w:val="0080669C"/>
    <w:rsid w:val="0081309A"/>
    <w:rsid w:val="00855EFB"/>
    <w:rsid w:val="00857386"/>
    <w:rsid w:val="00863629"/>
    <w:rsid w:val="00875381"/>
    <w:rsid w:val="008C08A4"/>
    <w:rsid w:val="008E61F9"/>
    <w:rsid w:val="0091052E"/>
    <w:rsid w:val="009254CB"/>
    <w:rsid w:val="00963204"/>
    <w:rsid w:val="00966537"/>
    <w:rsid w:val="00974327"/>
    <w:rsid w:val="00974FC5"/>
    <w:rsid w:val="009819D8"/>
    <w:rsid w:val="00981C23"/>
    <w:rsid w:val="00995FD6"/>
    <w:rsid w:val="009B1468"/>
    <w:rsid w:val="009E6DBA"/>
    <w:rsid w:val="009E7E7A"/>
    <w:rsid w:val="00A03183"/>
    <w:rsid w:val="00A26EC5"/>
    <w:rsid w:val="00A32C0F"/>
    <w:rsid w:val="00A3658E"/>
    <w:rsid w:val="00A432A9"/>
    <w:rsid w:val="00A56294"/>
    <w:rsid w:val="00A6303E"/>
    <w:rsid w:val="00A659CE"/>
    <w:rsid w:val="00A712EB"/>
    <w:rsid w:val="00A73C01"/>
    <w:rsid w:val="00A7415C"/>
    <w:rsid w:val="00A75274"/>
    <w:rsid w:val="00A77C5D"/>
    <w:rsid w:val="00A973EB"/>
    <w:rsid w:val="00AA58DE"/>
    <w:rsid w:val="00AD6DA4"/>
    <w:rsid w:val="00AE3EB1"/>
    <w:rsid w:val="00B0444C"/>
    <w:rsid w:val="00B154A8"/>
    <w:rsid w:val="00B2077E"/>
    <w:rsid w:val="00B208E0"/>
    <w:rsid w:val="00B27437"/>
    <w:rsid w:val="00B32B16"/>
    <w:rsid w:val="00B5186E"/>
    <w:rsid w:val="00B53CF9"/>
    <w:rsid w:val="00B5506F"/>
    <w:rsid w:val="00B573AC"/>
    <w:rsid w:val="00B61FCC"/>
    <w:rsid w:val="00B709A6"/>
    <w:rsid w:val="00B773AF"/>
    <w:rsid w:val="00B8234B"/>
    <w:rsid w:val="00B8570C"/>
    <w:rsid w:val="00BA0DF1"/>
    <w:rsid w:val="00BA4984"/>
    <w:rsid w:val="00BB003B"/>
    <w:rsid w:val="00BB2459"/>
    <w:rsid w:val="00BC451C"/>
    <w:rsid w:val="00BC797C"/>
    <w:rsid w:val="00BE614D"/>
    <w:rsid w:val="00C10F88"/>
    <w:rsid w:val="00C128C6"/>
    <w:rsid w:val="00C12F9B"/>
    <w:rsid w:val="00C232D6"/>
    <w:rsid w:val="00C32359"/>
    <w:rsid w:val="00C71F20"/>
    <w:rsid w:val="00C77238"/>
    <w:rsid w:val="00C93886"/>
    <w:rsid w:val="00CA2E1C"/>
    <w:rsid w:val="00CA774A"/>
    <w:rsid w:val="00CC621B"/>
    <w:rsid w:val="00CF2E2B"/>
    <w:rsid w:val="00CF463E"/>
    <w:rsid w:val="00D11478"/>
    <w:rsid w:val="00D356E5"/>
    <w:rsid w:val="00D368D0"/>
    <w:rsid w:val="00D448FD"/>
    <w:rsid w:val="00D504FF"/>
    <w:rsid w:val="00D62424"/>
    <w:rsid w:val="00D72770"/>
    <w:rsid w:val="00D75B28"/>
    <w:rsid w:val="00D76A90"/>
    <w:rsid w:val="00DA3C9B"/>
    <w:rsid w:val="00DA41E3"/>
    <w:rsid w:val="00DB1473"/>
    <w:rsid w:val="00DB6589"/>
    <w:rsid w:val="00DC2D69"/>
    <w:rsid w:val="00DC3C80"/>
    <w:rsid w:val="00DD028C"/>
    <w:rsid w:val="00DD036E"/>
    <w:rsid w:val="00DD05CF"/>
    <w:rsid w:val="00DD2B49"/>
    <w:rsid w:val="00DE279F"/>
    <w:rsid w:val="00DF7B3B"/>
    <w:rsid w:val="00E0223D"/>
    <w:rsid w:val="00E10746"/>
    <w:rsid w:val="00E248F8"/>
    <w:rsid w:val="00E520B7"/>
    <w:rsid w:val="00E54D78"/>
    <w:rsid w:val="00E60B16"/>
    <w:rsid w:val="00E63391"/>
    <w:rsid w:val="00E77CF6"/>
    <w:rsid w:val="00E86B44"/>
    <w:rsid w:val="00E91EE9"/>
    <w:rsid w:val="00EA67A9"/>
    <w:rsid w:val="00ED0736"/>
    <w:rsid w:val="00ED207B"/>
    <w:rsid w:val="00F11584"/>
    <w:rsid w:val="00F3799A"/>
    <w:rsid w:val="00F52AED"/>
    <w:rsid w:val="00F62320"/>
    <w:rsid w:val="00F62616"/>
    <w:rsid w:val="00F93308"/>
    <w:rsid w:val="00FA6D8E"/>
    <w:rsid w:val="00FF3A8E"/>
    <w:rsid w:val="00FF4E2E"/>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890EE2-665C-4777-BB94-EA59B27F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7E6B04"/>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en-US"/>
    </w:rPr>
  </w:style>
  <w:style w:type="paragraph" w:styleId="Heading2">
    <w:name w:val="heading 2"/>
    <w:basedOn w:val="Normal"/>
    <w:next w:val="Normal"/>
    <w:link w:val="Heading2Char"/>
    <w:uiPriority w:val="99"/>
    <w:qFormat/>
    <w:rsid w:val="007E6B04"/>
    <w:pPr>
      <w:keepNext/>
      <w:keepLines/>
      <w:numPr>
        <w:ilvl w:val="1"/>
        <w:numId w:val="1"/>
      </w:numPr>
      <w:tabs>
        <w:tab w:val="num" w:pos="3654"/>
      </w:tabs>
      <w:spacing w:before="120" w:after="60" w:line="240" w:lineRule="auto"/>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qFormat/>
    <w:rsid w:val="007E6B04"/>
    <w:pPr>
      <w:numPr>
        <w:ilvl w:val="2"/>
        <w:numId w:val="1"/>
      </w:numPr>
      <w:tabs>
        <w:tab w:val="num" w:pos="540"/>
      </w:tabs>
      <w:spacing w:after="0" w:line="240" w:lineRule="exact"/>
      <w:ind w:firstLine="288"/>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qFormat/>
    <w:rsid w:val="007E6B04"/>
    <w:pPr>
      <w:numPr>
        <w:ilvl w:val="3"/>
        <w:numId w:val="1"/>
      </w:numPr>
      <w:tabs>
        <w:tab w:val="num" w:pos="720"/>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7E6B04"/>
    <w:pPr>
      <w:spacing w:after="120" w:line="240" w:lineRule="auto"/>
      <w:jc w:val="center"/>
    </w:pPr>
    <w:rPr>
      <w:rFonts w:ascii="Times New Roman" w:eastAsia="Times New Roman" w:hAnsi="Times New Roman" w:cs="Times New Roman"/>
      <w:bCs/>
      <w:noProof/>
      <w:sz w:val="48"/>
      <w:szCs w:val="48"/>
      <w:lang w:val="en-US"/>
    </w:rPr>
  </w:style>
  <w:style w:type="paragraph" w:customStyle="1" w:styleId="Affiliation">
    <w:name w:val="Affiliation"/>
    <w:uiPriority w:val="99"/>
    <w:rsid w:val="007E6B04"/>
    <w:pPr>
      <w:spacing w:after="0" w:line="240" w:lineRule="auto"/>
      <w:jc w:val="center"/>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9"/>
    <w:rsid w:val="007E6B0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7E6B0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7E6B0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7E6B04"/>
    <w:rPr>
      <w:rFonts w:ascii="Times New Roman" w:eastAsia="MS Mincho" w:hAnsi="Times New Roman" w:cs="Times New Roman"/>
      <w:i/>
      <w:iCs/>
      <w:noProof/>
      <w:sz w:val="20"/>
      <w:szCs w:val="20"/>
      <w:lang w:val="en-US"/>
    </w:rPr>
  </w:style>
  <w:style w:type="paragraph" w:styleId="BodyText">
    <w:name w:val="Body Text"/>
    <w:basedOn w:val="Normal"/>
    <w:link w:val="BodyTextChar"/>
    <w:uiPriority w:val="99"/>
    <w:rsid w:val="007E6B04"/>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7E6B04"/>
    <w:rPr>
      <w:rFonts w:ascii="Times New Roman" w:eastAsia="MS Mincho" w:hAnsi="Times New Roman" w:cs="Times New Roman"/>
      <w:spacing w:val="-1"/>
      <w:sz w:val="20"/>
      <w:szCs w:val="20"/>
      <w:lang w:val="en-US"/>
    </w:rPr>
  </w:style>
  <w:style w:type="paragraph" w:customStyle="1" w:styleId="bulletlist">
    <w:name w:val="bullet list"/>
    <w:basedOn w:val="BodyText"/>
    <w:rsid w:val="007E6B04"/>
    <w:pPr>
      <w:numPr>
        <w:numId w:val="2"/>
      </w:numPr>
      <w:tabs>
        <w:tab w:val="clear" w:pos="648"/>
      </w:tabs>
      <w:ind w:left="576" w:hanging="288"/>
    </w:pPr>
  </w:style>
  <w:style w:type="paragraph" w:customStyle="1" w:styleId="IEEEStyle">
    <w:name w:val="IEEE Style"/>
    <w:basedOn w:val="Normal"/>
    <w:link w:val="IEEEStyleChar"/>
    <w:qFormat/>
    <w:rsid w:val="00510E10"/>
    <w:pPr>
      <w:ind w:left="288"/>
    </w:pPr>
    <w:rPr>
      <w:rFonts w:ascii="Times New Roman" w:hAnsi="Times New Roman"/>
      <w:sz w:val="20"/>
      <w:lang w:val="en-US"/>
    </w:rPr>
  </w:style>
  <w:style w:type="paragraph" w:styleId="Header">
    <w:name w:val="header"/>
    <w:basedOn w:val="Normal"/>
    <w:link w:val="HeaderChar"/>
    <w:uiPriority w:val="99"/>
    <w:unhideWhenUsed/>
    <w:rsid w:val="00510E10"/>
    <w:pPr>
      <w:tabs>
        <w:tab w:val="center" w:pos="4680"/>
        <w:tab w:val="right" w:pos="9360"/>
      </w:tabs>
      <w:spacing w:after="0" w:line="240" w:lineRule="auto"/>
    </w:pPr>
  </w:style>
  <w:style w:type="character" w:customStyle="1" w:styleId="IEEEStyleChar">
    <w:name w:val="IEEE Style Char"/>
    <w:basedOn w:val="DefaultParagraphFont"/>
    <w:link w:val="IEEEStyle"/>
    <w:rsid w:val="00510E10"/>
    <w:rPr>
      <w:rFonts w:ascii="Times New Roman" w:hAnsi="Times New Roman"/>
      <w:sz w:val="20"/>
      <w:lang w:val="en-US"/>
    </w:rPr>
  </w:style>
  <w:style w:type="character" w:customStyle="1" w:styleId="HeaderChar">
    <w:name w:val="Header Char"/>
    <w:basedOn w:val="DefaultParagraphFont"/>
    <w:link w:val="Header"/>
    <w:uiPriority w:val="99"/>
    <w:rsid w:val="00510E10"/>
  </w:style>
  <w:style w:type="paragraph" w:styleId="Footer">
    <w:name w:val="footer"/>
    <w:basedOn w:val="Normal"/>
    <w:link w:val="FooterChar"/>
    <w:uiPriority w:val="99"/>
    <w:unhideWhenUsed/>
    <w:rsid w:val="0051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E10"/>
  </w:style>
  <w:style w:type="paragraph" w:styleId="ListParagraph">
    <w:name w:val="List Paragraph"/>
    <w:basedOn w:val="Normal"/>
    <w:uiPriority w:val="34"/>
    <w:qFormat/>
    <w:rsid w:val="00E248F8"/>
    <w:pPr>
      <w:ind w:left="720"/>
      <w:contextualSpacing/>
    </w:pPr>
  </w:style>
  <w:style w:type="table" w:styleId="TableGrid">
    <w:name w:val="Table Grid"/>
    <w:basedOn w:val="TableNormal"/>
    <w:uiPriority w:val="59"/>
    <w:rsid w:val="00A73C01"/>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ll">
    <w:name w:val="null"/>
    <w:basedOn w:val="DefaultParagraphFont"/>
    <w:rsid w:val="00075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6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13396-7379-4680-9EA6-A7D947552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Carlo D. Rabacca</dc:creator>
  <cp:keywords/>
  <dc:description/>
  <cp:lastModifiedBy>Carlo Rabacca</cp:lastModifiedBy>
  <cp:revision>5</cp:revision>
  <dcterms:created xsi:type="dcterms:W3CDTF">2015-09-22T07:09:00Z</dcterms:created>
  <dcterms:modified xsi:type="dcterms:W3CDTF">2015-09-22T17:32:00Z</dcterms:modified>
</cp:coreProperties>
</file>