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E4A99" w14:textId="40794727" w:rsidR="009303D9" w:rsidRDefault="00AF3E74">
      <w:pPr>
        <w:pStyle w:val="papertitle"/>
      </w:pPr>
      <w:r>
        <w:t>Regularization and Titanic</w:t>
      </w:r>
    </w:p>
    <w:p w14:paraId="74208E25" w14:textId="3D267F2B" w:rsidR="009303D9" w:rsidRDefault="00AF3E74">
      <w:pPr>
        <w:pStyle w:val="papersubtitle"/>
      </w:pPr>
      <w:r>
        <w:t>LBYCP29 – Laboratory 4</w:t>
      </w:r>
    </w:p>
    <w:p w14:paraId="22B4A0A5" w14:textId="3EF52D6D" w:rsidR="009303D9" w:rsidRDefault="008134DF" w:rsidP="005B520E">
      <w:pPr>
        <w:pStyle w:val="Author"/>
      </w:pPr>
      <w:r>
        <w:t>Gervin Guevarra, Allen Koizumi, Nicholas Moreno</w:t>
      </w:r>
      <w:r w:rsidR="0014566C">
        <w:t>, Charleston Uy</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proofErr w:type="spellStart"/>
      <w:r>
        <w:t>Gokongwei</w:t>
      </w:r>
      <w:proofErr w:type="spellEnd"/>
      <w:r>
        <w:t xml:space="preserve">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3EB1897E" w14:textId="083F4915" w:rsidR="004D72B5" w:rsidRDefault="009303D9" w:rsidP="00972203">
      <w:pPr>
        <w:pStyle w:val="Abstract"/>
        <w:rPr>
          <w:i/>
          <w:iCs/>
        </w:rPr>
      </w:pPr>
      <w:r>
        <w:rPr>
          <w:i/>
          <w:iCs/>
        </w:rPr>
        <w:lastRenderedPageBreak/>
        <w:t>Abstract</w:t>
      </w:r>
      <w:r>
        <w:t>—</w:t>
      </w:r>
      <w:proofErr w:type="gramStart"/>
      <w:r w:rsidR="005B0344" w:rsidRPr="005B0344">
        <w:t>This</w:t>
      </w:r>
      <w:proofErr w:type="gramEnd"/>
      <w:r w:rsidR="005B0344" w:rsidRPr="005B0344">
        <w:t xml:space="preserve"> </w:t>
      </w:r>
      <w:r w:rsidR="00951139">
        <w:t>laboratory report presents the implementation of</w:t>
      </w:r>
      <w:r w:rsidR="00981AF1">
        <w:t xml:space="preserve"> </w:t>
      </w:r>
      <w:r w:rsidR="007561C4">
        <w:t>regularized linear and logistic regression on a multi-feature data. The regularization further improves the accuracy of the fitted line, thus making it more suitable for machine analysis and prediction.</w:t>
      </w:r>
    </w:p>
    <w:p w14:paraId="3BF48D6D" w14:textId="74C3A8DC" w:rsidR="009303D9" w:rsidRPr="004D72B5" w:rsidRDefault="004D72B5" w:rsidP="00972203">
      <w:pPr>
        <w:pStyle w:val="Keywords"/>
      </w:pPr>
      <w:r w:rsidRPr="004D72B5">
        <w:t>Keywords—</w:t>
      </w:r>
      <w:r w:rsidR="002D4DB5">
        <w:t>Logistic Regression, binary classification</w:t>
      </w:r>
    </w:p>
    <w:p w14:paraId="2FE26298" w14:textId="192B4323" w:rsidR="009303D9" w:rsidRPr="00D632BE" w:rsidRDefault="008134DF" w:rsidP="006B6B66">
      <w:pPr>
        <w:pStyle w:val="Heading1"/>
      </w:pPr>
      <w:r>
        <w:t>Introduction</w:t>
      </w:r>
    </w:p>
    <w:p w14:paraId="33153796" w14:textId="060B1B66" w:rsidR="000F21DD" w:rsidRDefault="008B4463" w:rsidP="00496686">
      <w:pPr>
        <w:pStyle w:val="BodyText"/>
        <w:rPr>
          <w:iCs/>
          <w:noProof/>
        </w:rPr>
      </w:pPr>
      <w:r>
        <w:rPr>
          <w:iCs/>
          <w:noProof/>
        </w:rPr>
        <w:t>The previous lab works involve the use of linear regression and logistic regress</w:t>
      </w:r>
      <w:r w:rsidR="00496686">
        <w:rPr>
          <w:iCs/>
          <w:noProof/>
        </w:rPr>
        <w:t>ion. However, linear regression is not always good for approximating the data as it may underfit – a condition where the fitted line does not cover the majority of the points, hence, ineffective for prediction. One solution is to use a higher-order polynomial to fit more variations in the data. The trade-off is that it may cause overfitting, wherein too many points are being captured on the fitted line.</w:t>
      </w:r>
    </w:p>
    <w:p w14:paraId="77D6C9DD" w14:textId="68B194D3" w:rsidR="00496686" w:rsidRPr="000F21DD" w:rsidRDefault="00496686" w:rsidP="00496686">
      <w:pPr>
        <w:pStyle w:val="BodyText"/>
        <w:rPr>
          <w:iCs/>
        </w:rPr>
      </w:pPr>
      <w:r>
        <w:rPr>
          <w:iCs/>
          <w:noProof/>
        </w:rPr>
        <w:t>To prevent overfitting, regularization is used on the regression model.</w:t>
      </w:r>
      <w:r w:rsidR="00FB31E9">
        <w:rPr>
          <w:iCs/>
          <w:noProof/>
        </w:rPr>
        <w:t xml:space="preserve"> </w:t>
      </w:r>
      <w:r w:rsidR="006556EC">
        <w:rPr>
          <w:iCs/>
          <w:noProof/>
        </w:rPr>
        <w:t xml:space="preserve">Cost function is now computed while taking into consideration the regularization parameter λ. Thus, the right regularization parameter must be determined while also minimizing the cost function, as the cost function increases with the increase on the fitting parameters. Finding the suitable regularization parameters </w:t>
      </w:r>
      <w:r w:rsidR="00EE3114">
        <w:rPr>
          <w:iCs/>
          <w:noProof/>
        </w:rPr>
        <w:t xml:space="preserve">requires the use of normal equations, which yields to </w:t>
      </w:r>
      <w:r w:rsidR="00EE3114" w:rsidRPr="00EE3114">
        <w:rPr>
          <w:iCs/>
          <w:noProof/>
        </w:rPr>
        <w:t>Ɵ</w:t>
      </w:r>
      <w:r w:rsidR="00EE3114">
        <w:rPr>
          <w:iCs/>
          <w:noProof/>
        </w:rPr>
        <w:t xml:space="preserve"> values for a given </w:t>
      </w:r>
      <w:r w:rsidR="00EE3114" w:rsidRPr="00EE3114">
        <w:rPr>
          <w:iCs/>
          <w:noProof/>
        </w:rPr>
        <w:t>λ</w:t>
      </w:r>
      <w:r w:rsidR="00EE3114">
        <w:rPr>
          <w:iCs/>
          <w:noProof/>
        </w:rPr>
        <w:t xml:space="preserve">. These </w:t>
      </w:r>
      <w:r w:rsidR="00EE3114" w:rsidRPr="00EE3114">
        <w:rPr>
          <w:iCs/>
          <w:noProof/>
        </w:rPr>
        <w:t>Ɵ</w:t>
      </w:r>
      <w:r w:rsidR="00EE3114">
        <w:rPr>
          <w:iCs/>
          <w:noProof/>
        </w:rPr>
        <w:t xml:space="preserve"> values will be used for plotting the fitted line.</w:t>
      </w:r>
    </w:p>
    <w:p w14:paraId="2310B652" w14:textId="7FA74E19" w:rsidR="00603B84" w:rsidRDefault="00FB31E9" w:rsidP="00EE3114">
      <w:pPr>
        <w:pStyle w:val="BodyText"/>
        <w:ind w:firstLine="0"/>
        <w:rPr>
          <w:iCs/>
        </w:rPr>
      </w:pPr>
      <w:r>
        <w:rPr>
          <w:iCs/>
        </w:rPr>
        <w:t xml:space="preserve">  </w:t>
      </w:r>
      <w:r w:rsidR="00496686">
        <w:rPr>
          <w:iCs/>
        </w:rPr>
        <w:t xml:space="preserve"> </w:t>
      </w:r>
      <m:oMath>
        <m:r>
          <w:rPr>
            <w:rFonts w:ascii="Cambria Math" w:hAnsi="Cambria Math"/>
          </w:rPr>
          <m:t>J</m:t>
        </m:r>
        <m:d>
          <m:dPr>
            <m:ctrlPr>
              <w:rPr>
                <w:rFonts w:ascii="Cambria Math" w:hAnsi="Cambria Math"/>
                <w:i/>
                <w:iCs/>
              </w:rPr>
            </m:ctrlPr>
          </m:dPr>
          <m:e>
            <m:r>
              <w:rPr>
                <w:rFonts w:ascii="Cambria Math" w:hAnsi="Cambria Math"/>
              </w:rPr>
              <m:t>Ɵ</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begChr m:val="["/>
                <m:ctrlPr>
                  <w:rPr>
                    <w:rFonts w:ascii="Cambria Math" w:hAnsi="Cambria Math"/>
                    <w:i/>
                    <w:iCs/>
                  </w:rPr>
                </m:ctrlPr>
              </m:dPr>
              <m:e>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θ</m:t>
                        </m:r>
                      </m:sub>
                    </m:sSub>
                  </m:e>
                </m:nary>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i</m:t>
                            </m:r>
                          </m:e>
                        </m:d>
                      </m:sup>
                    </m:sSup>
                  </m:e>
                </m:d>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i</m:t>
                        </m:r>
                      </m:e>
                    </m:d>
                  </m:sup>
                </m:sSup>
                <m:ctrlPr>
                  <w:rPr>
                    <w:rFonts w:ascii="Cambria Math" w:hAnsi="Cambria Math"/>
                    <w:i/>
                  </w:rPr>
                </m:ctrlPr>
              </m:e>
            </m:d>
          </m:e>
          <m:sup>
            <m:r>
              <w:rPr>
                <w:rFonts w:ascii="Cambria Math" w:hAnsi="Cambria Math"/>
              </w:rPr>
              <m:t>2</m:t>
            </m:r>
          </m:sup>
        </m:sSup>
        <m:r>
          <w:rPr>
            <w:rFonts w:ascii="Cambria Math" w:hAnsi="Cambria Math"/>
          </w:rPr>
          <m:t>+ λ</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Ɵ</m:t>
                </m:r>
              </m:e>
              <m:sub>
                <m:r>
                  <w:rPr>
                    <w:rFonts w:ascii="Cambria Math" w:hAnsi="Cambria Math"/>
                  </w:rPr>
                  <m:t>j</m:t>
                </m:r>
              </m:sub>
              <m:sup>
                <m:r>
                  <w:rPr>
                    <w:rFonts w:ascii="Cambria Math" w:hAnsi="Cambria Math"/>
                  </w:rPr>
                  <m:t>2</m:t>
                </m:r>
              </m:sup>
            </m:sSubSup>
          </m:e>
        </m:nary>
        <m:r>
          <w:rPr>
            <w:rFonts w:ascii="Cambria Math" w:hAnsi="Cambria Math"/>
          </w:rPr>
          <m:t xml:space="preserve"> ] </m:t>
        </m:r>
      </m:oMath>
      <w:r w:rsidR="00496686">
        <w:rPr>
          <w:iCs/>
        </w:rPr>
        <w:tab/>
        <w:t xml:space="preserve">    </w:t>
      </w:r>
      <w:r>
        <w:rPr>
          <w:iCs/>
        </w:rPr>
        <w:t xml:space="preserve">  </w:t>
      </w:r>
      <w:r w:rsidR="00496686">
        <w:rPr>
          <w:iCs/>
        </w:rPr>
        <w:t>(</w:t>
      </w:r>
      <w:r w:rsidR="006556EC">
        <w:rPr>
          <w:iCs/>
        </w:rPr>
        <w:t>1</w:t>
      </w:r>
      <w:r w:rsidR="00496686">
        <w:rPr>
          <w:iCs/>
        </w:rPr>
        <w:t>)</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033C06CC" w14:textId="5D4523BF" w:rsidR="00A4575F" w:rsidRDefault="0027247A" w:rsidP="00A4575F">
      <w:pPr>
        <w:pStyle w:val="bulletlist"/>
      </w:pPr>
      <w:r>
        <w:t xml:space="preserve">To </w:t>
      </w:r>
      <w:r w:rsidR="00866DE4">
        <w:t xml:space="preserve">implement </w:t>
      </w:r>
      <w:r w:rsidR="00AF3E74">
        <w:t>regularized linear regression and regularized logistic regression.</w:t>
      </w:r>
    </w:p>
    <w:p w14:paraId="4F418151" w14:textId="25919671" w:rsidR="00A4575F" w:rsidRDefault="00AF3E74" w:rsidP="0027247A">
      <w:pPr>
        <w:pStyle w:val="bulletlist"/>
      </w:pPr>
      <w:r>
        <w:t xml:space="preserve">To apply regularized logistic regression to predict which passengers survived the Titanic shipwreck </w:t>
      </w:r>
      <w:proofErr w:type="gramStart"/>
      <w:r>
        <w:t>tragedy.</w:t>
      </w:r>
      <w:proofErr w:type="gramEnd"/>
    </w:p>
    <w:p w14:paraId="655E4E2B" w14:textId="77777777" w:rsidR="00B73B1A" w:rsidRDefault="00B73B1A" w:rsidP="00B73B1A">
      <w:pPr>
        <w:pStyle w:val="bulletlist"/>
        <w:numPr>
          <w:ilvl w:val="0"/>
          <w:numId w:val="0"/>
        </w:numPr>
        <w:ind w:left="576"/>
      </w:pPr>
    </w:p>
    <w:p w14:paraId="6DE9A834" w14:textId="77777777" w:rsidR="00B73B1A" w:rsidRDefault="00B73B1A" w:rsidP="00B73B1A">
      <w:pPr>
        <w:pStyle w:val="bulletlist"/>
        <w:numPr>
          <w:ilvl w:val="0"/>
          <w:numId w:val="0"/>
        </w:numPr>
        <w:ind w:left="576"/>
      </w:pPr>
    </w:p>
    <w:p w14:paraId="37E6B1E7" w14:textId="77777777" w:rsidR="00B73B1A" w:rsidRDefault="00B73B1A" w:rsidP="00B73B1A">
      <w:pPr>
        <w:pStyle w:val="bulletlist"/>
        <w:numPr>
          <w:ilvl w:val="0"/>
          <w:numId w:val="0"/>
        </w:numPr>
        <w:ind w:left="576"/>
      </w:pPr>
    </w:p>
    <w:p w14:paraId="2843AAAF" w14:textId="77777777" w:rsidR="00B73B1A" w:rsidRDefault="00B73B1A" w:rsidP="00B73B1A">
      <w:pPr>
        <w:pStyle w:val="bulletlist"/>
        <w:numPr>
          <w:ilvl w:val="0"/>
          <w:numId w:val="0"/>
        </w:numPr>
        <w:ind w:left="576"/>
      </w:pPr>
    </w:p>
    <w:p w14:paraId="46F7C527" w14:textId="77777777" w:rsidR="00B73B1A" w:rsidRDefault="00B73B1A" w:rsidP="00B73B1A">
      <w:pPr>
        <w:pStyle w:val="bulletlist"/>
        <w:numPr>
          <w:ilvl w:val="0"/>
          <w:numId w:val="0"/>
        </w:numPr>
        <w:ind w:left="576"/>
      </w:pPr>
    </w:p>
    <w:p w14:paraId="2A53513F" w14:textId="77777777" w:rsidR="00B73B1A" w:rsidRDefault="00B73B1A" w:rsidP="00B73B1A">
      <w:pPr>
        <w:pStyle w:val="bulletlist"/>
        <w:numPr>
          <w:ilvl w:val="0"/>
          <w:numId w:val="0"/>
        </w:numPr>
        <w:ind w:left="576"/>
      </w:pPr>
    </w:p>
    <w:p w14:paraId="329FE43B" w14:textId="5FEC86A1" w:rsidR="00296630" w:rsidRDefault="00A4575F" w:rsidP="003546CA">
      <w:pPr>
        <w:pStyle w:val="Heading1"/>
      </w:pPr>
      <w:r>
        <w:lastRenderedPageBreak/>
        <w:t>Data and Results</w:t>
      </w:r>
    </w:p>
    <w:p w14:paraId="765C30EC" w14:textId="77777777" w:rsidR="00B73B1A" w:rsidRDefault="00B73B1A" w:rsidP="00B73B1A">
      <w:pPr>
        <w:jc w:val="left"/>
      </w:pPr>
      <w:r>
        <w:t>Part I. Regularized Linear Regression</w:t>
      </w:r>
    </w:p>
    <w:p w14:paraId="7B5B0BD9" w14:textId="77777777" w:rsidR="00B73B1A" w:rsidRPr="00310E14" w:rsidRDefault="00B73B1A" w:rsidP="00B73B1A">
      <w:pPr>
        <w:jc w:val="left"/>
      </w:pPr>
    </w:p>
    <w:p w14:paraId="49CDC6AB" w14:textId="0D7A60E0" w:rsidR="00B73B1A" w:rsidRDefault="00B73B1A" w:rsidP="00B73B1A">
      <w:r>
        <w:rPr>
          <w:noProof/>
          <w:lang w:val="en-PH" w:eastAsia="en-PH"/>
        </w:rPr>
        <w:drawing>
          <wp:inline distT="0" distB="0" distL="0" distR="0" wp14:anchorId="72AC9FD0" wp14:editId="48695F50">
            <wp:extent cx="3086100" cy="2324100"/>
            <wp:effectExtent l="0" t="0" r="0" b="0"/>
            <wp:docPr id="16" name="Picture 16" descr="C:\Users\hp\AppData\Local\Microsoft\Windows\INetCache\Content.Word\Training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Training 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324100"/>
                    </a:xfrm>
                    <a:prstGeom prst="rect">
                      <a:avLst/>
                    </a:prstGeom>
                    <a:noFill/>
                    <a:ln>
                      <a:noFill/>
                    </a:ln>
                  </pic:spPr>
                </pic:pic>
              </a:graphicData>
            </a:graphic>
          </wp:inline>
        </w:drawing>
      </w:r>
      <w:proofErr w:type="gramStart"/>
      <w:r>
        <w:t>Figure 1.</w:t>
      </w:r>
      <w:proofErr w:type="gramEnd"/>
      <w:r>
        <w:t xml:space="preserve"> Training data plot</w:t>
      </w:r>
    </w:p>
    <w:p w14:paraId="764B6E8D" w14:textId="77777777" w:rsidR="00B73B1A" w:rsidRDefault="00B73B1A" w:rsidP="00B73B1A"/>
    <w:p w14:paraId="46DD0EA9" w14:textId="78ADA822" w:rsidR="00B73B1A" w:rsidRDefault="00B73B1A" w:rsidP="00B73B1A">
      <w:r>
        <w:rPr>
          <w:noProof/>
          <w:lang w:val="en-PH" w:eastAsia="en-PH"/>
        </w:rPr>
        <w:drawing>
          <wp:inline distT="0" distB="0" distL="0" distR="0" wp14:anchorId="637BE446" wp14:editId="22B0EE2B">
            <wp:extent cx="3086100" cy="2324100"/>
            <wp:effectExtent l="0" t="0" r="0" b="0"/>
            <wp:docPr id="15" name="Picture 15" descr="C:\Users\hp\AppData\Local\Microsoft\Windows\INetCache\Content.Word\Regular Linear Regression, lambda =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AppData\Local\Microsoft\Windows\INetCache\Content.Word\Regular Linear Regression, lambda = 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324100"/>
                    </a:xfrm>
                    <a:prstGeom prst="rect">
                      <a:avLst/>
                    </a:prstGeom>
                    <a:noFill/>
                    <a:ln>
                      <a:noFill/>
                    </a:ln>
                  </pic:spPr>
                </pic:pic>
              </a:graphicData>
            </a:graphic>
          </wp:inline>
        </w:drawing>
      </w:r>
      <w:proofErr w:type="gramStart"/>
      <w:r>
        <w:t>Figure 2.</w:t>
      </w:r>
      <w:proofErr w:type="gramEnd"/>
      <w:r>
        <w:t xml:space="preserve"> </w:t>
      </w:r>
      <w:proofErr w:type="spellStart"/>
      <w:r>
        <w:t>Lamda</w:t>
      </w:r>
      <w:proofErr w:type="spellEnd"/>
      <w:r>
        <w:t xml:space="preserve"> = 0</w:t>
      </w:r>
    </w:p>
    <w:p w14:paraId="2988318D" w14:textId="77777777" w:rsidR="00B73B1A" w:rsidRDefault="00B73B1A" w:rsidP="00B73B1A">
      <w:r>
        <w:rPr>
          <w:noProof/>
          <w:lang w:val="en-PH" w:eastAsia="en-PH"/>
        </w:rPr>
        <w:lastRenderedPageBreak/>
        <w:drawing>
          <wp:inline distT="0" distB="0" distL="0" distR="0" wp14:anchorId="27CA04A5" wp14:editId="0C2105FC">
            <wp:extent cx="3083560" cy="2317750"/>
            <wp:effectExtent l="0" t="0" r="2540" b="6350"/>
            <wp:docPr id="10" name="Picture 10" descr="C:\Users\hp\AppData\Local\Microsoft\Windows\INetCache\Content.Word\LR, Lamda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hp\AppData\Local\Microsoft\Windows\INetCache\Content.Word\LR, Lamda =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3560" cy="2317750"/>
                    </a:xfrm>
                    <a:prstGeom prst="rect">
                      <a:avLst/>
                    </a:prstGeom>
                    <a:noFill/>
                    <a:ln>
                      <a:noFill/>
                    </a:ln>
                  </pic:spPr>
                </pic:pic>
              </a:graphicData>
            </a:graphic>
          </wp:inline>
        </w:drawing>
      </w:r>
    </w:p>
    <w:p w14:paraId="68E1C4FD" w14:textId="77777777" w:rsidR="00B73B1A" w:rsidRDefault="00B73B1A" w:rsidP="00B73B1A">
      <w:proofErr w:type="gramStart"/>
      <w:r>
        <w:t>Figure 3.</w:t>
      </w:r>
      <w:proofErr w:type="gramEnd"/>
      <w:r>
        <w:t xml:space="preserve"> Lambda = 1</w:t>
      </w:r>
    </w:p>
    <w:p w14:paraId="384F04CA" w14:textId="77777777" w:rsidR="00B73B1A" w:rsidRDefault="00B73B1A" w:rsidP="00B73B1A"/>
    <w:p w14:paraId="4A777BEB" w14:textId="77777777" w:rsidR="00B73B1A" w:rsidRDefault="00B73B1A" w:rsidP="00B73B1A">
      <w:r>
        <w:rPr>
          <w:noProof/>
          <w:lang w:val="en-PH" w:eastAsia="en-PH"/>
        </w:rPr>
        <w:drawing>
          <wp:inline distT="0" distB="0" distL="0" distR="0" wp14:anchorId="69EF586E" wp14:editId="1E206388">
            <wp:extent cx="3083560" cy="2306955"/>
            <wp:effectExtent l="0" t="0" r="2540" b="0"/>
            <wp:docPr id="11" name="Picture 11" descr="C:\Users\hp\AppData\Local\Microsoft\Windows\INetCache\Content.Word\LR, Lamda =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hp\AppData\Local\Microsoft\Windows\INetCache\Content.Word\LR, Lamda = 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3560" cy="2306955"/>
                    </a:xfrm>
                    <a:prstGeom prst="rect">
                      <a:avLst/>
                    </a:prstGeom>
                    <a:noFill/>
                    <a:ln>
                      <a:noFill/>
                    </a:ln>
                  </pic:spPr>
                </pic:pic>
              </a:graphicData>
            </a:graphic>
          </wp:inline>
        </w:drawing>
      </w:r>
    </w:p>
    <w:p w14:paraId="64D9CB99" w14:textId="77777777" w:rsidR="00B73B1A" w:rsidRDefault="00B73B1A" w:rsidP="00B73B1A">
      <w:proofErr w:type="gramStart"/>
      <w:r>
        <w:t>Figure 4.</w:t>
      </w:r>
      <w:proofErr w:type="gramEnd"/>
      <w:r>
        <w:t xml:space="preserve"> Lambda = 10</w:t>
      </w:r>
    </w:p>
    <w:p w14:paraId="126495A2" w14:textId="77777777" w:rsidR="00B73B1A" w:rsidRDefault="00B73B1A" w:rsidP="00B73B1A"/>
    <w:p w14:paraId="37CD34A7" w14:textId="77777777" w:rsidR="00B73B1A" w:rsidRDefault="00B73B1A" w:rsidP="00B73B1A">
      <w:pPr>
        <w:jc w:val="left"/>
      </w:pPr>
      <w:proofErr w:type="gramStart"/>
      <w:r>
        <w:t>Table 1.</w:t>
      </w:r>
      <w:proofErr w:type="gramEnd"/>
      <w:r>
        <w:t xml:space="preserve"> Theta values and </w:t>
      </w:r>
      <w:proofErr w:type="spellStart"/>
      <w:r>
        <w:t>norm_theta</w:t>
      </w:r>
      <w:proofErr w:type="spellEnd"/>
      <w:r>
        <w:t xml:space="preserve"> for Lambda = 0</w:t>
      </w:r>
    </w:p>
    <w:tbl>
      <w:tblPr>
        <w:tblStyle w:val="TableGrid"/>
        <w:tblW w:w="0" w:type="auto"/>
        <w:tblLook w:val="04A0" w:firstRow="1" w:lastRow="0" w:firstColumn="1" w:lastColumn="0" w:noHBand="0" w:noVBand="1"/>
      </w:tblPr>
      <w:tblGrid>
        <w:gridCol w:w="2541"/>
        <w:gridCol w:w="2542"/>
      </w:tblGrid>
      <w:tr w:rsidR="00B73B1A" w14:paraId="7B8648C6" w14:textId="77777777" w:rsidTr="001811D7">
        <w:tc>
          <w:tcPr>
            <w:tcW w:w="2541" w:type="dxa"/>
          </w:tcPr>
          <w:p w14:paraId="5669CB79" w14:textId="77777777" w:rsidR="00B73B1A" w:rsidRPr="00D34A33" w:rsidRDefault="00B73B1A" w:rsidP="001811D7">
            <w:pPr>
              <w:rPr>
                <w:b/>
              </w:rPr>
            </w:pPr>
            <w:r w:rsidRPr="00D34A33">
              <w:rPr>
                <w:b/>
              </w:rPr>
              <w:t>Theta values (θ)</w:t>
            </w:r>
          </w:p>
        </w:tc>
        <w:tc>
          <w:tcPr>
            <w:tcW w:w="2542" w:type="dxa"/>
          </w:tcPr>
          <w:p w14:paraId="33AFD4DF" w14:textId="77777777" w:rsidR="00B73B1A" w:rsidRPr="00D34A33" w:rsidRDefault="00B73B1A" w:rsidP="001811D7">
            <w:pPr>
              <w:rPr>
                <w:b/>
              </w:rPr>
            </w:pPr>
            <w:proofErr w:type="spellStart"/>
            <w:r w:rsidRPr="00D34A33">
              <w:rPr>
                <w:b/>
              </w:rPr>
              <w:t>norm_theta</w:t>
            </w:r>
            <w:proofErr w:type="spellEnd"/>
          </w:p>
        </w:tc>
      </w:tr>
      <w:tr w:rsidR="00B73B1A" w14:paraId="691B8786" w14:textId="77777777" w:rsidTr="001811D7">
        <w:tc>
          <w:tcPr>
            <w:tcW w:w="2541" w:type="dxa"/>
          </w:tcPr>
          <w:p w14:paraId="69A2C4FF" w14:textId="77777777" w:rsidR="00B73B1A" w:rsidRDefault="00B73B1A" w:rsidP="001811D7">
            <w:r>
              <w:t>0.4725</w:t>
            </w:r>
          </w:p>
        </w:tc>
        <w:tc>
          <w:tcPr>
            <w:tcW w:w="2542" w:type="dxa"/>
          </w:tcPr>
          <w:p w14:paraId="246C4839" w14:textId="77777777" w:rsidR="00B73B1A" w:rsidRDefault="00B73B1A" w:rsidP="001811D7">
            <w:r>
              <w:t>8.1687</w:t>
            </w:r>
          </w:p>
        </w:tc>
      </w:tr>
      <w:tr w:rsidR="00B73B1A" w14:paraId="73EF5CBF" w14:textId="77777777" w:rsidTr="001811D7">
        <w:tc>
          <w:tcPr>
            <w:tcW w:w="2541" w:type="dxa"/>
          </w:tcPr>
          <w:p w14:paraId="602B1132" w14:textId="77777777" w:rsidR="00B73B1A" w:rsidRDefault="00B73B1A" w:rsidP="001811D7">
            <w:r>
              <w:t>0.6814</w:t>
            </w:r>
          </w:p>
        </w:tc>
        <w:tc>
          <w:tcPr>
            <w:tcW w:w="2542" w:type="dxa"/>
            <w:shd w:val="clear" w:color="auto" w:fill="D6E3BC" w:themeFill="accent3" w:themeFillTint="66"/>
          </w:tcPr>
          <w:p w14:paraId="6F3F8C1E" w14:textId="77777777" w:rsidR="00B73B1A" w:rsidRDefault="00B73B1A" w:rsidP="001811D7"/>
        </w:tc>
      </w:tr>
      <w:tr w:rsidR="00B73B1A" w14:paraId="1E4C8155" w14:textId="77777777" w:rsidTr="001811D7">
        <w:tc>
          <w:tcPr>
            <w:tcW w:w="2541" w:type="dxa"/>
          </w:tcPr>
          <w:p w14:paraId="40C60359" w14:textId="77777777" w:rsidR="00B73B1A" w:rsidRDefault="00B73B1A" w:rsidP="001811D7">
            <w:r>
              <w:t>-1.3801</w:t>
            </w:r>
          </w:p>
        </w:tc>
        <w:tc>
          <w:tcPr>
            <w:tcW w:w="2542" w:type="dxa"/>
            <w:shd w:val="clear" w:color="auto" w:fill="D6E3BC" w:themeFill="accent3" w:themeFillTint="66"/>
          </w:tcPr>
          <w:p w14:paraId="077B3FD5" w14:textId="77777777" w:rsidR="00B73B1A" w:rsidRDefault="00B73B1A" w:rsidP="001811D7"/>
        </w:tc>
      </w:tr>
      <w:tr w:rsidR="00B73B1A" w14:paraId="6789AB9B" w14:textId="77777777" w:rsidTr="001811D7">
        <w:tc>
          <w:tcPr>
            <w:tcW w:w="2541" w:type="dxa"/>
          </w:tcPr>
          <w:p w14:paraId="780A6122" w14:textId="77777777" w:rsidR="00B73B1A" w:rsidRDefault="00B73B1A" w:rsidP="001811D7">
            <w:r>
              <w:t>-5.9777</w:t>
            </w:r>
          </w:p>
        </w:tc>
        <w:tc>
          <w:tcPr>
            <w:tcW w:w="2542" w:type="dxa"/>
            <w:shd w:val="clear" w:color="auto" w:fill="D6E3BC" w:themeFill="accent3" w:themeFillTint="66"/>
          </w:tcPr>
          <w:p w14:paraId="413D4B97" w14:textId="77777777" w:rsidR="00B73B1A" w:rsidRDefault="00B73B1A" w:rsidP="001811D7"/>
        </w:tc>
      </w:tr>
      <w:tr w:rsidR="00B73B1A" w14:paraId="6E9C05F4" w14:textId="77777777" w:rsidTr="001811D7">
        <w:tc>
          <w:tcPr>
            <w:tcW w:w="2541" w:type="dxa"/>
          </w:tcPr>
          <w:p w14:paraId="27894BA7" w14:textId="77777777" w:rsidR="00B73B1A" w:rsidRDefault="00B73B1A" w:rsidP="001811D7">
            <w:r>
              <w:t>2.4417</w:t>
            </w:r>
          </w:p>
        </w:tc>
        <w:tc>
          <w:tcPr>
            <w:tcW w:w="2542" w:type="dxa"/>
            <w:shd w:val="clear" w:color="auto" w:fill="D6E3BC" w:themeFill="accent3" w:themeFillTint="66"/>
          </w:tcPr>
          <w:p w14:paraId="59280030" w14:textId="77777777" w:rsidR="00B73B1A" w:rsidRDefault="00B73B1A" w:rsidP="001811D7"/>
        </w:tc>
      </w:tr>
      <w:tr w:rsidR="00B73B1A" w14:paraId="1D668D8A" w14:textId="77777777" w:rsidTr="001811D7">
        <w:tc>
          <w:tcPr>
            <w:tcW w:w="2541" w:type="dxa"/>
          </w:tcPr>
          <w:p w14:paraId="729D5DA5" w14:textId="77777777" w:rsidR="00B73B1A" w:rsidRDefault="00B73B1A" w:rsidP="001811D7">
            <w:r>
              <w:t>4.7371</w:t>
            </w:r>
          </w:p>
        </w:tc>
        <w:tc>
          <w:tcPr>
            <w:tcW w:w="2542" w:type="dxa"/>
            <w:shd w:val="clear" w:color="auto" w:fill="D6E3BC" w:themeFill="accent3" w:themeFillTint="66"/>
          </w:tcPr>
          <w:p w14:paraId="1A1E7476" w14:textId="77777777" w:rsidR="00B73B1A" w:rsidRDefault="00B73B1A" w:rsidP="001811D7"/>
        </w:tc>
      </w:tr>
    </w:tbl>
    <w:p w14:paraId="0250A33B" w14:textId="77777777" w:rsidR="00B73B1A" w:rsidRDefault="00B73B1A" w:rsidP="00B73B1A">
      <w:pPr>
        <w:jc w:val="left"/>
      </w:pPr>
    </w:p>
    <w:p w14:paraId="6A92B578" w14:textId="77777777" w:rsidR="00B73B1A" w:rsidRDefault="00B73B1A" w:rsidP="00B73B1A">
      <w:pPr>
        <w:jc w:val="left"/>
      </w:pPr>
      <w:proofErr w:type="gramStart"/>
      <w:r>
        <w:t>Table 2.</w:t>
      </w:r>
      <w:proofErr w:type="gramEnd"/>
      <w:r>
        <w:t xml:space="preserve"> Theta values and </w:t>
      </w:r>
      <w:proofErr w:type="spellStart"/>
      <w:r>
        <w:t>norm_theta</w:t>
      </w:r>
      <w:proofErr w:type="spellEnd"/>
      <w:r>
        <w:t xml:space="preserve"> for Lambda = 1</w:t>
      </w:r>
    </w:p>
    <w:tbl>
      <w:tblPr>
        <w:tblStyle w:val="TableGrid"/>
        <w:tblW w:w="0" w:type="auto"/>
        <w:tblLook w:val="04A0" w:firstRow="1" w:lastRow="0" w:firstColumn="1" w:lastColumn="0" w:noHBand="0" w:noVBand="1"/>
      </w:tblPr>
      <w:tblGrid>
        <w:gridCol w:w="2541"/>
        <w:gridCol w:w="2542"/>
      </w:tblGrid>
      <w:tr w:rsidR="00B73B1A" w14:paraId="318A83CA" w14:textId="77777777" w:rsidTr="001811D7">
        <w:tc>
          <w:tcPr>
            <w:tcW w:w="2541" w:type="dxa"/>
          </w:tcPr>
          <w:p w14:paraId="1948AECA" w14:textId="77777777" w:rsidR="00B73B1A" w:rsidRPr="00D34A33" w:rsidRDefault="00B73B1A" w:rsidP="001811D7">
            <w:pPr>
              <w:rPr>
                <w:b/>
              </w:rPr>
            </w:pPr>
            <w:r w:rsidRPr="00D34A33">
              <w:rPr>
                <w:b/>
              </w:rPr>
              <w:t>Theta values (θ)</w:t>
            </w:r>
          </w:p>
        </w:tc>
        <w:tc>
          <w:tcPr>
            <w:tcW w:w="2542" w:type="dxa"/>
          </w:tcPr>
          <w:p w14:paraId="14663EF9" w14:textId="77777777" w:rsidR="00B73B1A" w:rsidRPr="00D34A33" w:rsidRDefault="00B73B1A" w:rsidP="001811D7">
            <w:pPr>
              <w:rPr>
                <w:b/>
              </w:rPr>
            </w:pPr>
            <w:proofErr w:type="spellStart"/>
            <w:r w:rsidRPr="00D34A33">
              <w:rPr>
                <w:b/>
              </w:rPr>
              <w:t>norm_theta</w:t>
            </w:r>
            <w:proofErr w:type="spellEnd"/>
          </w:p>
        </w:tc>
      </w:tr>
      <w:tr w:rsidR="00B73B1A" w14:paraId="5F2FF4A4" w14:textId="77777777" w:rsidTr="001811D7">
        <w:tc>
          <w:tcPr>
            <w:tcW w:w="2541" w:type="dxa"/>
          </w:tcPr>
          <w:p w14:paraId="29EEB21A" w14:textId="77777777" w:rsidR="00B73B1A" w:rsidRDefault="00B73B1A" w:rsidP="001811D7">
            <w:r>
              <w:t>0.3976</w:t>
            </w:r>
          </w:p>
        </w:tc>
        <w:tc>
          <w:tcPr>
            <w:tcW w:w="2542" w:type="dxa"/>
          </w:tcPr>
          <w:p w14:paraId="4533617E" w14:textId="77777777" w:rsidR="00B73B1A" w:rsidRDefault="00B73B1A" w:rsidP="001811D7">
            <w:r>
              <w:t>0.8098</w:t>
            </w:r>
          </w:p>
        </w:tc>
      </w:tr>
      <w:tr w:rsidR="00B73B1A" w14:paraId="42F223EC" w14:textId="77777777" w:rsidTr="001811D7">
        <w:tc>
          <w:tcPr>
            <w:tcW w:w="2541" w:type="dxa"/>
          </w:tcPr>
          <w:p w14:paraId="4DC91790" w14:textId="77777777" w:rsidR="00B73B1A" w:rsidRDefault="00B73B1A" w:rsidP="001811D7">
            <w:r>
              <w:t>-0.4207</w:t>
            </w:r>
          </w:p>
        </w:tc>
        <w:tc>
          <w:tcPr>
            <w:tcW w:w="2542" w:type="dxa"/>
            <w:shd w:val="clear" w:color="auto" w:fill="D6E3BC" w:themeFill="accent3" w:themeFillTint="66"/>
          </w:tcPr>
          <w:p w14:paraId="3699BCF0" w14:textId="77777777" w:rsidR="00B73B1A" w:rsidRDefault="00B73B1A" w:rsidP="001811D7"/>
        </w:tc>
      </w:tr>
      <w:tr w:rsidR="00B73B1A" w14:paraId="3BC71764" w14:textId="77777777" w:rsidTr="001811D7">
        <w:tc>
          <w:tcPr>
            <w:tcW w:w="2541" w:type="dxa"/>
          </w:tcPr>
          <w:p w14:paraId="5E58DB51" w14:textId="77777777" w:rsidR="00B73B1A" w:rsidRDefault="00B73B1A" w:rsidP="001811D7">
            <w:r>
              <w:t>-0.1296</w:t>
            </w:r>
          </w:p>
        </w:tc>
        <w:tc>
          <w:tcPr>
            <w:tcW w:w="2542" w:type="dxa"/>
            <w:shd w:val="clear" w:color="auto" w:fill="D6E3BC" w:themeFill="accent3" w:themeFillTint="66"/>
          </w:tcPr>
          <w:p w14:paraId="11E29050" w14:textId="77777777" w:rsidR="00B73B1A" w:rsidRDefault="00B73B1A" w:rsidP="001811D7"/>
        </w:tc>
      </w:tr>
      <w:tr w:rsidR="00B73B1A" w14:paraId="51259C23" w14:textId="77777777" w:rsidTr="001811D7">
        <w:tc>
          <w:tcPr>
            <w:tcW w:w="2541" w:type="dxa"/>
          </w:tcPr>
          <w:p w14:paraId="5FD9385C" w14:textId="77777777" w:rsidR="00B73B1A" w:rsidRDefault="00B73B1A" w:rsidP="001811D7">
            <w:r>
              <w:t>-0.3975</w:t>
            </w:r>
          </w:p>
        </w:tc>
        <w:tc>
          <w:tcPr>
            <w:tcW w:w="2542" w:type="dxa"/>
            <w:shd w:val="clear" w:color="auto" w:fill="D6E3BC" w:themeFill="accent3" w:themeFillTint="66"/>
          </w:tcPr>
          <w:p w14:paraId="2B5403E1" w14:textId="77777777" w:rsidR="00B73B1A" w:rsidRDefault="00B73B1A" w:rsidP="001811D7"/>
        </w:tc>
      </w:tr>
      <w:tr w:rsidR="00B73B1A" w14:paraId="161D24D6" w14:textId="77777777" w:rsidTr="001811D7">
        <w:tc>
          <w:tcPr>
            <w:tcW w:w="2541" w:type="dxa"/>
          </w:tcPr>
          <w:p w14:paraId="2AE3DCE8" w14:textId="77777777" w:rsidR="00B73B1A" w:rsidRDefault="00B73B1A" w:rsidP="001811D7">
            <w:r>
              <w:t>0.1753</w:t>
            </w:r>
          </w:p>
        </w:tc>
        <w:tc>
          <w:tcPr>
            <w:tcW w:w="2542" w:type="dxa"/>
            <w:shd w:val="clear" w:color="auto" w:fill="D6E3BC" w:themeFill="accent3" w:themeFillTint="66"/>
          </w:tcPr>
          <w:p w14:paraId="029E833B" w14:textId="77777777" w:rsidR="00B73B1A" w:rsidRDefault="00B73B1A" w:rsidP="001811D7"/>
        </w:tc>
      </w:tr>
      <w:tr w:rsidR="00B73B1A" w14:paraId="6A5A9D6E" w14:textId="77777777" w:rsidTr="001811D7">
        <w:tc>
          <w:tcPr>
            <w:tcW w:w="2541" w:type="dxa"/>
          </w:tcPr>
          <w:p w14:paraId="771AD446" w14:textId="77777777" w:rsidR="00B73B1A" w:rsidRDefault="00B73B1A" w:rsidP="001811D7">
            <w:r>
              <w:t>-0.3394</w:t>
            </w:r>
          </w:p>
        </w:tc>
        <w:tc>
          <w:tcPr>
            <w:tcW w:w="2542" w:type="dxa"/>
            <w:shd w:val="clear" w:color="auto" w:fill="D6E3BC" w:themeFill="accent3" w:themeFillTint="66"/>
          </w:tcPr>
          <w:p w14:paraId="5B4E6A8E" w14:textId="77777777" w:rsidR="00B73B1A" w:rsidRDefault="00B73B1A" w:rsidP="001811D7"/>
        </w:tc>
      </w:tr>
    </w:tbl>
    <w:p w14:paraId="3156689E" w14:textId="77777777" w:rsidR="00B73B1A" w:rsidRDefault="00B73B1A" w:rsidP="00B73B1A">
      <w:pPr>
        <w:jc w:val="left"/>
      </w:pPr>
    </w:p>
    <w:p w14:paraId="7B70A129" w14:textId="77777777" w:rsidR="00B73B1A" w:rsidRDefault="00B73B1A" w:rsidP="00B73B1A">
      <w:pPr>
        <w:jc w:val="left"/>
      </w:pPr>
    </w:p>
    <w:p w14:paraId="2AE3A971" w14:textId="77777777" w:rsidR="00B73B1A" w:rsidRDefault="00B73B1A" w:rsidP="00B73B1A">
      <w:pPr>
        <w:jc w:val="left"/>
      </w:pPr>
    </w:p>
    <w:p w14:paraId="7AE81E27" w14:textId="77777777" w:rsidR="00B73B1A" w:rsidRPr="00E71EF4" w:rsidRDefault="00B73B1A" w:rsidP="00B73B1A">
      <w:pPr>
        <w:jc w:val="left"/>
      </w:pPr>
    </w:p>
    <w:p w14:paraId="59609CD3" w14:textId="6A6D3AAB" w:rsidR="00B73B1A" w:rsidRDefault="00B73B1A" w:rsidP="00B73B1A">
      <w:pPr>
        <w:jc w:val="left"/>
      </w:pPr>
      <w:proofErr w:type="gramStart"/>
      <w:r>
        <w:t>Table 3.</w:t>
      </w:r>
      <w:proofErr w:type="gramEnd"/>
      <w:r>
        <w:t xml:space="preserve"> Theta values and </w:t>
      </w:r>
      <w:proofErr w:type="spellStart"/>
      <w:r>
        <w:t>norm_theta</w:t>
      </w:r>
      <w:proofErr w:type="spellEnd"/>
      <w:r>
        <w:t xml:space="preserve"> for Lambda = 10</w:t>
      </w:r>
    </w:p>
    <w:tbl>
      <w:tblPr>
        <w:tblStyle w:val="TableGrid"/>
        <w:tblW w:w="0" w:type="auto"/>
        <w:tblLook w:val="04A0" w:firstRow="1" w:lastRow="0" w:firstColumn="1" w:lastColumn="0" w:noHBand="0" w:noVBand="1"/>
      </w:tblPr>
      <w:tblGrid>
        <w:gridCol w:w="2541"/>
        <w:gridCol w:w="2542"/>
      </w:tblGrid>
      <w:tr w:rsidR="00B73B1A" w14:paraId="046A6468" w14:textId="77777777" w:rsidTr="001811D7">
        <w:tc>
          <w:tcPr>
            <w:tcW w:w="2541" w:type="dxa"/>
          </w:tcPr>
          <w:p w14:paraId="009D8483" w14:textId="77777777" w:rsidR="00B73B1A" w:rsidRPr="00D34A33" w:rsidRDefault="00B73B1A" w:rsidP="001811D7">
            <w:pPr>
              <w:rPr>
                <w:b/>
              </w:rPr>
            </w:pPr>
            <w:r w:rsidRPr="00D34A33">
              <w:rPr>
                <w:b/>
              </w:rPr>
              <w:t>Theta values (θ)</w:t>
            </w:r>
          </w:p>
        </w:tc>
        <w:tc>
          <w:tcPr>
            <w:tcW w:w="2542" w:type="dxa"/>
          </w:tcPr>
          <w:p w14:paraId="35F1482B" w14:textId="77777777" w:rsidR="00B73B1A" w:rsidRPr="00D34A33" w:rsidRDefault="00B73B1A" w:rsidP="001811D7">
            <w:pPr>
              <w:rPr>
                <w:b/>
              </w:rPr>
            </w:pPr>
            <w:proofErr w:type="spellStart"/>
            <w:r w:rsidRPr="00D34A33">
              <w:rPr>
                <w:b/>
              </w:rPr>
              <w:t>norm_theta</w:t>
            </w:r>
            <w:proofErr w:type="spellEnd"/>
          </w:p>
        </w:tc>
      </w:tr>
      <w:tr w:rsidR="00B73B1A" w14:paraId="19E1FD6D" w14:textId="77777777" w:rsidTr="001811D7">
        <w:tc>
          <w:tcPr>
            <w:tcW w:w="2541" w:type="dxa"/>
          </w:tcPr>
          <w:p w14:paraId="009A8D00" w14:textId="77777777" w:rsidR="00B73B1A" w:rsidRDefault="00B73B1A" w:rsidP="001811D7">
            <w:r>
              <w:t>0.5205</w:t>
            </w:r>
          </w:p>
        </w:tc>
        <w:tc>
          <w:tcPr>
            <w:tcW w:w="2542" w:type="dxa"/>
          </w:tcPr>
          <w:p w14:paraId="441FFAB6" w14:textId="77777777" w:rsidR="00B73B1A" w:rsidRDefault="00B73B1A" w:rsidP="001811D7">
            <w:r>
              <w:t>0.5931</w:t>
            </w:r>
          </w:p>
        </w:tc>
      </w:tr>
      <w:tr w:rsidR="00B73B1A" w14:paraId="263E95AF" w14:textId="77777777" w:rsidTr="001811D7">
        <w:tc>
          <w:tcPr>
            <w:tcW w:w="2541" w:type="dxa"/>
          </w:tcPr>
          <w:p w14:paraId="0DC3ED5B" w14:textId="77777777" w:rsidR="00B73B1A" w:rsidRDefault="00B73B1A" w:rsidP="001811D7">
            <w:r>
              <w:t>-0.1825</w:t>
            </w:r>
          </w:p>
        </w:tc>
        <w:tc>
          <w:tcPr>
            <w:tcW w:w="2542" w:type="dxa"/>
            <w:shd w:val="clear" w:color="auto" w:fill="D6E3BC" w:themeFill="accent3" w:themeFillTint="66"/>
          </w:tcPr>
          <w:p w14:paraId="30757CB9" w14:textId="77777777" w:rsidR="00B73B1A" w:rsidRDefault="00B73B1A" w:rsidP="001811D7"/>
        </w:tc>
      </w:tr>
      <w:tr w:rsidR="00B73B1A" w14:paraId="0C488D7E" w14:textId="77777777" w:rsidTr="001811D7">
        <w:tc>
          <w:tcPr>
            <w:tcW w:w="2541" w:type="dxa"/>
          </w:tcPr>
          <w:p w14:paraId="4A011132" w14:textId="77777777" w:rsidR="00B73B1A" w:rsidRDefault="00B73B1A" w:rsidP="001811D7">
            <w:r>
              <w:t>0.0606</w:t>
            </w:r>
          </w:p>
        </w:tc>
        <w:tc>
          <w:tcPr>
            <w:tcW w:w="2542" w:type="dxa"/>
            <w:shd w:val="clear" w:color="auto" w:fill="D6E3BC" w:themeFill="accent3" w:themeFillTint="66"/>
          </w:tcPr>
          <w:p w14:paraId="25FD94F7" w14:textId="77777777" w:rsidR="00B73B1A" w:rsidRDefault="00B73B1A" w:rsidP="001811D7"/>
        </w:tc>
      </w:tr>
      <w:tr w:rsidR="00B73B1A" w14:paraId="61447D1C" w14:textId="77777777" w:rsidTr="001811D7">
        <w:tc>
          <w:tcPr>
            <w:tcW w:w="2541" w:type="dxa"/>
          </w:tcPr>
          <w:p w14:paraId="5668D25F" w14:textId="77777777" w:rsidR="00B73B1A" w:rsidRDefault="00B73B1A" w:rsidP="001811D7">
            <w:r>
              <w:t>-0.1482</w:t>
            </w:r>
          </w:p>
        </w:tc>
        <w:tc>
          <w:tcPr>
            <w:tcW w:w="2542" w:type="dxa"/>
            <w:shd w:val="clear" w:color="auto" w:fill="D6E3BC" w:themeFill="accent3" w:themeFillTint="66"/>
          </w:tcPr>
          <w:p w14:paraId="0E5B57D0" w14:textId="77777777" w:rsidR="00B73B1A" w:rsidRDefault="00B73B1A" w:rsidP="001811D7"/>
        </w:tc>
      </w:tr>
      <w:tr w:rsidR="00B73B1A" w14:paraId="5152461C" w14:textId="77777777" w:rsidTr="001811D7">
        <w:tc>
          <w:tcPr>
            <w:tcW w:w="2541" w:type="dxa"/>
          </w:tcPr>
          <w:p w14:paraId="1B807E01" w14:textId="77777777" w:rsidR="00B73B1A" w:rsidRDefault="00B73B1A" w:rsidP="001811D7">
            <w:r>
              <w:t>0.0743</w:t>
            </w:r>
          </w:p>
        </w:tc>
        <w:tc>
          <w:tcPr>
            <w:tcW w:w="2542" w:type="dxa"/>
            <w:shd w:val="clear" w:color="auto" w:fill="D6E3BC" w:themeFill="accent3" w:themeFillTint="66"/>
          </w:tcPr>
          <w:p w14:paraId="2B6EB63F" w14:textId="77777777" w:rsidR="00B73B1A" w:rsidRDefault="00B73B1A" w:rsidP="001811D7"/>
        </w:tc>
      </w:tr>
      <w:tr w:rsidR="00B73B1A" w14:paraId="642FD98E" w14:textId="77777777" w:rsidTr="001811D7">
        <w:tc>
          <w:tcPr>
            <w:tcW w:w="2541" w:type="dxa"/>
          </w:tcPr>
          <w:p w14:paraId="5C5874FD" w14:textId="77777777" w:rsidR="00B73B1A" w:rsidRDefault="00B73B1A" w:rsidP="001811D7">
            <w:r>
              <w:t>-0.1280</w:t>
            </w:r>
          </w:p>
        </w:tc>
        <w:tc>
          <w:tcPr>
            <w:tcW w:w="2542" w:type="dxa"/>
            <w:shd w:val="clear" w:color="auto" w:fill="D6E3BC" w:themeFill="accent3" w:themeFillTint="66"/>
          </w:tcPr>
          <w:p w14:paraId="488CFF6D" w14:textId="77777777" w:rsidR="00B73B1A" w:rsidRDefault="00B73B1A" w:rsidP="001811D7"/>
        </w:tc>
      </w:tr>
    </w:tbl>
    <w:p w14:paraId="1AB9F813" w14:textId="77777777" w:rsidR="00B73B1A" w:rsidRDefault="00B73B1A" w:rsidP="00B73B1A">
      <w:pPr>
        <w:jc w:val="left"/>
      </w:pPr>
    </w:p>
    <w:p w14:paraId="35D9B0A9" w14:textId="77777777" w:rsidR="00B73B1A" w:rsidRDefault="00B73B1A" w:rsidP="00B73B1A">
      <w:pPr>
        <w:jc w:val="left"/>
      </w:pPr>
    </w:p>
    <w:p w14:paraId="6B6EC26C" w14:textId="77777777" w:rsidR="00B73B1A" w:rsidRDefault="00B73B1A" w:rsidP="00B73B1A">
      <w:pPr>
        <w:jc w:val="left"/>
      </w:pPr>
      <w:r>
        <w:t>Part II. Regularized Logistic Regression</w:t>
      </w:r>
    </w:p>
    <w:p w14:paraId="13259B0E" w14:textId="40CF2229" w:rsidR="00B73B1A" w:rsidRDefault="00B73B1A" w:rsidP="00B73B1A">
      <w:r>
        <w:rPr>
          <w:noProof/>
          <w:lang w:val="en-PH" w:eastAsia="en-PH"/>
        </w:rPr>
        <w:drawing>
          <wp:anchor distT="0" distB="0" distL="114300" distR="114300" simplePos="0" relativeHeight="251659264" behindDoc="1" locked="0" layoutInCell="1" allowOverlap="1" wp14:anchorId="16771D52" wp14:editId="1C31E29B">
            <wp:simplePos x="0" y="0"/>
            <wp:positionH relativeFrom="column">
              <wp:posOffset>-3810</wp:posOffset>
            </wp:positionH>
            <wp:positionV relativeFrom="paragraph">
              <wp:posOffset>144145</wp:posOffset>
            </wp:positionV>
            <wp:extent cx="3083560" cy="2339340"/>
            <wp:effectExtent l="0" t="0" r="2540" b="3810"/>
            <wp:wrapTight wrapText="bothSides">
              <wp:wrapPolygon edited="0">
                <wp:start x="0" y="0"/>
                <wp:lineTo x="0" y="21459"/>
                <wp:lineTo x="21484" y="21459"/>
                <wp:lineTo x="21484" y="0"/>
                <wp:lineTo x="0" y="0"/>
              </wp:wrapPolygon>
            </wp:wrapTight>
            <wp:docPr id="17" name="Picture 17" descr="C:\Users\hp\AppData\Local\Microsoft\Windows\INetCache\Content.Word\logic_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logic_train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3560" cy="23393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t>Figure 5.</w:t>
      </w:r>
      <w:proofErr w:type="gramEnd"/>
      <w:r>
        <w:t xml:space="preserve"> Regularization logistic regression training data</w:t>
      </w:r>
    </w:p>
    <w:p w14:paraId="24BA1844" w14:textId="77777777" w:rsidR="00B73B1A" w:rsidRDefault="00B73B1A" w:rsidP="00B73B1A"/>
    <w:p w14:paraId="1241BAAE" w14:textId="3FCA0035" w:rsidR="00B73B1A" w:rsidRDefault="00B73B1A" w:rsidP="00B73B1A">
      <w:r>
        <w:rPr>
          <w:noProof/>
          <w:lang w:val="en-PH" w:eastAsia="en-PH"/>
        </w:rPr>
        <w:drawing>
          <wp:inline distT="0" distB="0" distL="0" distR="0" wp14:anchorId="22F1390F" wp14:editId="1ECD29D1">
            <wp:extent cx="3086100" cy="2333625"/>
            <wp:effectExtent l="0" t="0" r="0" b="9525"/>
            <wp:docPr id="14" name="Picture 14" descr="C:\Users\hp\AppData\Local\Microsoft\Windows\INetCache\Content.Word\LogisticReg, lambda =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Local\Microsoft\Windows\INetCache\Content.Word\LogisticReg, lambda = 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333625"/>
                    </a:xfrm>
                    <a:prstGeom prst="rect">
                      <a:avLst/>
                    </a:prstGeom>
                    <a:noFill/>
                    <a:ln>
                      <a:noFill/>
                    </a:ln>
                  </pic:spPr>
                </pic:pic>
              </a:graphicData>
            </a:graphic>
          </wp:inline>
        </w:drawing>
      </w:r>
    </w:p>
    <w:p w14:paraId="7EA34DBE" w14:textId="77777777" w:rsidR="00B73B1A" w:rsidRDefault="00B73B1A" w:rsidP="00B73B1A">
      <w:proofErr w:type="gramStart"/>
      <w:r>
        <w:t>Figure 6.</w:t>
      </w:r>
      <w:proofErr w:type="gramEnd"/>
      <w:r>
        <w:t xml:space="preserve"> Lambda = 0</w:t>
      </w:r>
    </w:p>
    <w:p w14:paraId="59EA7C7D" w14:textId="77777777" w:rsidR="00B73B1A" w:rsidRDefault="00B73B1A" w:rsidP="00B73B1A"/>
    <w:p w14:paraId="13B6BB07" w14:textId="77777777" w:rsidR="00B73B1A" w:rsidRDefault="00B73B1A" w:rsidP="00B73B1A"/>
    <w:p w14:paraId="6431B96F" w14:textId="77777777" w:rsidR="00B73B1A" w:rsidRDefault="00B73B1A" w:rsidP="00B73B1A"/>
    <w:p w14:paraId="62A3B283" w14:textId="77777777" w:rsidR="00B73B1A" w:rsidRDefault="00B73B1A" w:rsidP="00B73B1A"/>
    <w:p w14:paraId="3D04279A" w14:textId="77777777" w:rsidR="00B73B1A" w:rsidRDefault="00B73B1A" w:rsidP="00B73B1A"/>
    <w:p w14:paraId="63701AE1" w14:textId="5FBE3308" w:rsidR="00B73B1A" w:rsidRDefault="00B73B1A" w:rsidP="00B73B1A">
      <w:r>
        <w:rPr>
          <w:noProof/>
          <w:lang w:val="en-PH" w:eastAsia="en-PH"/>
        </w:rPr>
        <w:drawing>
          <wp:inline distT="0" distB="0" distL="0" distR="0" wp14:anchorId="1B26AFF2" wp14:editId="2151F203">
            <wp:extent cx="3086100" cy="2333625"/>
            <wp:effectExtent l="0" t="0" r="0" b="9525"/>
            <wp:docPr id="13" name="Picture 13" descr="C:\Users\hp\AppData\Local\Microsoft\Windows\INetCache\Content.Word\Logi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Microsoft\Windows\INetCache\Content.Word\Logic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333625"/>
                    </a:xfrm>
                    <a:prstGeom prst="rect">
                      <a:avLst/>
                    </a:prstGeom>
                    <a:noFill/>
                    <a:ln>
                      <a:noFill/>
                    </a:ln>
                  </pic:spPr>
                </pic:pic>
              </a:graphicData>
            </a:graphic>
          </wp:inline>
        </w:drawing>
      </w:r>
    </w:p>
    <w:p w14:paraId="5EC42512" w14:textId="77777777" w:rsidR="00B73B1A" w:rsidRDefault="00B73B1A" w:rsidP="00B73B1A">
      <w:proofErr w:type="gramStart"/>
      <w:r>
        <w:t>Figure 7.</w:t>
      </w:r>
      <w:proofErr w:type="gramEnd"/>
      <w:r>
        <w:t xml:space="preserve"> Lambda = 1</w:t>
      </w:r>
    </w:p>
    <w:p w14:paraId="25CEFCA1" w14:textId="77777777" w:rsidR="00B73B1A" w:rsidRDefault="00B73B1A" w:rsidP="00B73B1A"/>
    <w:p w14:paraId="10BE8535" w14:textId="09EBEEE8" w:rsidR="00B73B1A" w:rsidRDefault="00B73B1A" w:rsidP="00B73B1A">
      <w:r>
        <w:rPr>
          <w:noProof/>
          <w:lang w:val="en-PH" w:eastAsia="en-PH"/>
        </w:rPr>
        <w:drawing>
          <wp:inline distT="0" distB="0" distL="0" distR="0" wp14:anchorId="363892EF" wp14:editId="75E91588">
            <wp:extent cx="3086100" cy="2314575"/>
            <wp:effectExtent l="0" t="0" r="0" b="9525"/>
            <wp:docPr id="12" name="Picture 12" descr="C:\Users\hp\AppData\Local\Microsoft\Windows\INetCache\Content.Word\logic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AppData\Local\Microsoft\Windows\INetCache\Content.Word\logic_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14:paraId="7808F820" w14:textId="77777777" w:rsidR="00B73B1A" w:rsidRDefault="00B73B1A" w:rsidP="00B73B1A">
      <w:r>
        <w:t>Figure 8 Lambda = 10</w:t>
      </w:r>
    </w:p>
    <w:p w14:paraId="0B23D478" w14:textId="77777777" w:rsidR="00B73B1A" w:rsidRPr="00E71EF4" w:rsidRDefault="00B73B1A" w:rsidP="00B73B1A">
      <w:pPr>
        <w:jc w:val="left"/>
      </w:pPr>
    </w:p>
    <w:p w14:paraId="789AC859" w14:textId="77777777" w:rsidR="00B73B1A" w:rsidRDefault="00B73B1A" w:rsidP="00B73B1A">
      <w:pPr>
        <w:jc w:val="left"/>
      </w:pPr>
      <w:proofErr w:type="gramStart"/>
      <w:r>
        <w:t>Table 4.</w:t>
      </w:r>
      <w:proofErr w:type="gramEnd"/>
      <w:r>
        <w:t xml:space="preserve"> </w:t>
      </w:r>
      <w:proofErr w:type="gramStart"/>
      <w:r>
        <w:t>J(</w:t>
      </w:r>
      <w:proofErr w:type="gramEnd"/>
      <w:r>
        <w:t xml:space="preserve">θ) values and </w:t>
      </w:r>
      <w:proofErr w:type="spellStart"/>
      <w:r>
        <w:t>norm_theta</w:t>
      </w:r>
      <w:proofErr w:type="spellEnd"/>
      <w:r>
        <w:t xml:space="preserve"> for Lambda = 0</w:t>
      </w:r>
    </w:p>
    <w:tbl>
      <w:tblPr>
        <w:tblStyle w:val="TableGrid"/>
        <w:tblW w:w="0" w:type="auto"/>
        <w:tblLook w:val="04A0" w:firstRow="1" w:lastRow="0" w:firstColumn="1" w:lastColumn="0" w:noHBand="0" w:noVBand="1"/>
      </w:tblPr>
      <w:tblGrid>
        <w:gridCol w:w="2541"/>
        <w:gridCol w:w="2542"/>
      </w:tblGrid>
      <w:tr w:rsidR="00B73B1A" w14:paraId="259D8448" w14:textId="77777777" w:rsidTr="001811D7">
        <w:tc>
          <w:tcPr>
            <w:tcW w:w="2541" w:type="dxa"/>
          </w:tcPr>
          <w:p w14:paraId="6504E67B" w14:textId="77777777" w:rsidR="00B73B1A" w:rsidRPr="00D34A33" w:rsidRDefault="00B73B1A" w:rsidP="001811D7">
            <w:pPr>
              <w:rPr>
                <w:b/>
              </w:rPr>
            </w:pPr>
            <w:r w:rsidRPr="00D34A33">
              <w:rPr>
                <w:b/>
              </w:rPr>
              <w:t>J(θ)</w:t>
            </w:r>
          </w:p>
        </w:tc>
        <w:tc>
          <w:tcPr>
            <w:tcW w:w="2542" w:type="dxa"/>
          </w:tcPr>
          <w:p w14:paraId="080AE91C" w14:textId="77777777" w:rsidR="00B73B1A" w:rsidRPr="00D34A33" w:rsidRDefault="00B73B1A" w:rsidP="001811D7">
            <w:pPr>
              <w:rPr>
                <w:b/>
              </w:rPr>
            </w:pPr>
            <w:proofErr w:type="spellStart"/>
            <w:r w:rsidRPr="00D34A33">
              <w:rPr>
                <w:b/>
              </w:rPr>
              <w:t>norm_theta</w:t>
            </w:r>
            <w:proofErr w:type="spellEnd"/>
          </w:p>
        </w:tc>
      </w:tr>
      <w:tr w:rsidR="00B73B1A" w14:paraId="1D0DFF9C" w14:textId="77777777" w:rsidTr="001811D7">
        <w:tc>
          <w:tcPr>
            <w:tcW w:w="2541" w:type="dxa"/>
          </w:tcPr>
          <w:p w14:paraId="26E87EF9" w14:textId="77777777" w:rsidR="00B73B1A" w:rsidRDefault="00B73B1A" w:rsidP="001811D7">
            <w:r>
              <w:t>0.6931</w:t>
            </w:r>
          </w:p>
        </w:tc>
        <w:tc>
          <w:tcPr>
            <w:tcW w:w="2542" w:type="dxa"/>
          </w:tcPr>
          <w:p w14:paraId="405BCE81" w14:textId="77777777" w:rsidR="00B73B1A" w:rsidRDefault="00B73B1A" w:rsidP="001811D7">
            <w:r>
              <w:t>7.1727e+03</w:t>
            </w:r>
          </w:p>
        </w:tc>
      </w:tr>
      <w:tr w:rsidR="00B73B1A" w14:paraId="4B36A554" w14:textId="77777777" w:rsidTr="001811D7">
        <w:tc>
          <w:tcPr>
            <w:tcW w:w="2541" w:type="dxa"/>
          </w:tcPr>
          <w:p w14:paraId="3D13C7DB" w14:textId="77777777" w:rsidR="00B73B1A" w:rsidRDefault="00B73B1A" w:rsidP="001811D7">
            <w:r>
              <w:t>0.3491</w:t>
            </w:r>
          </w:p>
        </w:tc>
        <w:tc>
          <w:tcPr>
            <w:tcW w:w="2542" w:type="dxa"/>
            <w:shd w:val="clear" w:color="auto" w:fill="D6E3BC" w:themeFill="accent3" w:themeFillTint="66"/>
          </w:tcPr>
          <w:p w14:paraId="3AE701A3" w14:textId="77777777" w:rsidR="00B73B1A" w:rsidRDefault="00B73B1A" w:rsidP="001811D7"/>
        </w:tc>
      </w:tr>
      <w:tr w:rsidR="00B73B1A" w14:paraId="1604B353" w14:textId="77777777" w:rsidTr="001811D7">
        <w:tc>
          <w:tcPr>
            <w:tcW w:w="2541" w:type="dxa"/>
          </w:tcPr>
          <w:p w14:paraId="0A715C90" w14:textId="77777777" w:rsidR="00B73B1A" w:rsidRDefault="00B73B1A" w:rsidP="001811D7">
            <w:r>
              <w:t>0.3044</w:t>
            </w:r>
          </w:p>
        </w:tc>
        <w:tc>
          <w:tcPr>
            <w:tcW w:w="2542" w:type="dxa"/>
            <w:shd w:val="clear" w:color="auto" w:fill="D6E3BC" w:themeFill="accent3" w:themeFillTint="66"/>
          </w:tcPr>
          <w:p w14:paraId="39F8BA02" w14:textId="77777777" w:rsidR="00B73B1A" w:rsidRDefault="00B73B1A" w:rsidP="001811D7"/>
        </w:tc>
      </w:tr>
      <w:tr w:rsidR="00B73B1A" w14:paraId="791B303C" w14:textId="77777777" w:rsidTr="001811D7">
        <w:tc>
          <w:tcPr>
            <w:tcW w:w="2541" w:type="dxa"/>
          </w:tcPr>
          <w:p w14:paraId="4D602D66" w14:textId="77777777" w:rsidR="00B73B1A" w:rsidRDefault="00B73B1A" w:rsidP="001811D7">
            <w:r>
              <w:t>0.2869</w:t>
            </w:r>
          </w:p>
        </w:tc>
        <w:tc>
          <w:tcPr>
            <w:tcW w:w="2542" w:type="dxa"/>
            <w:shd w:val="clear" w:color="auto" w:fill="D6E3BC" w:themeFill="accent3" w:themeFillTint="66"/>
          </w:tcPr>
          <w:p w14:paraId="7DBA8F5F" w14:textId="77777777" w:rsidR="00B73B1A" w:rsidRDefault="00B73B1A" w:rsidP="001811D7"/>
        </w:tc>
      </w:tr>
      <w:tr w:rsidR="00B73B1A" w14:paraId="4C77073F" w14:textId="77777777" w:rsidTr="001811D7">
        <w:tc>
          <w:tcPr>
            <w:tcW w:w="2541" w:type="dxa"/>
          </w:tcPr>
          <w:p w14:paraId="23167066" w14:textId="77777777" w:rsidR="00B73B1A" w:rsidRDefault="00B73B1A" w:rsidP="001811D7">
            <w:r>
              <w:t>0.2655</w:t>
            </w:r>
          </w:p>
        </w:tc>
        <w:tc>
          <w:tcPr>
            <w:tcW w:w="2542" w:type="dxa"/>
            <w:shd w:val="clear" w:color="auto" w:fill="D6E3BC" w:themeFill="accent3" w:themeFillTint="66"/>
          </w:tcPr>
          <w:p w14:paraId="2EE2C39C" w14:textId="77777777" w:rsidR="00B73B1A" w:rsidRDefault="00B73B1A" w:rsidP="001811D7"/>
        </w:tc>
      </w:tr>
      <w:tr w:rsidR="00B73B1A" w14:paraId="2950FF62" w14:textId="77777777" w:rsidTr="001811D7">
        <w:tc>
          <w:tcPr>
            <w:tcW w:w="2541" w:type="dxa"/>
          </w:tcPr>
          <w:p w14:paraId="0D5DD1FC" w14:textId="77777777" w:rsidR="00B73B1A" w:rsidRDefault="00B73B1A" w:rsidP="001811D7">
            <w:r>
              <w:t>0.2496</w:t>
            </w:r>
          </w:p>
        </w:tc>
        <w:tc>
          <w:tcPr>
            <w:tcW w:w="2542" w:type="dxa"/>
            <w:shd w:val="clear" w:color="auto" w:fill="D6E3BC" w:themeFill="accent3" w:themeFillTint="66"/>
          </w:tcPr>
          <w:p w14:paraId="634D58B5" w14:textId="77777777" w:rsidR="00B73B1A" w:rsidRDefault="00B73B1A" w:rsidP="001811D7"/>
        </w:tc>
      </w:tr>
      <w:tr w:rsidR="00B73B1A" w14:paraId="00A258E2" w14:textId="77777777" w:rsidTr="001811D7">
        <w:tc>
          <w:tcPr>
            <w:tcW w:w="2541" w:type="dxa"/>
          </w:tcPr>
          <w:p w14:paraId="23620E19" w14:textId="77777777" w:rsidR="00B73B1A" w:rsidRDefault="00B73B1A" w:rsidP="001811D7">
            <w:r>
              <w:t>0.2403</w:t>
            </w:r>
          </w:p>
        </w:tc>
        <w:tc>
          <w:tcPr>
            <w:tcW w:w="2542" w:type="dxa"/>
            <w:shd w:val="clear" w:color="auto" w:fill="D6E3BC" w:themeFill="accent3" w:themeFillTint="66"/>
          </w:tcPr>
          <w:p w14:paraId="03C3911B" w14:textId="77777777" w:rsidR="00B73B1A" w:rsidRDefault="00B73B1A" w:rsidP="001811D7"/>
        </w:tc>
      </w:tr>
      <w:tr w:rsidR="00B73B1A" w14:paraId="13E8480D" w14:textId="77777777" w:rsidTr="001811D7">
        <w:tc>
          <w:tcPr>
            <w:tcW w:w="2541" w:type="dxa"/>
          </w:tcPr>
          <w:p w14:paraId="6F387FAF" w14:textId="77777777" w:rsidR="00B73B1A" w:rsidRDefault="00B73B1A" w:rsidP="001811D7">
            <w:r>
              <w:t>0.2288</w:t>
            </w:r>
          </w:p>
        </w:tc>
        <w:tc>
          <w:tcPr>
            <w:tcW w:w="2542" w:type="dxa"/>
            <w:shd w:val="clear" w:color="auto" w:fill="D6E3BC" w:themeFill="accent3" w:themeFillTint="66"/>
          </w:tcPr>
          <w:p w14:paraId="65875582" w14:textId="77777777" w:rsidR="00B73B1A" w:rsidRDefault="00B73B1A" w:rsidP="001811D7"/>
        </w:tc>
      </w:tr>
      <w:tr w:rsidR="00B73B1A" w14:paraId="1781C299" w14:textId="77777777" w:rsidTr="001811D7">
        <w:tc>
          <w:tcPr>
            <w:tcW w:w="2541" w:type="dxa"/>
          </w:tcPr>
          <w:p w14:paraId="5120DCCF" w14:textId="77777777" w:rsidR="00B73B1A" w:rsidRDefault="00B73B1A" w:rsidP="001811D7">
            <w:r>
              <w:t>0.2073</w:t>
            </w:r>
          </w:p>
        </w:tc>
        <w:tc>
          <w:tcPr>
            <w:tcW w:w="2542" w:type="dxa"/>
            <w:shd w:val="clear" w:color="auto" w:fill="D6E3BC" w:themeFill="accent3" w:themeFillTint="66"/>
          </w:tcPr>
          <w:p w14:paraId="74C3D2FA" w14:textId="77777777" w:rsidR="00B73B1A" w:rsidRDefault="00B73B1A" w:rsidP="001811D7"/>
        </w:tc>
      </w:tr>
      <w:tr w:rsidR="00B73B1A" w14:paraId="4FB744FA" w14:textId="77777777" w:rsidTr="001811D7">
        <w:tc>
          <w:tcPr>
            <w:tcW w:w="2541" w:type="dxa"/>
          </w:tcPr>
          <w:p w14:paraId="68133222" w14:textId="77777777" w:rsidR="00B73B1A" w:rsidRDefault="00B73B1A" w:rsidP="001811D7">
            <w:r>
              <w:t>0.2016</w:t>
            </w:r>
          </w:p>
        </w:tc>
        <w:tc>
          <w:tcPr>
            <w:tcW w:w="2542" w:type="dxa"/>
            <w:shd w:val="clear" w:color="auto" w:fill="D6E3BC" w:themeFill="accent3" w:themeFillTint="66"/>
          </w:tcPr>
          <w:p w14:paraId="4377384A" w14:textId="77777777" w:rsidR="00B73B1A" w:rsidRDefault="00B73B1A" w:rsidP="001811D7"/>
        </w:tc>
      </w:tr>
      <w:tr w:rsidR="00B73B1A" w14:paraId="0D258514" w14:textId="77777777" w:rsidTr="001811D7">
        <w:tc>
          <w:tcPr>
            <w:tcW w:w="2541" w:type="dxa"/>
          </w:tcPr>
          <w:p w14:paraId="44DDF958" w14:textId="77777777" w:rsidR="00B73B1A" w:rsidRDefault="00B73B1A" w:rsidP="001811D7">
            <w:r>
              <w:t>0.2003</w:t>
            </w:r>
          </w:p>
        </w:tc>
        <w:tc>
          <w:tcPr>
            <w:tcW w:w="2542" w:type="dxa"/>
            <w:shd w:val="clear" w:color="auto" w:fill="D6E3BC" w:themeFill="accent3" w:themeFillTint="66"/>
          </w:tcPr>
          <w:p w14:paraId="12B38C99" w14:textId="77777777" w:rsidR="00B73B1A" w:rsidRDefault="00B73B1A" w:rsidP="001811D7"/>
        </w:tc>
      </w:tr>
      <w:tr w:rsidR="00B73B1A" w14:paraId="09DEEA98" w14:textId="77777777" w:rsidTr="001811D7">
        <w:tc>
          <w:tcPr>
            <w:tcW w:w="2541" w:type="dxa"/>
          </w:tcPr>
          <w:p w14:paraId="736F0C48" w14:textId="77777777" w:rsidR="00B73B1A" w:rsidRDefault="00B73B1A" w:rsidP="001811D7">
            <w:r>
              <w:t>0.1999</w:t>
            </w:r>
          </w:p>
        </w:tc>
        <w:tc>
          <w:tcPr>
            <w:tcW w:w="2542" w:type="dxa"/>
            <w:shd w:val="clear" w:color="auto" w:fill="D6E3BC" w:themeFill="accent3" w:themeFillTint="66"/>
          </w:tcPr>
          <w:p w14:paraId="063712F5" w14:textId="77777777" w:rsidR="00B73B1A" w:rsidRDefault="00B73B1A" w:rsidP="001811D7"/>
        </w:tc>
      </w:tr>
      <w:tr w:rsidR="00B73B1A" w14:paraId="488FBF3D" w14:textId="77777777" w:rsidTr="001811D7">
        <w:tc>
          <w:tcPr>
            <w:tcW w:w="2541" w:type="dxa"/>
          </w:tcPr>
          <w:p w14:paraId="47DA756D" w14:textId="77777777" w:rsidR="00B73B1A" w:rsidRDefault="00B73B1A" w:rsidP="001811D7">
            <w:r>
              <w:t>0.1998</w:t>
            </w:r>
          </w:p>
        </w:tc>
        <w:tc>
          <w:tcPr>
            <w:tcW w:w="2542" w:type="dxa"/>
            <w:shd w:val="clear" w:color="auto" w:fill="D6E3BC" w:themeFill="accent3" w:themeFillTint="66"/>
          </w:tcPr>
          <w:p w14:paraId="22D7B6E2" w14:textId="77777777" w:rsidR="00B73B1A" w:rsidRDefault="00B73B1A" w:rsidP="001811D7"/>
        </w:tc>
      </w:tr>
      <w:tr w:rsidR="00B73B1A" w14:paraId="5A70C3DE" w14:textId="77777777" w:rsidTr="001811D7">
        <w:tc>
          <w:tcPr>
            <w:tcW w:w="2541" w:type="dxa"/>
          </w:tcPr>
          <w:p w14:paraId="4DA85768" w14:textId="77777777" w:rsidR="00B73B1A" w:rsidRDefault="00B73B1A" w:rsidP="001811D7">
            <w:r>
              <w:t>0.1998</w:t>
            </w:r>
          </w:p>
        </w:tc>
        <w:tc>
          <w:tcPr>
            <w:tcW w:w="2542" w:type="dxa"/>
            <w:shd w:val="clear" w:color="auto" w:fill="D6E3BC" w:themeFill="accent3" w:themeFillTint="66"/>
          </w:tcPr>
          <w:p w14:paraId="4E2E1F3A" w14:textId="77777777" w:rsidR="00B73B1A" w:rsidRDefault="00B73B1A" w:rsidP="001811D7"/>
        </w:tc>
      </w:tr>
      <w:tr w:rsidR="00B73B1A" w14:paraId="24584DFB" w14:textId="77777777" w:rsidTr="001811D7">
        <w:tc>
          <w:tcPr>
            <w:tcW w:w="2541" w:type="dxa"/>
          </w:tcPr>
          <w:p w14:paraId="331706A6" w14:textId="77777777" w:rsidR="00B73B1A" w:rsidRDefault="00B73B1A" w:rsidP="001811D7">
            <w:r>
              <w:t>0.1998</w:t>
            </w:r>
          </w:p>
        </w:tc>
        <w:tc>
          <w:tcPr>
            <w:tcW w:w="2542" w:type="dxa"/>
            <w:shd w:val="clear" w:color="auto" w:fill="D6E3BC" w:themeFill="accent3" w:themeFillTint="66"/>
          </w:tcPr>
          <w:p w14:paraId="1566D078" w14:textId="77777777" w:rsidR="00B73B1A" w:rsidRDefault="00B73B1A" w:rsidP="001811D7"/>
        </w:tc>
      </w:tr>
    </w:tbl>
    <w:p w14:paraId="6AB46D79" w14:textId="77777777" w:rsidR="00B73B1A" w:rsidRDefault="00B73B1A" w:rsidP="00B73B1A">
      <w:pPr>
        <w:jc w:val="left"/>
      </w:pPr>
    </w:p>
    <w:p w14:paraId="1979E550" w14:textId="77777777" w:rsidR="00B73B1A" w:rsidRDefault="00B73B1A" w:rsidP="00B73B1A">
      <w:pPr>
        <w:jc w:val="left"/>
      </w:pPr>
    </w:p>
    <w:p w14:paraId="745EFE4F" w14:textId="77777777" w:rsidR="00B73B1A" w:rsidRDefault="00B73B1A" w:rsidP="00B73B1A">
      <w:pPr>
        <w:jc w:val="left"/>
      </w:pPr>
    </w:p>
    <w:p w14:paraId="7B4F0B24" w14:textId="77777777" w:rsidR="00B73B1A" w:rsidRDefault="00B73B1A" w:rsidP="00B73B1A">
      <w:pPr>
        <w:jc w:val="left"/>
      </w:pPr>
    </w:p>
    <w:p w14:paraId="26D8AC40" w14:textId="77777777" w:rsidR="00B73B1A" w:rsidRDefault="00B73B1A" w:rsidP="00B73B1A">
      <w:pPr>
        <w:jc w:val="left"/>
      </w:pPr>
      <w:proofErr w:type="gramStart"/>
      <w:r>
        <w:t>Table 5.</w:t>
      </w:r>
      <w:proofErr w:type="gramEnd"/>
      <w:r>
        <w:t xml:space="preserve"> </w:t>
      </w:r>
      <w:proofErr w:type="gramStart"/>
      <w:r>
        <w:t>J(</w:t>
      </w:r>
      <w:proofErr w:type="gramEnd"/>
      <w:r>
        <w:t xml:space="preserve">θ) values and </w:t>
      </w:r>
      <w:proofErr w:type="spellStart"/>
      <w:r>
        <w:t>norm_theta</w:t>
      </w:r>
      <w:proofErr w:type="spellEnd"/>
      <w:r>
        <w:t xml:space="preserve"> for Lambda = 1</w:t>
      </w:r>
    </w:p>
    <w:tbl>
      <w:tblPr>
        <w:tblStyle w:val="TableGrid"/>
        <w:tblW w:w="0" w:type="auto"/>
        <w:tblLook w:val="04A0" w:firstRow="1" w:lastRow="0" w:firstColumn="1" w:lastColumn="0" w:noHBand="0" w:noVBand="1"/>
      </w:tblPr>
      <w:tblGrid>
        <w:gridCol w:w="2541"/>
        <w:gridCol w:w="2542"/>
      </w:tblGrid>
      <w:tr w:rsidR="00B73B1A" w14:paraId="0919930E" w14:textId="77777777" w:rsidTr="001811D7">
        <w:tc>
          <w:tcPr>
            <w:tcW w:w="2541" w:type="dxa"/>
          </w:tcPr>
          <w:p w14:paraId="6154DF4D" w14:textId="77777777" w:rsidR="00B73B1A" w:rsidRPr="00D34A33" w:rsidRDefault="00B73B1A" w:rsidP="001811D7">
            <w:pPr>
              <w:rPr>
                <w:b/>
              </w:rPr>
            </w:pPr>
            <w:r w:rsidRPr="00D34A33">
              <w:rPr>
                <w:b/>
              </w:rPr>
              <w:t>J(θ)</w:t>
            </w:r>
          </w:p>
        </w:tc>
        <w:tc>
          <w:tcPr>
            <w:tcW w:w="2542" w:type="dxa"/>
          </w:tcPr>
          <w:p w14:paraId="100774D4" w14:textId="77777777" w:rsidR="00B73B1A" w:rsidRPr="00D34A33" w:rsidRDefault="00B73B1A" w:rsidP="001811D7">
            <w:pPr>
              <w:rPr>
                <w:b/>
              </w:rPr>
            </w:pPr>
            <w:proofErr w:type="spellStart"/>
            <w:r w:rsidRPr="00D34A33">
              <w:rPr>
                <w:b/>
              </w:rPr>
              <w:t>norm_theta</w:t>
            </w:r>
            <w:proofErr w:type="spellEnd"/>
          </w:p>
        </w:tc>
      </w:tr>
      <w:tr w:rsidR="00B73B1A" w14:paraId="4A3A4083" w14:textId="77777777" w:rsidTr="001811D7">
        <w:tc>
          <w:tcPr>
            <w:tcW w:w="2541" w:type="dxa"/>
          </w:tcPr>
          <w:p w14:paraId="352B2FBE" w14:textId="77777777" w:rsidR="00B73B1A" w:rsidRDefault="00B73B1A" w:rsidP="001811D7">
            <w:r>
              <w:t>0.6931</w:t>
            </w:r>
          </w:p>
        </w:tc>
        <w:tc>
          <w:tcPr>
            <w:tcW w:w="2542" w:type="dxa"/>
          </w:tcPr>
          <w:p w14:paraId="54D35394" w14:textId="77777777" w:rsidR="00B73B1A" w:rsidRDefault="00B73B1A" w:rsidP="001811D7">
            <w:r>
              <w:t>4.2400</w:t>
            </w:r>
          </w:p>
        </w:tc>
      </w:tr>
      <w:tr w:rsidR="00B73B1A" w14:paraId="7FB91D16" w14:textId="77777777" w:rsidTr="001811D7">
        <w:tc>
          <w:tcPr>
            <w:tcW w:w="2541" w:type="dxa"/>
          </w:tcPr>
          <w:p w14:paraId="37C9C313" w14:textId="77777777" w:rsidR="00B73B1A" w:rsidRDefault="00B73B1A" w:rsidP="001811D7">
            <w:r>
              <w:t>0.5297</w:t>
            </w:r>
          </w:p>
        </w:tc>
        <w:tc>
          <w:tcPr>
            <w:tcW w:w="2542" w:type="dxa"/>
            <w:shd w:val="clear" w:color="auto" w:fill="D6E3BC" w:themeFill="accent3" w:themeFillTint="66"/>
          </w:tcPr>
          <w:p w14:paraId="524D6F71" w14:textId="77777777" w:rsidR="00B73B1A" w:rsidRDefault="00B73B1A" w:rsidP="001811D7"/>
        </w:tc>
      </w:tr>
      <w:tr w:rsidR="00B73B1A" w14:paraId="544BAA1D" w14:textId="77777777" w:rsidTr="001811D7">
        <w:tc>
          <w:tcPr>
            <w:tcW w:w="2541" w:type="dxa"/>
          </w:tcPr>
          <w:p w14:paraId="7B9DC96D" w14:textId="77777777" w:rsidR="00B73B1A" w:rsidRDefault="00B73B1A" w:rsidP="001811D7">
            <w:r>
              <w:t>0.5247</w:t>
            </w:r>
          </w:p>
        </w:tc>
        <w:tc>
          <w:tcPr>
            <w:tcW w:w="2542" w:type="dxa"/>
            <w:shd w:val="clear" w:color="auto" w:fill="D6E3BC" w:themeFill="accent3" w:themeFillTint="66"/>
          </w:tcPr>
          <w:p w14:paraId="6F45654A" w14:textId="77777777" w:rsidR="00B73B1A" w:rsidRDefault="00B73B1A" w:rsidP="001811D7"/>
        </w:tc>
      </w:tr>
      <w:tr w:rsidR="00B73B1A" w14:paraId="69246CF6" w14:textId="77777777" w:rsidTr="001811D7">
        <w:tc>
          <w:tcPr>
            <w:tcW w:w="2541" w:type="dxa"/>
          </w:tcPr>
          <w:p w14:paraId="75C9F977" w14:textId="77777777" w:rsidR="00B73B1A" w:rsidRDefault="00B73B1A" w:rsidP="001811D7">
            <w:r>
              <w:t>0.5246</w:t>
            </w:r>
          </w:p>
        </w:tc>
        <w:tc>
          <w:tcPr>
            <w:tcW w:w="2542" w:type="dxa"/>
            <w:shd w:val="clear" w:color="auto" w:fill="D6E3BC" w:themeFill="accent3" w:themeFillTint="66"/>
          </w:tcPr>
          <w:p w14:paraId="60744FC0" w14:textId="77777777" w:rsidR="00B73B1A" w:rsidRDefault="00B73B1A" w:rsidP="001811D7"/>
        </w:tc>
      </w:tr>
      <w:tr w:rsidR="00B73B1A" w14:paraId="73CC17EC" w14:textId="77777777" w:rsidTr="001811D7">
        <w:tc>
          <w:tcPr>
            <w:tcW w:w="2541" w:type="dxa"/>
          </w:tcPr>
          <w:p w14:paraId="35750F01" w14:textId="77777777" w:rsidR="00B73B1A" w:rsidRDefault="00B73B1A" w:rsidP="001811D7">
            <w:r w:rsidRPr="006F2F6F">
              <w:t>0.5246</w:t>
            </w:r>
          </w:p>
        </w:tc>
        <w:tc>
          <w:tcPr>
            <w:tcW w:w="2542" w:type="dxa"/>
            <w:shd w:val="clear" w:color="auto" w:fill="D6E3BC" w:themeFill="accent3" w:themeFillTint="66"/>
          </w:tcPr>
          <w:p w14:paraId="66CD79F2" w14:textId="77777777" w:rsidR="00B73B1A" w:rsidRDefault="00B73B1A" w:rsidP="001811D7"/>
        </w:tc>
      </w:tr>
      <w:tr w:rsidR="00B73B1A" w14:paraId="6C77DF4E" w14:textId="77777777" w:rsidTr="001811D7">
        <w:tc>
          <w:tcPr>
            <w:tcW w:w="2541" w:type="dxa"/>
          </w:tcPr>
          <w:p w14:paraId="77BE9EDC" w14:textId="77777777" w:rsidR="00B73B1A" w:rsidRDefault="00B73B1A" w:rsidP="001811D7">
            <w:r w:rsidRPr="006F2F6F">
              <w:t>0.5246</w:t>
            </w:r>
          </w:p>
        </w:tc>
        <w:tc>
          <w:tcPr>
            <w:tcW w:w="2542" w:type="dxa"/>
            <w:shd w:val="clear" w:color="auto" w:fill="D6E3BC" w:themeFill="accent3" w:themeFillTint="66"/>
          </w:tcPr>
          <w:p w14:paraId="66E14DF0" w14:textId="77777777" w:rsidR="00B73B1A" w:rsidRDefault="00B73B1A" w:rsidP="001811D7"/>
        </w:tc>
      </w:tr>
      <w:tr w:rsidR="00B73B1A" w14:paraId="0ACD5F11" w14:textId="77777777" w:rsidTr="001811D7">
        <w:tc>
          <w:tcPr>
            <w:tcW w:w="2541" w:type="dxa"/>
          </w:tcPr>
          <w:p w14:paraId="4DBE9B7C" w14:textId="77777777" w:rsidR="00B73B1A" w:rsidRDefault="00B73B1A" w:rsidP="001811D7">
            <w:r w:rsidRPr="006F2F6F">
              <w:t>0.5246</w:t>
            </w:r>
          </w:p>
        </w:tc>
        <w:tc>
          <w:tcPr>
            <w:tcW w:w="2542" w:type="dxa"/>
            <w:shd w:val="clear" w:color="auto" w:fill="D6E3BC" w:themeFill="accent3" w:themeFillTint="66"/>
          </w:tcPr>
          <w:p w14:paraId="245FD078" w14:textId="77777777" w:rsidR="00B73B1A" w:rsidRDefault="00B73B1A" w:rsidP="001811D7"/>
        </w:tc>
      </w:tr>
      <w:tr w:rsidR="00B73B1A" w14:paraId="39954D89" w14:textId="77777777" w:rsidTr="001811D7">
        <w:tc>
          <w:tcPr>
            <w:tcW w:w="2541" w:type="dxa"/>
          </w:tcPr>
          <w:p w14:paraId="03C4CFFE" w14:textId="77777777" w:rsidR="00B73B1A" w:rsidRDefault="00B73B1A" w:rsidP="001811D7">
            <w:r w:rsidRPr="006F2F6F">
              <w:t>0.5246</w:t>
            </w:r>
          </w:p>
        </w:tc>
        <w:tc>
          <w:tcPr>
            <w:tcW w:w="2542" w:type="dxa"/>
            <w:shd w:val="clear" w:color="auto" w:fill="D6E3BC" w:themeFill="accent3" w:themeFillTint="66"/>
          </w:tcPr>
          <w:p w14:paraId="306BFB52" w14:textId="77777777" w:rsidR="00B73B1A" w:rsidRDefault="00B73B1A" w:rsidP="001811D7"/>
        </w:tc>
      </w:tr>
      <w:tr w:rsidR="00B73B1A" w14:paraId="651352F4" w14:textId="77777777" w:rsidTr="001811D7">
        <w:tc>
          <w:tcPr>
            <w:tcW w:w="2541" w:type="dxa"/>
          </w:tcPr>
          <w:p w14:paraId="2FCC44F5" w14:textId="77777777" w:rsidR="00B73B1A" w:rsidRDefault="00B73B1A" w:rsidP="001811D7">
            <w:r w:rsidRPr="006F2F6F">
              <w:t>0.5246</w:t>
            </w:r>
          </w:p>
        </w:tc>
        <w:tc>
          <w:tcPr>
            <w:tcW w:w="2542" w:type="dxa"/>
            <w:shd w:val="clear" w:color="auto" w:fill="D6E3BC" w:themeFill="accent3" w:themeFillTint="66"/>
          </w:tcPr>
          <w:p w14:paraId="4A7E29B8" w14:textId="77777777" w:rsidR="00B73B1A" w:rsidRDefault="00B73B1A" w:rsidP="001811D7"/>
        </w:tc>
      </w:tr>
      <w:tr w:rsidR="00B73B1A" w14:paraId="26ACDF78" w14:textId="77777777" w:rsidTr="001811D7">
        <w:tc>
          <w:tcPr>
            <w:tcW w:w="2541" w:type="dxa"/>
          </w:tcPr>
          <w:p w14:paraId="3162560C" w14:textId="77777777" w:rsidR="00B73B1A" w:rsidRDefault="00B73B1A" w:rsidP="001811D7">
            <w:r w:rsidRPr="006F2F6F">
              <w:t>0.5246</w:t>
            </w:r>
          </w:p>
        </w:tc>
        <w:tc>
          <w:tcPr>
            <w:tcW w:w="2542" w:type="dxa"/>
            <w:shd w:val="clear" w:color="auto" w:fill="D6E3BC" w:themeFill="accent3" w:themeFillTint="66"/>
          </w:tcPr>
          <w:p w14:paraId="248BEA6B" w14:textId="77777777" w:rsidR="00B73B1A" w:rsidRDefault="00B73B1A" w:rsidP="001811D7"/>
        </w:tc>
      </w:tr>
      <w:tr w:rsidR="00B73B1A" w14:paraId="4D5FF4F6" w14:textId="77777777" w:rsidTr="001811D7">
        <w:tc>
          <w:tcPr>
            <w:tcW w:w="2541" w:type="dxa"/>
          </w:tcPr>
          <w:p w14:paraId="5105B4D7" w14:textId="77777777" w:rsidR="00B73B1A" w:rsidRDefault="00B73B1A" w:rsidP="001811D7">
            <w:r w:rsidRPr="006F2F6F">
              <w:t>0.5246</w:t>
            </w:r>
          </w:p>
        </w:tc>
        <w:tc>
          <w:tcPr>
            <w:tcW w:w="2542" w:type="dxa"/>
            <w:shd w:val="clear" w:color="auto" w:fill="D6E3BC" w:themeFill="accent3" w:themeFillTint="66"/>
          </w:tcPr>
          <w:p w14:paraId="62F7896D" w14:textId="77777777" w:rsidR="00B73B1A" w:rsidRDefault="00B73B1A" w:rsidP="001811D7"/>
        </w:tc>
      </w:tr>
      <w:tr w:rsidR="00B73B1A" w14:paraId="1F6AB336" w14:textId="77777777" w:rsidTr="001811D7">
        <w:tc>
          <w:tcPr>
            <w:tcW w:w="2541" w:type="dxa"/>
          </w:tcPr>
          <w:p w14:paraId="75455D73" w14:textId="77777777" w:rsidR="00B73B1A" w:rsidRDefault="00B73B1A" w:rsidP="001811D7">
            <w:r w:rsidRPr="006F2F6F">
              <w:t>0.5246</w:t>
            </w:r>
          </w:p>
        </w:tc>
        <w:tc>
          <w:tcPr>
            <w:tcW w:w="2542" w:type="dxa"/>
            <w:shd w:val="clear" w:color="auto" w:fill="D6E3BC" w:themeFill="accent3" w:themeFillTint="66"/>
          </w:tcPr>
          <w:p w14:paraId="011F0E0D" w14:textId="77777777" w:rsidR="00B73B1A" w:rsidRDefault="00B73B1A" w:rsidP="001811D7"/>
        </w:tc>
      </w:tr>
      <w:tr w:rsidR="00B73B1A" w14:paraId="4E476473" w14:textId="77777777" w:rsidTr="001811D7">
        <w:tc>
          <w:tcPr>
            <w:tcW w:w="2541" w:type="dxa"/>
          </w:tcPr>
          <w:p w14:paraId="5B69D1B8" w14:textId="77777777" w:rsidR="00B73B1A" w:rsidRDefault="00B73B1A" w:rsidP="001811D7">
            <w:r w:rsidRPr="006F2F6F">
              <w:t>0.5246</w:t>
            </w:r>
          </w:p>
        </w:tc>
        <w:tc>
          <w:tcPr>
            <w:tcW w:w="2542" w:type="dxa"/>
            <w:shd w:val="clear" w:color="auto" w:fill="D6E3BC" w:themeFill="accent3" w:themeFillTint="66"/>
          </w:tcPr>
          <w:p w14:paraId="059F608B" w14:textId="77777777" w:rsidR="00B73B1A" w:rsidRDefault="00B73B1A" w:rsidP="001811D7"/>
        </w:tc>
      </w:tr>
      <w:tr w:rsidR="00B73B1A" w14:paraId="6A0511EE" w14:textId="77777777" w:rsidTr="001811D7">
        <w:tc>
          <w:tcPr>
            <w:tcW w:w="2541" w:type="dxa"/>
          </w:tcPr>
          <w:p w14:paraId="23E57336" w14:textId="77777777" w:rsidR="00B73B1A" w:rsidRDefault="00B73B1A" w:rsidP="001811D7">
            <w:r w:rsidRPr="006F2F6F">
              <w:t>0.5246</w:t>
            </w:r>
          </w:p>
        </w:tc>
        <w:tc>
          <w:tcPr>
            <w:tcW w:w="2542" w:type="dxa"/>
            <w:shd w:val="clear" w:color="auto" w:fill="D6E3BC" w:themeFill="accent3" w:themeFillTint="66"/>
          </w:tcPr>
          <w:p w14:paraId="34819385" w14:textId="77777777" w:rsidR="00B73B1A" w:rsidRDefault="00B73B1A" w:rsidP="001811D7"/>
        </w:tc>
      </w:tr>
      <w:tr w:rsidR="00B73B1A" w14:paraId="2CD4384E" w14:textId="77777777" w:rsidTr="001811D7">
        <w:tc>
          <w:tcPr>
            <w:tcW w:w="2541" w:type="dxa"/>
          </w:tcPr>
          <w:p w14:paraId="5F8DD5A3" w14:textId="77777777" w:rsidR="00B73B1A" w:rsidRDefault="00B73B1A" w:rsidP="001811D7">
            <w:r w:rsidRPr="006F2F6F">
              <w:t>0.5246</w:t>
            </w:r>
          </w:p>
        </w:tc>
        <w:tc>
          <w:tcPr>
            <w:tcW w:w="2542" w:type="dxa"/>
            <w:shd w:val="clear" w:color="auto" w:fill="D6E3BC" w:themeFill="accent3" w:themeFillTint="66"/>
          </w:tcPr>
          <w:p w14:paraId="5F49C9EB" w14:textId="77777777" w:rsidR="00B73B1A" w:rsidRDefault="00B73B1A" w:rsidP="001811D7"/>
        </w:tc>
      </w:tr>
    </w:tbl>
    <w:p w14:paraId="6480CC72" w14:textId="77777777" w:rsidR="00B73B1A" w:rsidRDefault="00B73B1A" w:rsidP="00B73B1A">
      <w:pPr>
        <w:jc w:val="left"/>
      </w:pPr>
    </w:p>
    <w:p w14:paraId="3C300F86" w14:textId="77777777" w:rsidR="00B73B1A" w:rsidRDefault="00B73B1A" w:rsidP="00B73B1A">
      <w:pPr>
        <w:jc w:val="left"/>
      </w:pPr>
      <w:proofErr w:type="gramStart"/>
      <w:r>
        <w:t>Table 6.</w:t>
      </w:r>
      <w:proofErr w:type="gramEnd"/>
      <w:r>
        <w:t xml:space="preserve"> </w:t>
      </w:r>
      <w:proofErr w:type="gramStart"/>
      <w:r>
        <w:t>J(</w:t>
      </w:r>
      <w:proofErr w:type="gramEnd"/>
      <w:r>
        <w:t xml:space="preserve">θ) values and </w:t>
      </w:r>
      <w:proofErr w:type="spellStart"/>
      <w:r>
        <w:t>norm_theta</w:t>
      </w:r>
      <w:proofErr w:type="spellEnd"/>
      <w:r>
        <w:t xml:space="preserve"> for Lambda = 10</w:t>
      </w:r>
    </w:p>
    <w:tbl>
      <w:tblPr>
        <w:tblStyle w:val="TableGrid"/>
        <w:tblW w:w="0" w:type="auto"/>
        <w:tblLook w:val="04A0" w:firstRow="1" w:lastRow="0" w:firstColumn="1" w:lastColumn="0" w:noHBand="0" w:noVBand="1"/>
      </w:tblPr>
      <w:tblGrid>
        <w:gridCol w:w="2541"/>
        <w:gridCol w:w="2542"/>
      </w:tblGrid>
      <w:tr w:rsidR="00B73B1A" w14:paraId="1A79176E" w14:textId="77777777" w:rsidTr="001811D7">
        <w:tc>
          <w:tcPr>
            <w:tcW w:w="2541" w:type="dxa"/>
          </w:tcPr>
          <w:p w14:paraId="1AD066EB" w14:textId="77777777" w:rsidR="00B73B1A" w:rsidRPr="00D34A33" w:rsidRDefault="00B73B1A" w:rsidP="001811D7">
            <w:pPr>
              <w:rPr>
                <w:b/>
              </w:rPr>
            </w:pPr>
            <w:r w:rsidRPr="00D34A33">
              <w:rPr>
                <w:b/>
              </w:rPr>
              <w:t>J(θ)</w:t>
            </w:r>
          </w:p>
        </w:tc>
        <w:tc>
          <w:tcPr>
            <w:tcW w:w="2542" w:type="dxa"/>
          </w:tcPr>
          <w:p w14:paraId="4808F3AD" w14:textId="77777777" w:rsidR="00B73B1A" w:rsidRPr="00D34A33" w:rsidRDefault="00B73B1A" w:rsidP="001811D7">
            <w:pPr>
              <w:rPr>
                <w:b/>
              </w:rPr>
            </w:pPr>
            <w:proofErr w:type="spellStart"/>
            <w:r w:rsidRPr="00D34A33">
              <w:rPr>
                <w:b/>
              </w:rPr>
              <w:t>norm_theta</w:t>
            </w:r>
            <w:proofErr w:type="spellEnd"/>
          </w:p>
        </w:tc>
      </w:tr>
      <w:tr w:rsidR="00B73B1A" w14:paraId="220CBA66" w14:textId="77777777" w:rsidTr="001811D7">
        <w:tc>
          <w:tcPr>
            <w:tcW w:w="2541" w:type="dxa"/>
          </w:tcPr>
          <w:p w14:paraId="328499CC" w14:textId="77777777" w:rsidR="00B73B1A" w:rsidRDefault="00B73B1A" w:rsidP="001811D7">
            <w:r>
              <w:t>0.6931</w:t>
            </w:r>
          </w:p>
        </w:tc>
        <w:tc>
          <w:tcPr>
            <w:tcW w:w="2542" w:type="dxa"/>
          </w:tcPr>
          <w:p w14:paraId="240D01D9" w14:textId="77777777" w:rsidR="00B73B1A" w:rsidRDefault="00B73B1A" w:rsidP="001811D7">
            <w:r>
              <w:t>0.9384</w:t>
            </w:r>
          </w:p>
        </w:tc>
      </w:tr>
      <w:tr w:rsidR="00B73B1A" w14:paraId="79BDF282" w14:textId="77777777" w:rsidTr="001811D7">
        <w:tc>
          <w:tcPr>
            <w:tcW w:w="2541" w:type="dxa"/>
          </w:tcPr>
          <w:p w14:paraId="5D57A95A" w14:textId="77777777" w:rsidR="00B73B1A" w:rsidRDefault="00B73B1A" w:rsidP="001811D7">
            <w:r>
              <w:t>0.6476</w:t>
            </w:r>
          </w:p>
        </w:tc>
        <w:tc>
          <w:tcPr>
            <w:tcW w:w="2542" w:type="dxa"/>
            <w:shd w:val="clear" w:color="auto" w:fill="D6E3BC" w:themeFill="accent3" w:themeFillTint="66"/>
          </w:tcPr>
          <w:p w14:paraId="0708DAC9" w14:textId="77777777" w:rsidR="00B73B1A" w:rsidRDefault="00B73B1A" w:rsidP="001811D7"/>
        </w:tc>
      </w:tr>
      <w:tr w:rsidR="00B73B1A" w14:paraId="3B8E1929" w14:textId="77777777" w:rsidTr="001811D7">
        <w:tc>
          <w:tcPr>
            <w:tcW w:w="2541" w:type="dxa"/>
          </w:tcPr>
          <w:p w14:paraId="070D6CDA" w14:textId="77777777" w:rsidR="00B73B1A" w:rsidRDefault="00B73B1A" w:rsidP="001811D7">
            <w:r w:rsidRPr="00B93019">
              <w:t>0.6476</w:t>
            </w:r>
          </w:p>
        </w:tc>
        <w:tc>
          <w:tcPr>
            <w:tcW w:w="2542" w:type="dxa"/>
            <w:shd w:val="clear" w:color="auto" w:fill="D6E3BC" w:themeFill="accent3" w:themeFillTint="66"/>
          </w:tcPr>
          <w:p w14:paraId="291591FB" w14:textId="77777777" w:rsidR="00B73B1A" w:rsidRDefault="00B73B1A" w:rsidP="001811D7"/>
        </w:tc>
      </w:tr>
      <w:tr w:rsidR="00B73B1A" w14:paraId="26D13251" w14:textId="77777777" w:rsidTr="001811D7">
        <w:tc>
          <w:tcPr>
            <w:tcW w:w="2541" w:type="dxa"/>
          </w:tcPr>
          <w:p w14:paraId="5567FE9A" w14:textId="77777777" w:rsidR="00B73B1A" w:rsidRDefault="00B73B1A" w:rsidP="001811D7">
            <w:r w:rsidRPr="00B93019">
              <w:t>0.6476</w:t>
            </w:r>
          </w:p>
        </w:tc>
        <w:tc>
          <w:tcPr>
            <w:tcW w:w="2542" w:type="dxa"/>
            <w:shd w:val="clear" w:color="auto" w:fill="D6E3BC" w:themeFill="accent3" w:themeFillTint="66"/>
          </w:tcPr>
          <w:p w14:paraId="119F4971" w14:textId="77777777" w:rsidR="00B73B1A" w:rsidRDefault="00B73B1A" w:rsidP="001811D7"/>
        </w:tc>
      </w:tr>
      <w:tr w:rsidR="00B73B1A" w14:paraId="4256966F" w14:textId="77777777" w:rsidTr="001811D7">
        <w:tc>
          <w:tcPr>
            <w:tcW w:w="2541" w:type="dxa"/>
          </w:tcPr>
          <w:p w14:paraId="42842518" w14:textId="77777777" w:rsidR="00B73B1A" w:rsidRDefault="00B73B1A" w:rsidP="001811D7">
            <w:r w:rsidRPr="00B93019">
              <w:t>0.6476</w:t>
            </w:r>
          </w:p>
        </w:tc>
        <w:tc>
          <w:tcPr>
            <w:tcW w:w="2542" w:type="dxa"/>
            <w:shd w:val="clear" w:color="auto" w:fill="D6E3BC" w:themeFill="accent3" w:themeFillTint="66"/>
          </w:tcPr>
          <w:p w14:paraId="628FD120" w14:textId="77777777" w:rsidR="00B73B1A" w:rsidRDefault="00B73B1A" w:rsidP="001811D7"/>
        </w:tc>
      </w:tr>
      <w:tr w:rsidR="00B73B1A" w14:paraId="3F2CAAAC" w14:textId="77777777" w:rsidTr="001811D7">
        <w:tc>
          <w:tcPr>
            <w:tcW w:w="2541" w:type="dxa"/>
          </w:tcPr>
          <w:p w14:paraId="0ED60A0D" w14:textId="77777777" w:rsidR="00B73B1A" w:rsidRDefault="00B73B1A" w:rsidP="001811D7">
            <w:r w:rsidRPr="00B93019">
              <w:t>0.6476</w:t>
            </w:r>
          </w:p>
        </w:tc>
        <w:tc>
          <w:tcPr>
            <w:tcW w:w="2542" w:type="dxa"/>
            <w:shd w:val="clear" w:color="auto" w:fill="D6E3BC" w:themeFill="accent3" w:themeFillTint="66"/>
          </w:tcPr>
          <w:p w14:paraId="444C5383" w14:textId="77777777" w:rsidR="00B73B1A" w:rsidRDefault="00B73B1A" w:rsidP="001811D7"/>
        </w:tc>
      </w:tr>
      <w:tr w:rsidR="00B73B1A" w14:paraId="6466CE0D" w14:textId="77777777" w:rsidTr="001811D7">
        <w:tc>
          <w:tcPr>
            <w:tcW w:w="2541" w:type="dxa"/>
          </w:tcPr>
          <w:p w14:paraId="2F9C5969" w14:textId="77777777" w:rsidR="00B73B1A" w:rsidRDefault="00B73B1A" w:rsidP="001811D7">
            <w:r w:rsidRPr="00B93019">
              <w:t>0.6476</w:t>
            </w:r>
          </w:p>
        </w:tc>
        <w:tc>
          <w:tcPr>
            <w:tcW w:w="2542" w:type="dxa"/>
            <w:shd w:val="clear" w:color="auto" w:fill="D6E3BC" w:themeFill="accent3" w:themeFillTint="66"/>
          </w:tcPr>
          <w:p w14:paraId="1C1ECB37" w14:textId="77777777" w:rsidR="00B73B1A" w:rsidRDefault="00B73B1A" w:rsidP="001811D7"/>
        </w:tc>
      </w:tr>
      <w:tr w:rsidR="00B73B1A" w14:paraId="0938D5FB" w14:textId="77777777" w:rsidTr="001811D7">
        <w:tc>
          <w:tcPr>
            <w:tcW w:w="2541" w:type="dxa"/>
          </w:tcPr>
          <w:p w14:paraId="56FBB717" w14:textId="77777777" w:rsidR="00B73B1A" w:rsidRDefault="00B73B1A" w:rsidP="001811D7">
            <w:r w:rsidRPr="00B93019">
              <w:t>0.6476</w:t>
            </w:r>
          </w:p>
        </w:tc>
        <w:tc>
          <w:tcPr>
            <w:tcW w:w="2542" w:type="dxa"/>
            <w:shd w:val="clear" w:color="auto" w:fill="D6E3BC" w:themeFill="accent3" w:themeFillTint="66"/>
          </w:tcPr>
          <w:p w14:paraId="11ABDC8D" w14:textId="77777777" w:rsidR="00B73B1A" w:rsidRDefault="00B73B1A" w:rsidP="001811D7"/>
        </w:tc>
      </w:tr>
      <w:tr w:rsidR="00B73B1A" w14:paraId="3B06D0AF" w14:textId="77777777" w:rsidTr="001811D7">
        <w:tc>
          <w:tcPr>
            <w:tcW w:w="2541" w:type="dxa"/>
          </w:tcPr>
          <w:p w14:paraId="6475BFF8" w14:textId="77777777" w:rsidR="00B73B1A" w:rsidRDefault="00B73B1A" w:rsidP="001811D7">
            <w:r w:rsidRPr="00B93019">
              <w:t>0.6476</w:t>
            </w:r>
          </w:p>
        </w:tc>
        <w:tc>
          <w:tcPr>
            <w:tcW w:w="2542" w:type="dxa"/>
            <w:shd w:val="clear" w:color="auto" w:fill="D6E3BC" w:themeFill="accent3" w:themeFillTint="66"/>
          </w:tcPr>
          <w:p w14:paraId="1452795E" w14:textId="77777777" w:rsidR="00B73B1A" w:rsidRDefault="00B73B1A" w:rsidP="001811D7"/>
        </w:tc>
      </w:tr>
      <w:tr w:rsidR="00B73B1A" w14:paraId="7AF37597" w14:textId="77777777" w:rsidTr="001811D7">
        <w:tc>
          <w:tcPr>
            <w:tcW w:w="2541" w:type="dxa"/>
          </w:tcPr>
          <w:p w14:paraId="0F8092A2" w14:textId="77777777" w:rsidR="00B73B1A" w:rsidRDefault="00B73B1A" w:rsidP="001811D7">
            <w:r w:rsidRPr="00B93019">
              <w:t>0.6476</w:t>
            </w:r>
          </w:p>
        </w:tc>
        <w:tc>
          <w:tcPr>
            <w:tcW w:w="2542" w:type="dxa"/>
            <w:shd w:val="clear" w:color="auto" w:fill="D6E3BC" w:themeFill="accent3" w:themeFillTint="66"/>
          </w:tcPr>
          <w:p w14:paraId="52860826" w14:textId="77777777" w:rsidR="00B73B1A" w:rsidRDefault="00B73B1A" w:rsidP="001811D7"/>
        </w:tc>
      </w:tr>
      <w:tr w:rsidR="00B73B1A" w14:paraId="52068B18" w14:textId="77777777" w:rsidTr="001811D7">
        <w:tc>
          <w:tcPr>
            <w:tcW w:w="2541" w:type="dxa"/>
          </w:tcPr>
          <w:p w14:paraId="68F30F40" w14:textId="77777777" w:rsidR="00B73B1A" w:rsidRDefault="00B73B1A" w:rsidP="001811D7">
            <w:r w:rsidRPr="00B93019">
              <w:t>0.6476</w:t>
            </w:r>
          </w:p>
        </w:tc>
        <w:tc>
          <w:tcPr>
            <w:tcW w:w="2542" w:type="dxa"/>
            <w:shd w:val="clear" w:color="auto" w:fill="D6E3BC" w:themeFill="accent3" w:themeFillTint="66"/>
          </w:tcPr>
          <w:p w14:paraId="4F9CEB95" w14:textId="77777777" w:rsidR="00B73B1A" w:rsidRDefault="00B73B1A" w:rsidP="001811D7"/>
        </w:tc>
      </w:tr>
      <w:tr w:rsidR="00B73B1A" w14:paraId="0C63E761" w14:textId="77777777" w:rsidTr="001811D7">
        <w:tc>
          <w:tcPr>
            <w:tcW w:w="2541" w:type="dxa"/>
          </w:tcPr>
          <w:p w14:paraId="6012FAFF" w14:textId="77777777" w:rsidR="00B73B1A" w:rsidRDefault="00B73B1A" w:rsidP="001811D7">
            <w:r w:rsidRPr="00B93019">
              <w:t>0.6476</w:t>
            </w:r>
          </w:p>
        </w:tc>
        <w:tc>
          <w:tcPr>
            <w:tcW w:w="2542" w:type="dxa"/>
            <w:shd w:val="clear" w:color="auto" w:fill="D6E3BC" w:themeFill="accent3" w:themeFillTint="66"/>
          </w:tcPr>
          <w:p w14:paraId="5333FC53" w14:textId="77777777" w:rsidR="00B73B1A" w:rsidRDefault="00B73B1A" w:rsidP="001811D7"/>
        </w:tc>
      </w:tr>
      <w:tr w:rsidR="00B73B1A" w14:paraId="58D188AD" w14:textId="77777777" w:rsidTr="001811D7">
        <w:tc>
          <w:tcPr>
            <w:tcW w:w="2541" w:type="dxa"/>
          </w:tcPr>
          <w:p w14:paraId="6FB024F0" w14:textId="77777777" w:rsidR="00B73B1A" w:rsidRDefault="00B73B1A" w:rsidP="001811D7">
            <w:r w:rsidRPr="00B93019">
              <w:t>0.6476</w:t>
            </w:r>
          </w:p>
        </w:tc>
        <w:tc>
          <w:tcPr>
            <w:tcW w:w="2542" w:type="dxa"/>
            <w:shd w:val="clear" w:color="auto" w:fill="D6E3BC" w:themeFill="accent3" w:themeFillTint="66"/>
          </w:tcPr>
          <w:p w14:paraId="53860DF0" w14:textId="77777777" w:rsidR="00B73B1A" w:rsidRDefault="00B73B1A" w:rsidP="001811D7"/>
        </w:tc>
      </w:tr>
      <w:tr w:rsidR="00B73B1A" w14:paraId="2281C22A" w14:textId="77777777" w:rsidTr="001811D7">
        <w:tc>
          <w:tcPr>
            <w:tcW w:w="2541" w:type="dxa"/>
          </w:tcPr>
          <w:p w14:paraId="7975428A" w14:textId="77777777" w:rsidR="00B73B1A" w:rsidRDefault="00B73B1A" w:rsidP="001811D7">
            <w:r w:rsidRPr="00B93019">
              <w:t>0.6476</w:t>
            </w:r>
          </w:p>
        </w:tc>
        <w:tc>
          <w:tcPr>
            <w:tcW w:w="2542" w:type="dxa"/>
            <w:shd w:val="clear" w:color="auto" w:fill="D6E3BC" w:themeFill="accent3" w:themeFillTint="66"/>
          </w:tcPr>
          <w:p w14:paraId="2286A557" w14:textId="77777777" w:rsidR="00B73B1A" w:rsidRDefault="00B73B1A" w:rsidP="001811D7"/>
        </w:tc>
      </w:tr>
      <w:tr w:rsidR="00B73B1A" w14:paraId="3DE9005A" w14:textId="77777777" w:rsidTr="001811D7">
        <w:tc>
          <w:tcPr>
            <w:tcW w:w="2541" w:type="dxa"/>
          </w:tcPr>
          <w:p w14:paraId="67028AA4" w14:textId="77777777" w:rsidR="00B73B1A" w:rsidRDefault="00B73B1A" w:rsidP="001811D7">
            <w:r w:rsidRPr="00B93019">
              <w:t>0.6476</w:t>
            </w:r>
          </w:p>
        </w:tc>
        <w:tc>
          <w:tcPr>
            <w:tcW w:w="2542" w:type="dxa"/>
            <w:shd w:val="clear" w:color="auto" w:fill="D6E3BC" w:themeFill="accent3" w:themeFillTint="66"/>
          </w:tcPr>
          <w:p w14:paraId="678D970F" w14:textId="77777777" w:rsidR="00B73B1A" w:rsidRDefault="00B73B1A" w:rsidP="001811D7"/>
        </w:tc>
      </w:tr>
    </w:tbl>
    <w:p w14:paraId="2EBF57BC" w14:textId="77777777" w:rsidR="00B73B1A" w:rsidRDefault="00B73B1A" w:rsidP="00B73B1A">
      <w:pPr>
        <w:jc w:val="left"/>
      </w:pPr>
    </w:p>
    <w:p w14:paraId="7D95955E" w14:textId="77777777" w:rsidR="00B73B1A" w:rsidRDefault="00B73B1A" w:rsidP="00B73B1A">
      <w:pPr>
        <w:jc w:val="left"/>
      </w:pPr>
      <w:r>
        <w:t>Part III. Real-world application</w:t>
      </w:r>
    </w:p>
    <w:p w14:paraId="6E9041B0" w14:textId="3F26A1A2" w:rsidR="00B73B1A" w:rsidRPr="00550E35" w:rsidRDefault="00550E35" w:rsidP="00B73B1A">
      <w:pPr>
        <w:jc w:val="left"/>
        <w:rPr>
          <w:i/>
        </w:rPr>
      </w:pPr>
      <w:r w:rsidRPr="00550E35">
        <w:rPr>
          <w:i/>
        </w:rPr>
        <w:t>Values taken from titanic3.xls: age, fare and survived</w:t>
      </w:r>
    </w:p>
    <w:p w14:paraId="546844DC" w14:textId="77777777" w:rsidR="00550E35" w:rsidRDefault="00550E35" w:rsidP="00B73B1A">
      <w:pPr>
        <w:jc w:val="left"/>
      </w:pPr>
    </w:p>
    <w:p w14:paraId="2F34F799" w14:textId="6ED62A0F" w:rsidR="00B73B1A" w:rsidRDefault="00EA1650" w:rsidP="00B73B1A">
      <w:pPr>
        <w:jc w:val="left"/>
      </w:pPr>
      <w:r>
        <w:rPr>
          <w:noProof/>
          <w:lang w:val="en-PH" w:eastAsia="en-PH"/>
        </w:rPr>
        <w:drawing>
          <wp:inline distT="0" distB="0" distL="0" distR="0" wp14:anchorId="40595F80" wp14:editId="771B5699">
            <wp:extent cx="3086100" cy="2324100"/>
            <wp:effectExtent l="0" t="0" r="0" b="0"/>
            <wp:docPr id="1" name="Picture 1" descr="C:\Users\hp\AppData\Local\Microsoft\Windows\INetCache\Content.Word\world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world_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324100"/>
                    </a:xfrm>
                    <a:prstGeom prst="rect">
                      <a:avLst/>
                    </a:prstGeom>
                    <a:noFill/>
                    <a:ln>
                      <a:noFill/>
                    </a:ln>
                  </pic:spPr>
                </pic:pic>
              </a:graphicData>
            </a:graphic>
          </wp:inline>
        </w:drawing>
      </w:r>
    </w:p>
    <w:p w14:paraId="72C11231" w14:textId="533E256A" w:rsidR="005E7DB4" w:rsidRDefault="00B73B1A" w:rsidP="00EE3646">
      <w:proofErr w:type="gramStart"/>
      <w:r>
        <w:t>Figure 9.</w:t>
      </w:r>
      <w:proofErr w:type="gramEnd"/>
      <w:r>
        <w:t xml:space="preserve"> </w:t>
      </w:r>
      <w:r w:rsidR="00EA1650">
        <w:t>Titanic</w:t>
      </w:r>
      <w:r>
        <w:t>, Lambda = 0</w:t>
      </w:r>
    </w:p>
    <w:p w14:paraId="6291775B" w14:textId="7653D575" w:rsidR="005E7DB4" w:rsidRDefault="005E7DB4" w:rsidP="005E7DB4">
      <w:r>
        <w:rPr>
          <w:noProof/>
          <w:lang w:val="en-PH" w:eastAsia="en-PH"/>
        </w:rPr>
        <w:drawing>
          <wp:inline distT="0" distB="0" distL="0" distR="0" wp14:anchorId="08EC0BE8" wp14:editId="30062205">
            <wp:extent cx="3086100" cy="2333625"/>
            <wp:effectExtent l="0" t="0" r="0" b="9525"/>
            <wp:docPr id="2" name="Picture 2" descr="C:\Users\hp\AppData\Local\Microsoft\Windows\INetCache\Content.Word\World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World_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333625"/>
                    </a:xfrm>
                    <a:prstGeom prst="rect">
                      <a:avLst/>
                    </a:prstGeom>
                    <a:noFill/>
                    <a:ln>
                      <a:noFill/>
                    </a:ln>
                  </pic:spPr>
                </pic:pic>
              </a:graphicData>
            </a:graphic>
          </wp:inline>
        </w:drawing>
      </w:r>
    </w:p>
    <w:p w14:paraId="019CC11E" w14:textId="77777777" w:rsidR="005E7DB4" w:rsidRDefault="005E7DB4" w:rsidP="005E7DB4">
      <w:proofErr w:type="gramStart"/>
      <w:r>
        <w:t>Figure 10.</w:t>
      </w:r>
      <w:proofErr w:type="gramEnd"/>
      <w:r>
        <w:t xml:space="preserve"> Titanic, Lambda = 10</w:t>
      </w:r>
    </w:p>
    <w:p w14:paraId="4C3A839C" w14:textId="77777777" w:rsidR="00EA1650" w:rsidRDefault="00EA1650" w:rsidP="00B73B1A"/>
    <w:p w14:paraId="12746FBB" w14:textId="7344EBC3" w:rsidR="00F94C82" w:rsidRDefault="00F94C82" w:rsidP="00B73B1A">
      <w:r>
        <w:pict w14:anchorId="73EAA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83.75pt">
            <v:imagedata r:id="rId19" o:title="World_-20"/>
          </v:shape>
        </w:pict>
      </w:r>
    </w:p>
    <w:p w14:paraId="4ABA658A" w14:textId="3615877C" w:rsidR="00F94C82" w:rsidRDefault="00F94C82" w:rsidP="00B73B1A">
      <w:r>
        <w:t>Figure 11, Titanic, Lambda = -20</w:t>
      </w:r>
    </w:p>
    <w:p w14:paraId="0BE288F1" w14:textId="77777777" w:rsidR="00F94C82" w:rsidRDefault="00F94C82" w:rsidP="00B73B1A"/>
    <w:p w14:paraId="76DD8830" w14:textId="30A7417A" w:rsidR="00B73B1A" w:rsidRDefault="00B73B1A" w:rsidP="00B73B1A">
      <w:pPr>
        <w:jc w:val="left"/>
      </w:pPr>
      <w:proofErr w:type="gramStart"/>
      <w:r>
        <w:t>Table 7.</w:t>
      </w:r>
      <w:proofErr w:type="gramEnd"/>
      <w:r>
        <w:t xml:space="preserve"> </w:t>
      </w:r>
      <w:r w:rsidR="00F94C82">
        <w:t>Titanic</w:t>
      </w:r>
      <w:r>
        <w:t>, Lambda = 0</w:t>
      </w:r>
    </w:p>
    <w:tbl>
      <w:tblPr>
        <w:tblStyle w:val="TableGrid"/>
        <w:tblW w:w="0" w:type="auto"/>
        <w:tblLook w:val="04A0" w:firstRow="1" w:lastRow="0" w:firstColumn="1" w:lastColumn="0" w:noHBand="0" w:noVBand="1"/>
      </w:tblPr>
      <w:tblGrid>
        <w:gridCol w:w="2541"/>
        <w:gridCol w:w="2542"/>
      </w:tblGrid>
      <w:tr w:rsidR="00B73B1A" w14:paraId="3DCD77FB" w14:textId="77777777" w:rsidTr="001811D7">
        <w:tc>
          <w:tcPr>
            <w:tcW w:w="2541" w:type="dxa"/>
          </w:tcPr>
          <w:p w14:paraId="2BBE83FD" w14:textId="77777777" w:rsidR="00B73B1A" w:rsidRPr="00D34A33" w:rsidRDefault="00B73B1A" w:rsidP="001811D7">
            <w:pPr>
              <w:rPr>
                <w:b/>
              </w:rPr>
            </w:pPr>
            <w:r w:rsidRPr="00D34A33">
              <w:rPr>
                <w:b/>
              </w:rPr>
              <w:t>Theta values (θ)</w:t>
            </w:r>
          </w:p>
        </w:tc>
        <w:tc>
          <w:tcPr>
            <w:tcW w:w="2542" w:type="dxa"/>
          </w:tcPr>
          <w:p w14:paraId="46DA3FC6" w14:textId="77777777" w:rsidR="00B73B1A" w:rsidRPr="00D34A33" w:rsidRDefault="00B73B1A" w:rsidP="001811D7">
            <w:pPr>
              <w:rPr>
                <w:b/>
              </w:rPr>
            </w:pPr>
            <w:proofErr w:type="spellStart"/>
            <w:r w:rsidRPr="00D34A33">
              <w:rPr>
                <w:b/>
              </w:rPr>
              <w:t>norm_theta</w:t>
            </w:r>
            <w:proofErr w:type="spellEnd"/>
          </w:p>
        </w:tc>
      </w:tr>
      <w:tr w:rsidR="001A757F" w14:paraId="38ECC89C" w14:textId="77777777" w:rsidTr="001811D7">
        <w:tc>
          <w:tcPr>
            <w:tcW w:w="2541" w:type="dxa"/>
          </w:tcPr>
          <w:p w14:paraId="0E80A4FD" w14:textId="768B3653" w:rsidR="001A757F" w:rsidRDefault="001A757F" w:rsidP="001A757F">
            <w:r w:rsidRPr="001167B1">
              <w:t>0.6931</w:t>
            </w:r>
          </w:p>
        </w:tc>
        <w:tc>
          <w:tcPr>
            <w:tcW w:w="2542" w:type="dxa"/>
          </w:tcPr>
          <w:p w14:paraId="7846385A" w14:textId="4C3DB666" w:rsidR="001A757F" w:rsidRDefault="001A757F" w:rsidP="001A757F">
            <w:r w:rsidRPr="001A757F">
              <w:t>2.2458</w:t>
            </w:r>
          </w:p>
        </w:tc>
      </w:tr>
      <w:tr w:rsidR="001A757F" w14:paraId="0C161CE2" w14:textId="77777777" w:rsidTr="001811D7">
        <w:tc>
          <w:tcPr>
            <w:tcW w:w="2541" w:type="dxa"/>
          </w:tcPr>
          <w:p w14:paraId="6ED8E282" w14:textId="55B01519" w:rsidR="001A757F" w:rsidRDefault="001A757F" w:rsidP="001A757F">
            <w:r w:rsidRPr="001167B1">
              <w:t>0.6019</w:t>
            </w:r>
          </w:p>
        </w:tc>
        <w:tc>
          <w:tcPr>
            <w:tcW w:w="2542" w:type="dxa"/>
            <w:shd w:val="clear" w:color="auto" w:fill="D6E3BC" w:themeFill="accent3" w:themeFillTint="66"/>
          </w:tcPr>
          <w:p w14:paraId="11768D44" w14:textId="77777777" w:rsidR="001A757F" w:rsidRDefault="001A757F" w:rsidP="001A757F"/>
        </w:tc>
      </w:tr>
      <w:tr w:rsidR="001A757F" w14:paraId="01207CB1" w14:textId="77777777" w:rsidTr="001811D7">
        <w:tc>
          <w:tcPr>
            <w:tcW w:w="2541" w:type="dxa"/>
          </w:tcPr>
          <w:p w14:paraId="475EBFE6" w14:textId="5F263F2A" w:rsidR="001A757F" w:rsidRDefault="001A757F" w:rsidP="001A757F">
            <w:r w:rsidRPr="001167B1">
              <w:t>0.5992</w:t>
            </w:r>
          </w:p>
        </w:tc>
        <w:tc>
          <w:tcPr>
            <w:tcW w:w="2542" w:type="dxa"/>
            <w:shd w:val="clear" w:color="auto" w:fill="D6E3BC" w:themeFill="accent3" w:themeFillTint="66"/>
          </w:tcPr>
          <w:p w14:paraId="18F4C46E" w14:textId="77777777" w:rsidR="001A757F" w:rsidRDefault="001A757F" w:rsidP="001A757F"/>
        </w:tc>
      </w:tr>
      <w:tr w:rsidR="001A757F" w14:paraId="36444C96" w14:textId="77777777" w:rsidTr="001811D7">
        <w:tc>
          <w:tcPr>
            <w:tcW w:w="2541" w:type="dxa"/>
          </w:tcPr>
          <w:p w14:paraId="565C45C7" w14:textId="59521B5A" w:rsidR="001A757F" w:rsidRDefault="001A757F" w:rsidP="001A757F">
            <w:r w:rsidRPr="001167B1">
              <w:t>0.5981</w:t>
            </w:r>
          </w:p>
        </w:tc>
        <w:tc>
          <w:tcPr>
            <w:tcW w:w="2542" w:type="dxa"/>
            <w:shd w:val="clear" w:color="auto" w:fill="D6E3BC" w:themeFill="accent3" w:themeFillTint="66"/>
          </w:tcPr>
          <w:p w14:paraId="2CEDB4F8" w14:textId="77777777" w:rsidR="001A757F" w:rsidRDefault="001A757F" w:rsidP="001A757F"/>
        </w:tc>
      </w:tr>
      <w:tr w:rsidR="001A757F" w14:paraId="00E4A143" w14:textId="77777777" w:rsidTr="001811D7">
        <w:tc>
          <w:tcPr>
            <w:tcW w:w="2541" w:type="dxa"/>
          </w:tcPr>
          <w:p w14:paraId="753ADCB2" w14:textId="3DF03784" w:rsidR="001A757F" w:rsidRDefault="001A757F" w:rsidP="001A757F">
            <w:r w:rsidRPr="001167B1">
              <w:t>0.5978</w:t>
            </w:r>
          </w:p>
        </w:tc>
        <w:tc>
          <w:tcPr>
            <w:tcW w:w="2542" w:type="dxa"/>
            <w:shd w:val="clear" w:color="auto" w:fill="D6E3BC" w:themeFill="accent3" w:themeFillTint="66"/>
          </w:tcPr>
          <w:p w14:paraId="6E31A06E" w14:textId="77777777" w:rsidR="001A757F" w:rsidRDefault="001A757F" w:rsidP="001A757F"/>
        </w:tc>
      </w:tr>
      <w:tr w:rsidR="001A757F" w14:paraId="21F67D15" w14:textId="77777777" w:rsidTr="001811D7">
        <w:tc>
          <w:tcPr>
            <w:tcW w:w="2541" w:type="dxa"/>
          </w:tcPr>
          <w:p w14:paraId="401605B2" w14:textId="438EAB67" w:rsidR="001A757F" w:rsidRDefault="001A757F" w:rsidP="001A757F">
            <w:r w:rsidRPr="001167B1">
              <w:t>0.5978</w:t>
            </w:r>
          </w:p>
        </w:tc>
        <w:tc>
          <w:tcPr>
            <w:tcW w:w="2542" w:type="dxa"/>
            <w:shd w:val="clear" w:color="auto" w:fill="D6E3BC" w:themeFill="accent3" w:themeFillTint="66"/>
          </w:tcPr>
          <w:p w14:paraId="27E5478C" w14:textId="77777777" w:rsidR="001A757F" w:rsidRDefault="001A757F" w:rsidP="001A757F"/>
        </w:tc>
      </w:tr>
      <w:tr w:rsidR="001A757F" w14:paraId="159771A6" w14:textId="77777777" w:rsidTr="001811D7">
        <w:tc>
          <w:tcPr>
            <w:tcW w:w="2541" w:type="dxa"/>
          </w:tcPr>
          <w:p w14:paraId="550474A3" w14:textId="53527033" w:rsidR="001A757F" w:rsidRDefault="001A757F" w:rsidP="001A757F">
            <w:r w:rsidRPr="001167B1">
              <w:t>0.5978</w:t>
            </w:r>
          </w:p>
        </w:tc>
        <w:tc>
          <w:tcPr>
            <w:tcW w:w="2542" w:type="dxa"/>
            <w:shd w:val="clear" w:color="auto" w:fill="D6E3BC" w:themeFill="accent3" w:themeFillTint="66"/>
          </w:tcPr>
          <w:p w14:paraId="26FB667C" w14:textId="77777777" w:rsidR="001A757F" w:rsidRDefault="001A757F" w:rsidP="001A757F"/>
        </w:tc>
      </w:tr>
      <w:tr w:rsidR="001A757F" w14:paraId="5F22F1EF" w14:textId="77777777" w:rsidTr="001811D7">
        <w:tc>
          <w:tcPr>
            <w:tcW w:w="2541" w:type="dxa"/>
          </w:tcPr>
          <w:p w14:paraId="324B00A4" w14:textId="1CA72FF1" w:rsidR="001A757F" w:rsidRDefault="001A757F" w:rsidP="001A757F">
            <w:r w:rsidRPr="001167B1">
              <w:t>0.5978</w:t>
            </w:r>
          </w:p>
        </w:tc>
        <w:tc>
          <w:tcPr>
            <w:tcW w:w="2542" w:type="dxa"/>
            <w:shd w:val="clear" w:color="auto" w:fill="D6E3BC" w:themeFill="accent3" w:themeFillTint="66"/>
          </w:tcPr>
          <w:p w14:paraId="02645BD0" w14:textId="77777777" w:rsidR="001A757F" w:rsidRDefault="001A757F" w:rsidP="001A757F"/>
        </w:tc>
      </w:tr>
      <w:tr w:rsidR="001A757F" w14:paraId="0F846772" w14:textId="77777777" w:rsidTr="001811D7">
        <w:tc>
          <w:tcPr>
            <w:tcW w:w="2541" w:type="dxa"/>
          </w:tcPr>
          <w:p w14:paraId="0963C9BD" w14:textId="54E6FB1A" w:rsidR="001A757F" w:rsidRDefault="001A757F" w:rsidP="001A757F">
            <w:r w:rsidRPr="001167B1">
              <w:t>0.5978</w:t>
            </w:r>
          </w:p>
        </w:tc>
        <w:tc>
          <w:tcPr>
            <w:tcW w:w="2542" w:type="dxa"/>
            <w:shd w:val="clear" w:color="auto" w:fill="D6E3BC" w:themeFill="accent3" w:themeFillTint="66"/>
          </w:tcPr>
          <w:p w14:paraId="543EFD33" w14:textId="77777777" w:rsidR="001A757F" w:rsidRDefault="001A757F" w:rsidP="001A757F"/>
        </w:tc>
      </w:tr>
      <w:tr w:rsidR="001A757F" w14:paraId="71CEDB90" w14:textId="77777777" w:rsidTr="001811D7">
        <w:tc>
          <w:tcPr>
            <w:tcW w:w="2541" w:type="dxa"/>
          </w:tcPr>
          <w:p w14:paraId="5E0B4035" w14:textId="3C3C0A62" w:rsidR="001A757F" w:rsidRDefault="001A757F" w:rsidP="001A757F">
            <w:r w:rsidRPr="001167B1">
              <w:t>0.5978</w:t>
            </w:r>
          </w:p>
        </w:tc>
        <w:tc>
          <w:tcPr>
            <w:tcW w:w="2542" w:type="dxa"/>
            <w:shd w:val="clear" w:color="auto" w:fill="D6E3BC" w:themeFill="accent3" w:themeFillTint="66"/>
          </w:tcPr>
          <w:p w14:paraId="70AB2C49" w14:textId="77777777" w:rsidR="001A757F" w:rsidRDefault="001A757F" w:rsidP="001A757F"/>
        </w:tc>
      </w:tr>
    </w:tbl>
    <w:p w14:paraId="50F14652" w14:textId="77777777" w:rsidR="001A757F" w:rsidRDefault="001A757F" w:rsidP="0034195E"/>
    <w:p w14:paraId="210C0615" w14:textId="3DA9E883" w:rsidR="00EA1650" w:rsidRDefault="00EA1650" w:rsidP="00EA1650">
      <w:pPr>
        <w:jc w:val="left"/>
      </w:pPr>
      <w:proofErr w:type="gramStart"/>
      <w:r>
        <w:t xml:space="preserve">Table </w:t>
      </w:r>
      <w:r>
        <w:t>8</w:t>
      </w:r>
      <w:r>
        <w:t>.</w:t>
      </w:r>
      <w:proofErr w:type="gramEnd"/>
      <w:r>
        <w:t xml:space="preserve"> </w:t>
      </w:r>
      <w:r w:rsidR="00F94C82">
        <w:t>Titanic</w:t>
      </w:r>
      <w:r>
        <w:t xml:space="preserve">, Lambda = </w:t>
      </w:r>
      <w:r>
        <w:t>1</w:t>
      </w:r>
      <w:r>
        <w:t>0</w:t>
      </w:r>
    </w:p>
    <w:tbl>
      <w:tblPr>
        <w:tblStyle w:val="TableGrid"/>
        <w:tblW w:w="0" w:type="auto"/>
        <w:tblLook w:val="04A0" w:firstRow="1" w:lastRow="0" w:firstColumn="1" w:lastColumn="0" w:noHBand="0" w:noVBand="1"/>
      </w:tblPr>
      <w:tblGrid>
        <w:gridCol w:w="2541"/>
        <w:gridCol w:w="2542"/>
      </w:tblGrid>
      <w:tr w:rsidR="00EA1650" w14:paraId="0EB29DF0" w14:textId="77777777" w:rsidTr="002936D8">
        <w:tc>
          <w:tcPr>
            <w:tcW w:w="2541" w:type="dxa"/>
          </w:tcPr>
          <w:p w14:paraId="655226B9" w14:textId="77777777" w:rsidR="00EA1650" w:rsidRPr="00D34A33" w:rsidRDefault="00EA1650" w:rsidP="002936D8">
            <w:pPr>
              <w:rPr>
                <w:b/>
              </w:rPr>
            </w:pPr>
            <w:r w:rsidRPr="00D34A33">
              <w:rPr>
                <w:b/>
              </w:rPr>
              <w:t>Theta values (θ)</w:t>
            </w:r>
          </w:p>
        </w:tc>
        <w:tc>
          <w:tcPr>
            <w:tcW w:w="2542" w:type="dxa"/>
          </w:tcPr>
          <w:p w14:paraId="1BA471E8" w14:textId="77777777" w:rsidR="00EA1650" w:rsidRPr="00D34A33" w:rsidRDefault="00EA1650" w:rsidP="002936D8">
            <w:pPr>
              <w:rPr>
                <w:b/>
              </w:rPr>
            </w:pPr>
            <w:proofErr w:type="spellStart"/>
            <w:r w:rsidRPr="00D34A33">
              <w:rPr>
                <w:b/>
              </w:rPr>
              <w:t>norm_theta</w:t>
            </w:r>
            <w:proofErr w:type="spellEnd"/>
          </w:p>
        </w:tc>
      </w:tr>
      <w:tr w:rsidR="00EA1650" w14:paraId="6F70A797" w14:textId="77777777" w:rsidTr="002936D8">
        <w:tc>
          <w:tcPr>
            <w:tcW w:w="2541" w:type="dxa"/>
          </w:tcPr>
          <w:p w14:paraId="7561ACB1" w14:textId="5323A928" w:rsidR="00EA1650" w:rsidRDefault="00EA1650" w:rsidP="001A757F">
            <w:r w:rsidRPr="00E05555">
              <w:t>0.6931</w:t>
            </w:r>
          </w:p>
        </w:tc>
        <w:tc>
          <w:tcPr>
            <w:tcW w:w="2542" w:type="dxa"/>
          </w:tcPr>
          <w:p w14:paraId="3F2AFE75" w14:textId="77777777" w:rsidR="00EA1650" w:rsidRDefault="00EA1650" w:rsidP="001A757F">
            <w:r w:rsidRPr="00EA1650">
              <w:t>2.1950</w:t>
            </w:r>
          </w:p>
        </w:tc>
      </w:tr>
      <w:tr w:rsidR="00EA1650" w14:paraId="4672234B" w14:textId="77777777" w:rsidTr="002936D8">
        <w:tc>
          <w:tcPr>
            <w:tcW w:w="2541" w:type="dxa"/>
          </w:tcPr>
          <w:p w14:paraId="4FDA4AEF" w14:textId="1A1D368E" w:rsidR="00EA1650" w:rsidRDefault="00EA1650" w:rsidP="001A757F">
            <w:r w:rsidRPr="00E05555">
              <w:t>0.6023</w:t>
            </w:r>
          </w:p>
        </w:tc>
        <w:tc>
          <w:tcPr>
            <w:tcW w:w="2542" w:type="dxa"/>
            <w:shd w:val="clear" w:color="auto" w:fill="D6E3BC" w:themeFill="accent3" w:themeFillTint="66"/>
          </w:tcPr>
          <w:p w14:paraId="04798F11" w14:textId="77777777" w:rsidR="00EA1650" w:rsidRDefault="00EA1650" w:rsidP="001A757F"/>
        </w:tc>
      </w:tr>
      <w:tr w:rsidR="00EA1650" w14:paraId="5D83774B" w14:textId="77777777" w:rsidTr="002936D8">
        <w:tc>
          <w:tcPr>
            <w:tcW w:w="2541" w:type="dxa"/>
          </w:tcPr>
          <w:p w14:paraId="23C0BCDB" w14:textId="6DC2A2F3" w:rsidR="00EA1650" w:rsidRDefault="00EA1650" w:rsidP="001A757F">
            <w:r w:rsidRPr="00E05555">
              <w:t>0.5996</w:t>
            </w:r>
          </w:p>
        </w:tc>
        <w:tc>
          <w:tcPr>
            <w:tcW w:w="2542" w:type="dxa"/>
            <w:shd w:val="clear" w:color="auto" w:fill="D6E3BC" w:themeFill="accent3" w:themeFillTint="66"/>
          </w:tcPr>
          <w:p w14:paraId="3419D169" w14:textId="77777777" w:rsidR="00EA1650" w:rsidRDefault="00EA1650" w:rsidP="001A757F"/>
        </w:tc>
      </w:tr>
      <w:tr w:rsidR="00EA1650" w14:paraId="2B46CAE4" w14:textId="77777777" w:rsidTr="002936D8">
        <w:tc>
          <w:tcPr>
            <w:tcW w:w="2541" w:type="dxa"/>
          </w:tcPr>
          <w:p w14:paraId="17846365" w14:textId="5EF23B69" w:rsidR="00EA1650" w:rsidRDefault="00EA1650" w:rsidP="001A757F">
            <w:r w:rsidRPr="00E05555">
              <w:t>0.5986</w:t>
            </w:r>
          </w:p>
        </w:tc>
        <w:tc>
          <w:tcPr>
            <w:tcW w:w="2542" w:type="dxa"/>
            <w:shd w:val="clear" w:color="auto" w:fill="D6E3BC" w:themeFill="accent3" w:themeFillTint="66"/>
          </w:tcPr>
          <w:p w14:paraId="4CE5E9CA" w14:textId="77777777" w:rsidR="00EA1650" w:rsidRDefault="00EA1650" w:rsidP="001A757F"/>
        </w:tc>
      </w:tr>
      <w:tr w:rsidR="00EA1650" w14:paraId="045E7AC3" w14:textId="77777777" w:rsidTr="002936D8">
        <w:tc>
          <w:tcPr>
            <w:tcW w:w="2541" w:type="dxa"/>
          </w:tcPr>
          <w:p w14:paraId="55E264DE" w14:textId="0DDE2428" w:rsidR="00EA1650" w:rsidRDefault="00EA1650" w:rsidP="001A757F">
            <w:r w:rsidRPr="00E05555">
              <w:t>0.5984</w:t>
            </w:r>
          </w:p>
        </w:tc>
        <w:tc>
          <w:tcPr>
            <w:tcW w:w="2542" w:type="dxa"/>
            <w:shd w:val="clear" w:color="auto" w:fill="D6E3BC" w:themeFill="accent3" w:themeFillTint="66"/>
          </w:tcPr>
          <w:p w14:paraId="694482E5" w14:textId="77777777" w:rsidR="00EA1650" w:rsidRDefault="00EA1650" w:rsidP="001A757F"/>
        </w:tc>
      </w:tr>
      <w:tr w:rsidR="00EA1650" w14:paraId="0CFE4F90" w14:textId="77777777" w:rsidTr="002936D8">
        <w:tc>
          <w:tcPr>
            <w:tcW w:w="2541" w:type="dxa"/>
          </w:tcPr>
          <w:p w14:paraId="37985013" w14:textId="1E1DD36C" w:rsidR="00EA1650" w:rsidRDefault="00EA1650" w:rsidP="001A757F">
            <w:r w:rsidRPr="00E05555">
              <w:t>0.5983</w:t>
            </w:r>
          </w:p>
        </w:tc>
        <w:tc>
          <w:tcPr>
            <w:tcW w:w="2542" w:type="dxa"/>
            <w:shd w:val="clear" w:color="auto" w:fill="D6E3BC" w:themeFill="accent3" w:themeFillTint="66"/>
          </w:tcPr>
          <w:p w14:paraId="6944BC72" w14:textId="77777777" w:rsidR="00EA1650" w:rsidRDefault="00EA1650" w:rsidP="001A757F"/>
        </w:tc>
      </w:tr>
      <w:tr w:rsidR="00EA1650" w14:paraId="15CB12D3" w14:textId="77777777" w:rsidTr="002936D8">
        <w:tc>
          <w:tcPr>
            <w:tcW w:w="2541" w:type="dxa"/>
          </w:tcPr>
          <w:p w14:paraId="133EFB3E" w14:textId="7944953F" w:rsidR="00EA1650" w:rsidRDefault="00EA1650" w:rsidP="001A757F">
            <w:r w:rsidRPr="00E05555">
              <w:t>0.5983</w:t>
            </w:r>
          </w:p>
        </w:tc>
        <w:tc>
          <w:tcPr>
            <w:tcW w:w="2542" w:type="dxa"/>
            <w:shd w:val="clear" w:color="auto" w:fill="D6E3BC" w:themeFill="accent3" w:themeFillTint="66"/>
          </w:tcPr>
          <w:p w14:paraId="72392847" w14:textId="77777777" w:rsidR="00EA1650" w:rsidRDefault="00EA1650" w:rsidP="001A757F"/>
        </w:tc>
      </w:tr>
      <w:tr w:rsidR="00EA1650" w14:paraId="4ECE7557" w14:textId="77777777" w:rsidTr="002936D8">
        <w:tc>
          <w:tcPr>
            <w:tcW w:w="2541" w:type="dxa"/>
          </w:tcPr>
          <w:p w14:paraId="2A9DD2D7" w14:textId="571E88DF" w:rsidR="00EA1650" w:rsidRDefault="00EA1650" w:rsidP="001A757F">
            <w:r w:rsidRPr="00E05555">
              <w:t>0.5983</w:t>
            </w:r>
          </w:p>
        </w:tc>
        <w:tc>
          <w:tcPr>
            <w:tcW w:w="2542" w:type="dxa"/>
            <w:shd w:val="clear" w:color="auto" w:fill="D6E3BC" w:themeFill="accent3" w:themeFillTint="66"/>
          </w:tcPr>
          <w:p w14:paraId="03AE3FB3" w14:textId="77777777" w:rsidR="00EA1650" w:rsidRDefault="00EA1650" w:rsidP="001A757F"/>
        </w:tc>
      </w:tr>
      <w:tr w:rsidR="00EA1650" w14:paraId="2D0E9329" w14:textId="77777777" w:rsidTr="002936D8">
        <w:tc>
          <w:tcPr>
            <w:tcW w:w="2541" w:type="dxa"/>
          </w:tcPr>
          <w:p w14:paraId="6178771A" w14:textId="4975BDEF" w:rsidR="00EA1650" w:rsidRDefault="00EA1650" w:rsidP="001A757F">
            <w:r w:rsidRPr="00E05555">
              <w:t>0.5983</w:t>
            </w:r>
          </w:p>
        </w:tc>
        <w:tc>
          <w:tcPr>
            <w:tcW w:w="2542" w:type="dxa"/>
            <w:shd w:val="clear" w:color="auto" w:fill="D6E3BC" w:themeFill="accent3" w:themeFillTint="66"/>
          </w:tcPr>
          <w:p w14:paraId="657DFAE2" w14:textId="77777777" w:rsidR="00EA1650" w:rsidRDefault="00EA1650" w:rsidP="001A757F"/>
        </w:tc>
      </w:tr>
      <w:tr w:rsidR="00EA1650" w14:paraId="2687BE40" w14:textId="77777777" w:rsidTr="002936D8">
        <w:tc>
          <w:tcPr>
            <w:tcW w:w="2541" w:type="dxa"/>
          </w:tcPr>
          <w:p w14:paraId="23304451" w14:textId="45045B62" w:rsidR="00EA1650" w:rsidRDefault="00EA1650" w:rsidP="001A757F">
            <w:r w:rsidRPr="00E05555">
              <w:t>0.5983</w:t>
            </w:r>
          </w:p>
        </w:tc>
        <w:tc>
          <w:tcPr>
            <w:tcW w:w="2542" w:type="dxa"/>
            <w:shd w:val="clear" w:color="auto" w:fill="D6E3BC" w:themeFill="accent3" w:themeFillTint="66"/>
          </w:tcPr>
          <w:p w14:paraId="0DB9A8A7" w14:textId="77777777" w:rsidR="00EA1650" w:rsidRDefault="00EA1650" w:rsidP="001A757F"/>
        </w:tc>
      </w:tr>
    </w:tbl>
    <w:p w14:paraId="7BD7CE23" w14:textId="77777777" w:rsidR="00EA1650" w:rsidRDefault="00EA1650" w:rsidP="0034195E"/>
    <w:p w14:paraId="4FA6ED34" w14:textId="701D0BF3" w:rsidR="00F94C82" w:rsidRDefault="00F94C82" w:rsidP="00F94C82">
      <w:pPr>
        <w:jc w:val="left"/>
      </w:pPr>
      <w:proofErr w:type="gramStart"/>
      <w:r>
        <w:t xml:space="preserve">Table </w:t>
      </w:r>
      <w:r>
        <w:t>9</w:t>
      </w:r>
      <w:r>
        <w:t>.</w:t>
      </w:r>
      <w:proofErr w:type="gramEnd"/>
      <w:r>
        <w:t xml:space="preserve"> Titanic</w:t>
      </w:r>
      <w:r>
        <w:t>, Lambda = -2</w:t>
      </w:r>
      <w:r w:rsidR="00810D4D">
        <w:t>0</w:t>
      </w:r>
    </w:p>
    <w:tbl>
      <w:tblPr>
        <w:tblStyle w:val="TableGrid"/>
        <w:tblW w:w="0" w:type="auto"/>
        <w:tblLook w:val="04A0" w:firstRow="1" w:lastRow="0" w:firstColumn="1" w:lastColumn="0" w:noHBand="0" w:noVBand="1"/>
      </w:tblPr>
      <w:tblGrid>
        <w:gridCol w:w="2541"/>
        <w:gridCol w:w="2542"/>
      </w:tblGrid>
      <w:tr w:rsidR="00F94C82" w14:paraId="1BEB1730" w14:textId="77777777" w:rsidTr="002936D8">
        <w:tc>
          <w:tcPr>
            <w:tcW w:w="2541" w:type="dxa"/>
          </w:tcPr>
          <w:p w14:paraId="51E6BF74" w14:textId="77777777" w:rsidR="00F94C82" w:rsidRPr="00D34A33" w:rsidRDefault="00F94C82" w:rsidP="002936D8">
            <w:pPr>
              <w:rPr>
                <w:b/>
              </w:rPr>
            </w:pPr>
            <w:r w:rsidRPr="00D34A33">
              <w:rPr>
                <w:b/>
              </w:rPr>
              <w:t>Theta values (θ)</w:t>
            </w:r>
          </w:p>
        </w:tc>
        <w:tc>
          <w:tcPr>
            <w:tcW w:w="2542" w:type="dxa"/>
          </w:tcPr>
          <w:p w14:paraId="1C4B9DA2" w14:textId="77777777" w:rsidR="00F94C82" w:rsidRPr="00D34A33" w:rsidRDefault="00F94C82" w:rsidP="002936D8">
            <w:pPr>
              <w:rPr>
                <w:b/>
              </w:rPr>
            </w:pPr>
            <w:proofErr w:type="spellStart"/>
            <w:r w:rsidRPr="00D34A33">
              <w:rPr>
                <w:b/>
              </w:rPr>
              <w:t>norm_theta</w:t>
            </w:r>
            <w:proofErr w:type="spellEnd"/>
          </w:p>
        </w:tc>
      </w:tr>
      <w:tr w:rsidR="00F94C82" w14:paraId="1498F1FA" w14:textId="77777777" w:rsidTr="002936D8">
        <w:tc>
          <w:tcPr>
            <w:tcW w:w="2541" w:type="dxa"/>
          </w:tcPr>
          <w:p w14:paraId="24E53CEB" w14:textId="02914E90" w:rsidR="00F94C82" w:rsidRDefault="00F94C82" w:rsidP="00810D4D">
            <w:r w:rsidRPr="00137767">
              <w:t>0.6931</w:t>
            </w:r>
          </w:p>
        </w:tc>
        <w:tc>
          <w:tcPr>
            <w:tcW w:w="2542" w:type="dxa"/>
          </w:tcPr>
          <w:p w14:paraId="095ECADB" w14:textId="496598BE" w:rsidR="00F94C82" w:rsidRDefault="00F94C82" w:rsidP="00810D4D">
            <w:r w:rsidRPr="00F94C82">
              <w:t>2.5403</w:t>
            </w:r>
          </w:p>
        </w:tc>
      </w:tr>
      <w:tr w:rsidR="00F94C82" w14:paraId="6B998461" w14:textId="77777777" w:rsidTr="002936D8">
        <w:tc>
          <w:tcPr>
            <w:tcW w:w="2541" w:type="dxa"/>
          </w:tcPr>
          <w:p w14:paraId="4A87C30F" w14:textId="1B7F8F68" w:rsidR="00F94C82" w:rsidRDefault="00F94C82" w:rsidP="00810D4D">
            <w:r w:rsidRPr="00137767">
              <w:t>0.6005</w:t>
            </w:r>
          </w:p>
        </w:tc>
        <w:tc>
          <w:tcPr>
            <w:tcW w:w="2542" w:type="dxa"/>
            <w:shd w:val="clear" w:color="auto" w:fill="D6E3BC" w:themeFill="accent3" w:themeFillTint="66"/>
          </w:tcPr>
          <w:p w14:paraId="5552FBFA" w14:textId="77777777" w:rsidR="00F94C82" w:rsidRDefault="00F94C82" w:rsidP="00810D4D"/>
        </w:tc>
      </w:tr>
      <w:tr w:rsidR="00F94C82" w14:paraId="4FFE5E9F" w14:textId="77777777" w:rsidTr="002936D8">
        <w:tc>
          <w:tcPr>
            <w:tcW w:w="2541" w:type="dxa"/>
          </w:tcPr>
          <w:p w14:paraId="7B785FEA" w14:textId="07AD38E4" w:rsidR="00F94C82" w:rsidRDefault="00F94C82" w:rsidP="00810D4D">
            <w:r w:rsidRPr="00137767">
              <w:t>0.5972</w:t>
            </w:r>
          </w:p>
        </w:tc>
        <w:tc>
          <w:tcPr>
            <w:tcW w:w="2542" w:type="dxa"/>
            <w:shd w:val="clear" w:color="auto" w:fill="D6E3BC" w:themeFill="accent3" w:themeFillTint="66"/>
          </w:tcPr>
          <w:p w14:paraId="54049CC0" w14:textId="77777777" w:rsidR="00F94C82" w:rsidRDefault="00F94C82" w:rsidP="00810D4D"/>
        </w:tc>
      </w:tr>
      <w:tr w:rsidR="00F94C82" w14:paraId="385F4121" w14:textId="77777777" w:rsidTr="002936D8">
        <w:tc>
          <w:tcPr>
            <w:tcW w:w="2541" w:type="dxa"/>
          </w:tcPr>
          <w:p w14:paraId="6C80D0AD" w14:textId="1B6C3E79" w:rsidR="00F94C82" w:rsidRDefault="00F94C82" w:rsidP="00810D4D">
            <w:r w:rsidRPr="00137767">
              <w:t>0.5954</w:t>
            </w:r>
          </w:p>
        </w:tc>
        <w:tc>
          <w:tcPr>
            <w:tcW w:w="2542" w:type="dxa"/>
            <w:shd w:val="clear" w:color="auto" w:fill="D6E3BC" w:themeFill="accent3" w:themeFillTint="66"/>
          </w:tcPr>
          <w:p w14:paraId="24D271AA" w14:textId="77777777" w:rsidR="00F94C82" w:rsidRDefault="00F94C82" w:rsidP="00810D4D"/>
        </w:tc>
      </w:tr>
      <w:tr w:rsidR="00F94C82" w14:paraId="5469116D" w14:textId="77777777" w:rsidTr="002936D8">
        <w:tc>
          <w:tcPr>
            <w:tcW w:w="2541" w:type="dxa"/>
          </w:tcPr>
          <w:p w14:paraId="39525592" w14:textId="22A571EA" w:rsidR="00F94C82" w:rsidRDefault="00F94C82" w:rsidP="00810D4D">
            <w:r w:rsidRPr="00137767">
              <w:t>0.5947</w:t>
            </w:r>
          </w:p>
        </w:tc>
        <w:tc>
          <w:tcPr>
            <w:tcW w:w="2542" w:type="dxa"/>
            <w:shd w:val="clear" w:color="auto" w:fill="D6E3BC" w:themeFill="accent3" w:themeFillTint="66"/>
          </w:tcPr>
          <w:p w14:paraId="26A99FED" w14:textId="77777777" w:rsidR="00F94C82" w:rsidRDefault="00F94C82" w:rsidP="00810D4D"/>
        </w:tc>
      </w:tr>
      <w:tr w:rsidR="00F94C82" w14:paraId="59118650" w14:textId="77777777" w:rsidTr="002936D8">
        <w:tc>
          <w:tcPr>
            <w:tcW w:w="2541" w:type="dxa"/>
          </w:tcPr>
          <w:p w14:paraId="5DCE63A1" w14:textId="400FDC33" w:rsidR="00F94C82" w:rsidRDefault="00F94C82" w:rsidP="00810D4D">
            <w:r w:rsidRPr="00137767">
              <w:t>0.5947</w:t>
            </w:r>
          </w:p>
        </w:tc>
        <w:tc>
          <w:tcPr>
            <w:tcW w:w="2542" w:type="dxa"/>
            <w:shd w:val="clear" w:color="auto" w:fill="D6E3BC" w:themeFill="accent3" w:themeFillTint="66"/>
          </w:tcPr>
          <w:p w14:paraId="51D0F9F1" w14:textId="77777777" w:rsidR="00F94C82" w:rsidRDefault="00F94C82" w:rsidP="00810D4D"/>
        </w:tc>
      </w:tr>
      <w:tr w:rsidR="00F94C82" w14:paraId="2BC2DFB6" w14:textId="77777777" w:rsidTr="002936D8">
        <w:tc>
          <w:tcPr>
            <w:tcW w:w="2541" w:type="dxa"/>
          </w:tcPr>
          <w:p w14:paraId="105A9D42" w14:textId="3B7F613A" w:rsidR="00F94C82" w:rsidRDefault="00F94C82" w:rsidP="00810D4D">
            <w:r w:rsidRPr="00137767">
              <w:t>0.5946</w:t>
            </w:r>
          </w:p>
        </w:tc>
        <w:tc>
          <w:tcPr>
            <w:tcW w:w="2542" w:type="dxa"/>
            <w:shd w:val="clear" w:color="auto" w:fill="D6E3BC" w:themeFill="accent3" w:themeFillTint="66"/>
          </w:tcPr>
          <w:p w14:paraId="7F4F998E" w14:textId="77777777" w:rsidR="00F94C82" w:rsidRDefault="00F94C82" w:rsidP="00810D4D"/>
        </w:tc>
      </w:tr>
      <w:tr w:rsidR="00F94C82" w14:paraId="3D246763" w14:textId="77777777" w:rsidTr="002936D8">
        <w:tc>
          <w:tcPr>
            <w:tcW w:w="2541" w:type="dxa"/>
          </w:tcPr>
          <w:p w14:paraId="6E0D1E29" w14:textId="20C1B99A" w:rsidR="00F94C82" w:rsidRDefault="00F94C82" w:rsidP="00810D4D">
            <w:r w:rsidRPr="00137767">
              <w:t>0.5946</w:t>
            </w:r>
          </w:p>
        </w:tc>
        <w:tc>
          <w:tcPr>
            <w:tcW w:w="2542" w:type="dxa"/>
            <w:shd w:val="clear" w:color="auto" w:fill="D6E3BC" w:themeFill="accent3" w:themeFillTint="66"/>
          </w:tcPr>
          <w:p w14:paraId="084AEAF5" w14:textId="77777777" w:rsidR="00F94C82" w:rsidRDefault="00F94C82" w:rsidP="00810D4D"/>
        </w:tc>
      </w:tr>
      <w:tr w:rsidR="00F94C82" w14:paraId="49BF2437" w14:textId="77777777" w:rsidTr="002936D8">
        <w:tc>
          <w:tcPr>
            <w:tcW w:w="2541" w:type="dxa"/>
          </w:tcPr>
          <w:p w14:paraId="389F0526" w14:textId="42FA0005" w:rsidR="00F94C82" w:rsidRDefault="00F94C82" w:rsidP="00810D4D">
            <w:r w:rsidRPr="00137767">
              <w:t>0.5946</w:t>
            </w:r>
          </w:p>
        </w:tc>
        <w:tc>
          <w:tcPr>
            <w:tcW w:w="2542" w:type="dxa"/>
            <w:shd w:val="clear" w:color="auto" w:fill="D6E3BC" w:themeFill="accent3" w:themeFillTint="66"/>
          </w:tcPr>
          <w:p w14:paraId="479567E2" w14:textId="77777777" w:rsidR="00F94C82" w:rsidRDefault="00F94C82" w:rsidP="00810D4D"/>
        </w:tc>
      </w:tr>
      <w:tr w:rsidR="00F94C82" w14:paraId="6AE985C0" w14:textId="77777777" w:rsidTr="002936D8">
        <w:tc>
          <w:tcPr>
            <w:tcW w:w="2541" w:type="dxa"/>
          </w:tcPr>
          <w:p w14:paraId="44DD2706" w14:textId="0BDF86B4" w:rsidR="00F94C82" w:rsidRDefault="00F94C82" w:rsidP="00810D4D">
            <w:proofErr w:type="spellStart"/>
            <w:r w:rsidRPr="00137767">
              <w:t>NaN</w:t>
            </w:r>
            <w:proofErr w:type="spellEnd"/>
          </w:p>
        </w:tc>
        <w:tc>
          <w:tcPr>
            <w:tcW w:w="2542" w:type="dxa"/>
            <w:shd w:val="clear" w:color="auto" w:fill="D6E3BC" w:themeFill="accent3" w:themeFillTint="66"/>
          </w:tcPr>
          <w:p w14:paraId="732EF13C" w14:textId="77777777" w:rsidR="00F94C82" w:rsidRDefault="00F94C82" w:rsidP="00810D4D"/>
        </w:tc>
      </w:tr>
    </w:tbl>
    <w:p w14:paraId="2B3701DE" w14:textId="5C1205BB" w:rsidR="00C95239" w:rsidRDefault="00A4575F" w:rsidP="00C95239">
      <w:pPr>
        <w:pStyle w:val="Heading1"/>
      </w:pPr>
      <w:r>
        <w:t>Analysis and Conclusion</w:t>
      </w:r>
    </w:p>
    <w:p w14:paraId="4B3C54B7" w14:textId="77777777" w:rsidR="00673019" w:rsidRDefault="00673019" w:rsidP="00413FB9">
      <w:pPr>
        <w:jc w:val="both"/>
      </w:pPr>
    </w:p>
    <w:p w14:paraId="47E42354" w14:textId="29535356" w:rsidR="0030744D" w:rsidRDefault="0030744D" w:rsidP="0030744D">
      <w:pPr>
        <w:jc w:val="both"/>
      </w:pPr>
      <w:r>
        <w:t xml:space="preserve">In figure &lt;1&gt;, the data is approachable with regularized linear regression. As seen in figure &lt;2&gt;, the curve is specific to the data which looks correct but it’s not. The problem here is that it is too specific and is not good at showing a trend. Therefore the figure is overfitting. In figure &lt;4&gt;, the curve does not follow the data and does not show a good trend. The figure &lt;3&gt; shows the right type of fitting. Compared to figure &lt;2&gt;, the overfitting that figure &lt;2&gt; made is now reduced after increasing the lambda to 1. Looking at the results in </w:t>
      </w:r>
      <w:r w:rsidR="001A6D8A">
        <w:t>tables</w:t>
      </w:r>
      <w:r>
        <w:t xml:space="preserve"> &lt;</w:t>
      </w:r>
      <w:r w:rsidR="001A6D8A">
        <w:t>1</w:t>
      </w:r>
      <w:r>
        <w:t xml:space="preserve">, </w:t>
      </w:r>
      <w:r w:rsidR="001A6D8A">
        <w:t>2</w:t>
      </w:r>
      <w:r>
        <w:t xml:space="preserve"> and </w:t>
      </w:r>
      <w:r w:rsidR="001A6D8A">
        <w:t>3</w:t>
      </w:r>
      <w:r>
        <w:t>&gt;</w:t>
      </w:r>
      <w:proofErr w:type="gramStart"/>
      <w:r>
        <w:t>,</w:t>
      </w:r>
      <w:proofErr w:type="gramEnd"/>
      <w:r>
        <w:t xml:space="preserve"> we notice that as lambda increases the normal theta decreases and by adjusting lambda we control how the data will fit.</w:t>
      </w:r>
    </w:p>
    <w:p w14:paraId="055CE316" w14:textId="28DA4EEC" w:rsidR="0030744D" w:rsidRDefault="0030744D" w:rsidP="0030744D">
      <w:pPr>
        <w:jc w:val="both"/>
      </w:pPr>
      <w:r>
        <w:t xml:space="preserve">In figure &lt;5&gt;, the data is approachable with regularized logistic regression. In figure &lt;6&gt;, we can observe that the decision boundary tries to precisely fit around the + and o. This is evident as we can see a region inside the boundary that avoided the o. In figure &lt;8&gt;, we can observe that the decision boundary is to large thus showing an inaccurate boundary. In figure &lt;7&gt;, we can notice that the decision boundary is more compact therefore separates the + and o uniformly. Considering the results in </w:t>
      </w:r>
      <w:r w:rsidR="001A6D8A">
        <w:t>tables</w:t>
      </w:r>
      <w:r>
        <w:t xml:space="preserve"> &lt;6.1, 7.1 and 8.1&gt;, we witness that as the normal theta decreases lambda increases which is similar to regular linear regression.</w:t>
      </w:r>
    </w:p>
    <w:p w14:paraId="390267CE" w14:textId="77777777" w:rsidR="0030744D" w:rsidRPr="00413FB9" w:rsidRDefault="0030744D" w:rsidP="0030744D">
      <w:pPr>
        <w:jc w:val="both"/>
      </w:pPr>
    </w:p>
    <w:sdt>
      <w:sdtPr>
        <w:rPr>
          <w:smallCaps w:val="0"/>
          <w:noProof w:val="0"/>
        </w:rPr>
        <w:id w:val="857934170"/>
        <w:docPartObj>
          <w:docPartGallery w:val="Bibliographies"/>
          <w:docPartUnique/>
        </w:docPartObj>
      </w:sdtPr>
      <w:sdtEndPr/>
      <w:sdtContent>
        <w:p w14:paraId="7C756C15" w14:textId="1396C1B3" w:rsidR="00547452" w:rsidRDefault="00547452" w:rsidP="00B50EFA">
          <w:pPr>
            <w:pStyle w:val="Heading1"/>
            <w:spacing w:before="0" w:after="0"/>
          </w:pPr>
          <w:r>
            <w:t>Bibliography</w:t>
          </w:r>
        </w:p>
        <w:sdt>
          <w:sdtPr>
            <w:id w:val="111145805"/>
            <w:bibliography/>
          </w:sdtPr>
          <w:sdtEndPr/>
          <w:sdtContent>
            <w:p w14:paraId="63417E6C" w14:textId="77777777" w:rsidR="00547452" w:rsidRDefault="00547452" w:rsidP="00B50EFA">
              <w:pPr>
                <w:jc w:val="both"/>
                <w:rPr>
                  <w:noProof/>
                </w:rPr>
              </w:pPr>
              <w:r>
                <w:fldChar w:fldCharType="begin"/>
              </w:r>
              <w:r>
                <w:instrText xml:space="preserve"> BIBLIOGRAPHY </w:instrText>
              </w:r>
              <w:r>
                <w:fldChar w:fldCharType="separate"/>
              </w:r>
            </w:p>
            <w:tbl>
              <w:tblPr>
                <w:tblW w:w="7976" w:type="pct"/>
                <w:tblCellSpacing w:w="15" w:type="dxa"/>
                <w:tblCellMar>
                  <w:top w:w="15" w:type="dxa"/>
                  <w:left w:w="15" w:type="dxa"/>
                  <w:bottom w:w="15" w:type="dxa"/>
                  <w:right w:w="15" w:type="dxa"/>
                </w:tblCellMar>
                <w:tblLook w:val="04A0" w:firstRow="1" w:lastRow="0" w:firstColumn="1" w:lastColumn="0" w:noHBand="0" w:noVBand="1"/>
              </w:tblPr>
              <w:tblGrid>
                <w:gridCol w:w="308"/>
                <w:gridCol w:w="7599"/>
              </w:tblGrid>
              <w:tr w:rsidR="00547452" w:rsidRPr="00547452" w14:paraId="3250F94A" w14:textId="77777777" w:rsidTr="00773465">
                <w:trPr>
                  <w:trHeight w:val="544"/>
                  <w:tblCellSpacing w:w="15" w:type="dxa"/>
                </w:trPr>
                <w:tc>
                  <w:tcPr>
                    <w:tcW w:w="168" w:type="pct"/>
                    <w:hideMark/>
                  </w:tcPr>
                  <w:p w14:paraId="7A057DA6" w14:textId="77777777" w:rsidR="00547452" w:rsidRPr="00547452" w:rsidRDefault="00547452">
                    <w:pPr>
                      <w:pStyle w:val="Bibliography"/>
                      <w:rPr>
                        <w:rFonts w:eastAsiaTheme="minorEastAsia"/>
                        <w:noProof/>
                        <w:sz w:val="16"/>
                        <w:szCs w:val="16"/>
                      </w:rPr>
                    </w:pPr>
                    <w:r w:rsidRPr="00547452">
                      <w:rPr>
                        <w:noProof/>
                        <w:sz w:val="16"/>
                        <w:szCs w:val="16"/>
                      </w:rPr>
                      <w:t xml:space="preserve">[1] </w:t>
                    </w:r>
                  </w:p>
                </w:tc>
                <w:tc>
                  <w:tcPr>
                    <w:tcW w:w="0" w:type="auto"/>
                    <w:hideMark/>
                  </w:tcPr>
                  <w:p w14:paraId="16247467" w14:textId="63173F94" w:rsidR="00773465" w:rsidRDefault="00547452" w:rsidP="00773465">
                    <w:pPr>
                      <w:pStyle w:val="Bibliography"/>
                      <w:jc w:val="left"/>
                      <w:rPr>
                        <w:noProof/>
                        <w:sz w:val="16"/>
                        <w:szCs w:val="16"/>
                      </w:rPr>
                    </w:pPr>
                    <w:r w:rsidRPr="00547452">
                      <w:rPr>
                        <w:noProof/>
                        <w:sz w:val="16"/>
                        <w:szCs w:val="16"/>
                      </w:rPr>
                      <w:t>A. Ng, "</w:t>
                    </w:r>
                    <w:r w:rsidR="00E974D8">
                      <w:rPr>
                        <w:noProof/>
                        <w:sz w:val="16"/>
                        <w:szCs w:val="16"/>
                      </w:rPr>
                      <w:t>Spervised Learning</w:t>
                    </w:r>
                    <w:r w:rsidRPr="00547452">
                      <w:rPr>
                        <w:noProof/>
                        <w:sz w:val="16"/>
                        <w:szCs w:val="16"/>
                      </w:rPr>
                      <w:t xml:space="preserve">," </w:t>
                    </w:r>
                    <w:r w:rsidR="00E974D8">
                      <w:rPr>
                        <w:noProof/>
                        <w:sz w:val="16"/>
                        <w:szCs w:val="16"/>
                      </w:rPr>
                      <w:t>n.d.</w:t>
                    </w:r>
                    <w:r w:rsidRPr="00547452">
                      <w:rPr>
                        <w:noProof/>
                        <w:sz w:val="16"/>
                        <w:szCs w:val="16"/>
                      </w:rPr>
                      <w:t xml:space="preserve"> [Online].</w:t>
                    </w:r>
                  </w:p>
                  <w:p w14:paraId="3FB232BB" w14:textId="125621F2" w:rsidR="00547452" w:rsidRPr="00547452" w:rsidRDefault="00547452" w:rsidP="00773465">
                    <w:pPr>
                      <w:pStyle w:val="Bibliography"/>
                      <w:jc w:val="left"/>
                      <w:rPr>
                        <w:rFonts w:eastAsiaTheme="minorEastAsia"/>
                        <w:noProof/>
                        <w:sz w:val="16"/>
                        <w:szCs w:val="16"/>
                      </w:rPr>
                    </w:pPr>
                    <w:r w:rsidRPr="00547452">
                      <w:rPr>
                        <w:noProof/>
                        <w:sz w:val="16"/>
                        <w:szCs w:val="16"/>
                      </w:rPr>
                      <w:t xml:space="preserve">Available: </w:t>
                    </w:r>
                    <w:r w:rsidR="00E974D8" w:rsidRPr="00E974D8">
                      <w:rPr>
                        <w:noProof/>
                        <w:sz w:val="12"/>
                        <w:szCs w:val="12"/>
                      </w:rPr>
                      <w:t>http://cs229.stanford.edu/notes/cs229-notes1.pdf</w:t>
                    </w:r>
                    <w:r w:rsidR="00E974D8">
                      <w:rPr>
                        <w:noProof/>
                        <w:sz w:val="16"/>
                        <w:szCs w:val="16"/>
                      </w:rPr>
                      <w:t xml:space="preserve"> [Accessed 22</w:t>
                    </w:r>
                    <w:r w:rsidRPr="00547452">
                      <w:rPr>
                        <w:noProof/>
                        <w:sz w:val="16"/>
                        <w:szCs w:val="16"/>
                      </w:rPr>
                      <w:t xml:space="preserve"> September 2015].</w:t>
                    </w:r>
                  </w:p>
                </w:tc>
              </w:tr>
              <w:tr w:rsidR="00547452" w:rsidRPr="00547452" w14:paraId="22022FDC" w14:textId="77777777" w:rsidTr="00773465">
                <w:trPr>
                  <w:trHeight w:val="781"/>
                  <w:tblCellSpacing w:w="15" w:type="dxa"/>
                </w:trPr>
                <w:tc>
                  <w:tcPr>
                    <w:tcW w:w="168" w:type="pct"/>
                    <w:hideMark/>
                  </w:tcPr>
                  <w:p w14:paraId="67785F0D" w14:textId="77777777" w:rsidR="00547452" w:rsidRPr="00547452" w:rsidRDefault="00547452">
                    <w:pPr>
                      <w:pStyle w:val="Bibliography"/>
                      <w:rPr>
                        <w:rFonts w:eastAsiaTheme="minorEastAsia"/>
                        <w:noProof/>
                        <w:sz w:val="16"/>
                        <w:szCs w:val="16"/>
                      </w:rPr>
                    </w:pPr>
                    <w:r w:rsidRPr="00547452">
                      <w:rPr>
                        <w:noProof/>
                        <w:sz w:val="16"/>
                        <w:szCs w:val="16"/>
                      </w:rPr>
                      <w:t xml:space="preserve">[2] </w:t>
                    </w:r>
                  </w:p>
                </w:tc>
                <w:tc>
                  <w:tcPr>
                    <w:tcW w:w="0" w:type="auto"/>
                    <w:hideMark/>
                  </w:tcPr>
                  <w:p w14:paraId="46AF797C" w14:textId="1D56E94C" w:rsidR="00773465" w:rsidRDefault="009A0764" w:rsidP="00773465">
                    <w:pPr>
                      <w:pStyle w:val="Bibliography"/>
                      <w:jc w:val="left"/>
                      <w:rPr>
                        <w:noProof/>
                        <w:sz w:val="16"/>
                        <w:szCs w:val="16"/>
                      </w:rPr>
                    </w:pPr>
                    <w:r>
                      <w:rPr>
                        <w:noProof/>
                        <w:sz w:val="16"/>
                        <w:szCs w:val="16"/>
                      </w:rPr>
                      <w:t>A. Ng</w:t>
                    </w:r>
                    <w:r w:rsidR="00547452" w:rsidRPr="00547452">
                      <w:rPr>
                        <w:noProof/>
                        <w:sz w:val="16"/>
                        <w:szCs w:val="16"/>
                      </w:rPr>
                      <w:t>, "</w:t>
                    </w:r>
                    <w:r>
                      <w:rPr>
                        <w:noProof/>
                        <w:sz w:val="16"/>
                        <w:szCs w:val="16"/>
                      </w:rPr>
                      <w:t>Machine Learning</w:t>
                    </w:r>
                    <w:r w:rsidR="00547452" w:rsidRPr="00547452">
                      <w:rPr>
                        <w:noProof/>
                        <w:sz w:val="16"/>
                        <w:szCs w:val="16"/>
                      </w:rPr>
                      <w:t>,"</w:t>
                    </w:r>
                  </w:p>
                  <w:p w14:paraId="0F0ADAD0" w14:textId="7A591DEC" w:rsidR="00773465" w:rsidRPr="009A0764" w:rsidRDefault="00D374C7" w:rsidP="00773465">
                    <w:pPr>
                      <w:pStyle w:val="Bibliography"/>
                      <w:jc w:val="left"/>
                      <w:rPr>
                        <w:noProof/>
                        <w:sz w:val="12"/>
                        <w:szCs w:val="12"/>
                      </w:rPr>
                    </w:pPr>
                    <w:r>
                      <w:rPr>
                        <w:noProof/>
                        <w:sz w:val="16"/>
                        <w:szCs w:val="16"/>
                      </w:rPr>
                      <w:t>n.d</w:t>
                    </w:r>
                    <w:r w:rsidR="00547452" w:rsidRPr="00547452">
                      <w:rPr>
                        <w:noProof/>
                        <w:sz w:val="16"/>
                        <w:szCs w:val="16"/>
                      </w:rPr>
                      <w:t>. [Online]. Available:</w:t>
                    </w:r>
                    <w:r w:rsidR="009A0764">
                      <w:t xml:space="preserve"> </w:t>
                    </w:r>
                    <w:r w:rsidR="009A0764" w:rsidRPr="009A0764">
                      <w:rPr>
                        <w:noProof/>
                        <w:sz w:val="12"/>
                        <w:szCs w:val="12"/>
                      </w:rPr>
                      <w:t>https://class.coursera.org/ml-003/lecture</w:t>
                    </w:r>
                    <w:r w:rsidR="00547452" w:rsidRPr="009A0764">
                      <w:rPr>
                        <w:noProof/>
                        <w:sz w:val="12"/>
                        <w:szCs w:val="12"/>
                      </w:rPr>
                      <w:t>.</w:t>
                    </w:r>
                  </w:p>
                  <w:p w14:paraId="0FE36764" w14:textId="713CCA38" w:rsidR="00773465" w:rsidRPr="00773465" w:rsidRDefault="009A0764" w:rsidP="00773465">
                    <w:pPr>
                      <w:pStyle w:val="Bibliography"/>
                      <w:jc w:val="left"/>
                      <w:rPr>
                        <w:noProof/>
                        <w:sz w:val="16"/>
                        <w:szCs w:val="16"/>
                      </w:rPr>
                    </w:pPr>
                    <w:r>
                      <w:rPr>
                        <w:noProof/>
                        <w:sz w:val="16"/>
                        <w:szCs w:val="16"/>
                      </w:rPr>
                      <w:t>[Accessed 22</w:t>
                    </w:r>
                    <w:r w:rsidR="00547452" w:rsidRPr="00547452">
                      <w:rPr>
                        <w:noProof/>
                        <w:sz w:val="16"/>
                        <w:szCs w:val="16"/>
                      </w:rPr>
                      <w:t xml:space="preserve"> September 2015].</w:t>
                    </w:r>
                  </w:p>
                </w:tc>
              </w:tr>
              <w:tr w:rsidR="00547452" w:rsidRPr="00547452" w14:paraId="03B6BA9B" w14:textId="77777777" w:rsidTr="00773465">
                <w:trPr>
                  <w:trHeight w:val="533"/>
                  <w:tblCellSpacing w:w="15" w:type="dxa"/>
                </w:trPr>
                <w:tc>
                  <w:tcPr>
                    <w:tcW w:w="168" w:type="pct"/>
                    <w:hideMark/>
                  </w:tcPr>
                  <w:p w14:paraId="48F2DE2B" w14:textId="77777777" w:rsidR="00547452" w:rsidRPr="00547452" w:rsidRDefault="00547452">
                    <w:pPr>
                      <w:pStyle w:val="Bibliography"/>
                      <w:rPr>
                        <w:rFonts w:eastAsiaTheme="minorEastAsia"/>
                        <w:noProof/>
                        <w:sz w:val="16"/>
                        <w:szCs w:val="16"/>
                      </w:rPr>
                    </w:pPr>
                    <w:r w:rsidRPr="00547452">
                      <w:rPr>
                        <w:noProof/>
                        <w:sz w:val="16"/>
                        <w:szCs w:val="16"/>
                      </w:rPr>
                      <w:t xml:space="preserve">[3] </w:t>
                    </w:r>
                  </w:p>
                </w:tc>
                <w:tc>
                  <w:tcPr>
                    <w:tcW w:w="0" w:type="auto"/>
                    <w:hideMark/>
                  </w:tcPr>
                  <w:p w14:paraId="7B34E610" w14:textId="77777777" w:rsidR="009A0764" w:rsidRDefault="009A0764" w:rsidP="00773465">
                    <w:pPr>
                      <w:pStyle w:val="Bibliography"/>
                      <w:jc w:val="left"/>
                      <w:rPr>
                        <w:noProof/>
                        <w:sz w:val="16"/>
                        <w:szCs w:val="16"/>
                      </w:rPr>
                    </w:pPr>
                    <w:r>
                      <w:rPr>
                        <w:noProof/>
                        <w:sz w:val="16"/>
                        <w:szCs w:val="16"/>
                      </w:rPr>
                      <w:t>Institute for Digital Research and Edcation</w:t>
                    </w:r>
                    <w:r w:rsidR="00547452" w:rsidRPr="00547452">
                      <w:rPr>
                        <w:noProof/>
                        <w:sz w:val="16"/>
                        <w:szCs w:val="16"/>
                      </w:rPr>
                      <w:t>, "</w:t>
                    </w:r>
                    <w:r>
                      <w:rPr>
                        <w:noProof/>
                        <w:sz w:val="16"/>
                        <w:szCs w:val="16"/>
                      </w:rPr>
                      <w:t xml:space="preserve">Stata Data Analysis and </w:t>
                    </w:r>
                  </w:p>
                  <w:p w14:paraId="3C97CA58" w14:textId="56C00839" w:rsidR="00773465" w:rsidRPr="009A0764" w:rsidRDefault="009A0764" w:rsidP="00773465">
                    <w:pPr>
                      <w:pStyle w:val="Bibliography"/>
                      <w:jc w:val="left"/>
                      <w:rPr>
                        <w:noProof/>
                        <w:sz w:val="12"/>
                        <w:szCs w:val="12"/>
                      </w:rPr>
                    </w:pPr>
                    <w:r>
                      <w:rPr>
                        <w:noProof/>
                        <w:sz w:val="16"/>
                        <w:szCs w:val="16"/>
                      </w:rPr>
                      <w:t>Exampes",</w:t>
                    </w:r>
                    <w:r w:rsidR="00D374C7">
                      <w:rPr>
                        <w:noProof/>
                        <w:sz w:val="16"/>
                        <w:szCs w:val="16"/>
                      </w:rPr>
                      <w:t xml:space="preserve"> 2015</w:t>
                    </w:r>
                    <w:r>
                      <w:rPr>
                        <w:noProof/>
                        <w:sz w:val="16"/>
                        <w:szCs w:val="16"/>
                      </w:rPr>
                      <w:t xml:space="preserve"> </w:t>
                    </w:r>
                    <w:r w:rsidR="00547452" w:rsidRPr="00547452">
                      <w:rPr>
                        <w:noProof/>
                        <w:sz w:val="16"/>
                        <w:szCs w:val="16"/>
                      </w:rPr>
                      <w:t>[Online]. Available:</w:t>
                    </w:r>
                    <w:r>
                      <w:t xml:space="preserve"> </w:t>
                    </w:r>
                    <w:r w:rsidRPr="009A0764">
                      <w:rPr>
                        <w:noProof/>
                        <w:sz w:val="12"/>
                        <w:szCs w:val="12"/>
                      </w:rPr>
                      <w:t>http://www.ats.ucla.edu/stat/stata/dae/logit.htm</w:t>
                    </w:r>
                    <w:r w:rsidR="00547452" w:rsidRPr="009A0764">
                      <w:rPr>
                        <w:noProof/>
                        <w:sz w:val="12"/>
                        <w:szCs w:val="12"/>
                      </w:rPr>
                      <w:t>.</w:t>
                    </w:r>
                  </w:p>
                  <w:p w14:paraId="2841E9E5" w14:textId="77E16D2E" w:rsidR="00547452" w:rsidRPr="00547452" w:rsidRDefault="009A0764" w:rsidP="00773465">
                    <w:pPr>
                      <w:pStyle w:val="Bibliography"/>
                      <w:jc w:val="left"/>
                      <w:rPr>
                        <w:rFonts w:eastAsiaTheme="minorEastAsia"/>
                        <w:noProof/>
                        <w:sz w:val="16"/>
                        <w:szCs w:val="16"/>
                      </w:rPr>
                    </w:pPr>
                    <w:r>
                      <w:rPr>
                        <w:noProof/>
                        <w:sz w:val="16"/>
                        <w:szCs w:val="16"/>
                      </w:rPr>
                      <w:t>[Accessed 22</w:t>
                    </w:r>
                    <w:r w:rsidR="00547452" w:rsidRPr="00547452">
                      <w:rPr>
                        <w:noProof/>
                        <w:sz w:val="16"/>
                        <w:szCs w:val="16"/>
                      </w:rPr>
                      <w:t xml:space="preserve"> September 2015].</w:t>
                    </w:r>
                  </w:p>
                </w:tc>
              </w:tr>
            </w:tbl>
            <w:p w14:paraId="23D6AF88" w14:textId="12900CB7" w:rsidR="00981AF1" w:rsidRDefault="00547452" w:rsidP="00981AF1">
              <w:pPr>
                <w:jc w:val="both"/>
                <w:sectPr w:rsidR="00981AF1" w:rsidSect="00547452">
                  <w:type w:val="continuous"/>
                  <w:pgSz w:w="12240" w:h="15840" w:code="1"/>
                  <w:pgMar w:top="1080" w:right="893" w:bottom="1440" w:left="893" w:header="720" w:footer="720" w:gutter="0"/>
                  <w:cols w:num="2" w:space="720"/>
                  <w:docGrid w:linePitch="360"/>
                </w:sectPr>
              </w:pPr>
              <w:r>
                <w:rPr>
                  <w:b/>
                  <w:bCs/>
                  <w:noProof/>
                </w:rPr>
                <w:fldChar w:fldCharType="end"/>
              </w:r>
            </w:p>
          </w:sdtContent>
        </w:sdt>
      </w:sdtContent>
    </w:sdt>
    <w:p w14:paraId="1E17EF04" w14:textId="6629DB68" w:rsidR="00981AF1" w:rsidRPr="00981AF1" w:rsidRDefault="00981AF1" w:rsidP="005615BC">
      <w:pPr>
        <w:pStyle w:val="Heading1"/>
        <w:numPr>
          <w:ilvl w:val="0"/>
          <w:numId w:val="0"/>
        </w:numPr>
        <w:jc w:val="both"/>
      </w:pPr>
      <w:r>
        <w:t>Appendix</w:t>
      </w:r>
    </w:p>
    <w:p w14:paraId="7D42CCA3" w14:textId="77777777" w:rsidR="00F979D3" w:rsidRDefault="00F979D3" w:rsidP="00F979D3">
      <w:pPr>
        <w:jc w:val="both"/>
      </w:pPr>
    </w:p>
    <w:p w14:paraId="7AFE9C13" w14:textId="77777777" w:rsidR="00B73B1A" w:rsidRPr="003B76C0" w:rsidRDefault="00B73B1A" w:rsidP="00B73B1A">
      <w:pPr>
        <w:jc w:val="both"/>
        <w:rPr>
          <w:b/>
          <w:color w:val="0070C0"/>
        </w:rPr>
      </w:pPr>
      <w:r w:rsidRPr="003B76C0">
        <w:rPr>
          <w:b/>
          <w:color w:val="0070C0"/>
        </w:rPr>
        <w:t>Regularization Linear Regression</w:t>
      </w:r>
    </w:p>
    <w:p w14:paraId="14B68F26" w14:textId="77777777" w:rsidR="00B73B1A" w:rsidRDefault="00B73B1A" w:rsidP="00B73B1A">
      <w:pPr>
        <w:jc w:val="both"/>
      </w:pPr>
    </w:p>
    <w:p w14:paraId="3A9E5D3A"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Length = length(y); </w:t>
      </w:r>
    </w:p>
    <w:p w14:paraId="686B4B4A"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figure</w:t>
      </w:r>
      <w:proofErr w:type="gramEnd"/>
      <w:r w:rsidRPr="006319F1">
        <w:rPr>
          <w:rFonts w:ascii="Courier New" w:hAnsi="Courier New" w:cs="Courier New"/>
          <w:lang w:val="en-PH"/>
        </w:rPr>
        <w:t>;</w:t>
      </w:r>
    </w:p>
    <w:p w14:paraId="77345230"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plot(</w:t>
      </w:r>
      <w:proofErr w:type="gramEnd"/>
      <w:r w:rsidRPr="006319F1">
        <w:rPr>
          <w:rFonts w:ascii="Courier New" w:hAnsi="Courier New" w:cs="Courier New"/>
          <w:lang w:val="en-PH"/>
        </w:rPr>
        <w:t>x, y, 'o', '</w:t>
      </w:r>
      <w:proofErr w:type="spellStart"/>
      <w:r w:rsidRPr="006319F1">
        <w:rPr>
          <w:rFonts w:ascii="Courier New" w:hAnsi="Courier New" w:cs="Courier New"/>
          <w:lang w:val="en-PH"/>
        </w:rPr>
        <w:t>MarkerFacecolor</w:t>
      </w:r>
      <w:proofErr w:type="spellEnd"/>
      <w:r w:rsidRPr="006319F1">
        <w:rPr>
          <w:rFonts w:ascii="Courier New" w:hAnsi="Courier New" w:cs="Courier New"/>
          <w:lang w:val="en-PH"/>
        </w:rPr>
        <w:t>', 'y', '</w:t>
      </w:r>
      <w:proofErr w:type="spellStart"/>
      <w:r w:rsidRPr="006319F1">
        <w:rPr>
          <w:rFonts w:ascii="Courier New" w:hAnsi="Courier New" w:cs="Courier New"/>
          <w:lang w:val="en-PH"/>
        </w:rPr>
        <w:t>MarkerSize</w:t>
      </w:r>
      <w:proofErr w:type="spellEnd"/>
      <w:r w:rsidRPr="006319F1">
        <w:rPr>
          <w:rFonts w:ascii="Courier New" w:hAnsi="Courier New" w:cs="Courier New"/>
          <w:lang w:val="en-PH"/>
        </w:rPr>
        <w:t>', 5);</w:t>
      </w:r>
    </w:p>
    <w:p w14:paraId="2D41E264"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x = [</w:t>
      </w:r>
      <w:proofErr w:type="gramStart"/>
      <w:r w:rsidRPr="006319F1">
        <w:rPr>
          <w:rFonts w:ascii="Courier New" w:hAnsi="Courier New" w:cs="Courier New"/>
          <w:lang w:val="en-PH"/>
        </w:rPr>
        <w:t>ones(</w:t>
      </w:r>
      <w:proofErr w:type="gramEnd"/>
      <w:r w:rsidRPr="006319F1">
        <w:rPr>
          <w:rFonts w:ascii="Courier New" w:hAnsi="Courier New" w:cs="Courier New"/>
          <w:lang w:val="en-PH"/>
        </w:rPr>
        <w:t>Length, 1), x, x.^2, x.^3, x.^4, x.^5];</w:t>
      </w:r>
    </w:p>
    <w:p w14:paraId="5396DFFB"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theta</w:t>
      </w:r>
      <w:proofErr w:type="gramEnd"/>
      <w:r w:rsidRPr="006319F1">
        <w:rPr>
          <w:rFonts w:ascii="Courier New" w:hAnsi="Courier New" w:cs="Courier New"/>
          <w:lang w:val="en-PH"/>
        </w:rPr>
        <w:t xml:space="preserve"> = zeros(size(x(1,:)))';</w:t>
      </w:r>
    </w:p>
    <w:p w14:paraId="5E1B8F3A"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lambda</w:t>
      </w:r>
      <w:proofErr w:type="gramEnd"/>
      <w:r w:rsidRPr="006319F1">
        <w:rPr>
          <w:rFonts w:ascii="Courier New" w:hAnsi="Courier New" w:cs="Courier New"/>
          <w:lang w:val="en-PH"/>
        </w:rPr>
        <w:t xml:space="preserve"> = 0;</w:t>
      </w:r>
    </w:p>
    <w:p w14:paraId="62528540"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LADA = lambda.*</w:t>
      </w:r>
      <w:proofErr w:type="gramStart"/>
      <w:r w:rsidRPr="006319F1">
        <w:rPr>
          <w:rFonts w:ascii="Courier New" w:hAnsi="Courier New" w:cs="Courier New"/>
          <w:lang w:val="en-PH"/>
        </w:rPr>
        <w:t>eye(</w:t>
      </w:r>
      <w:proofErr w:type="gramEnd"/>
      <w:r w:rsidRPr="006319F1">
        <w:rPr>
          <w:rFonts w:ascii="Courier New" w:hAnsi="Courier New" w:cs="Courier New"/>
          <w:lang w:val="en-PH"/>
        </w:rPr>
        <w:t>6);</w:t>
      </w:r>
    </w:p>
    <w:p w14:paraId="12CED8A5"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LADA(</w:t>
      </w:r>
      <w:proofErr w:type="gramEnd"/>
      <w:r w:rsidRPr="006319F1">
        <w:rPr>
          <w:rFonts w:ascii="Courier New" w:hAnsi="Courier New" w:cs="Courier New"/>
          <w:lang w:val="en-PH"/>
        </w:rPr>
        <w:t>1) = 0;</w:t>
      </w:r>
    </w:p>
    <w:p w14:paraId="2459F71A"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theta</w:t>
      </w:r>
      <w:proofErr w:type="gramEnd"/>
      <w:r w:rsidRPr="006319F1">
        <w:rPr>
          <w:rFonts w:ascii="Courier New" w:hAnsi="Courier New" w:cs="Courier New"/>
          <w:lang w:val="en-PH"/>
        </w:rPr>
        <w:t xml:space="preserve"> = (x' * x + LADA)\x' * y</w:t>
      </w:r>
    </w:p>
    <w:p w14:paraId="2A696D06"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spellStart"/>
      <w:r w:rsidRPr="006319F1">
        <w:rPr>
          <w:rFonts w:ascii="Courier New" w:hAnsi="Courier New" w:cs="Courier New"/>
          <w:lang w:val="en-PH"/>
        </w:rPr>
        <w:t>norm_theta</w:t>
      </w:r>
      <w:proofErr w:type="spellEnd"/>
      <w:r w:rsidRPr="006319F1">
        <w:rPr>
          <w:rFonts w:ascii="Courier New" w:hAnsi="Courier New" w:cs="Courier New"/>
          <w:lang w:val="en-PH"/>
        </w:rPr>
        <w:t xml:space="preserve"> = </w:t>
      </w:r>
      <w:proofErr w:type="gramStart"/>
      <w:r w:rsidRPr="006319F1">
        <w:rPr>
          <w:rFonts w:ascii="Courier New" w:hAnsi="Courier New" w:cs="Courier New"/>
          <w:lang w:val="en-PH"/>
        </w:rPr>
        <w:t>norm(</w:t>
      </w:r>
      <w:proofErr w:type="gramEnd"/>
      <w:r w:rsidRPr="006319F1">
        <w:rPr>
          <w:rFonts w:ascii="Courier New" w:hAnsi="Courier New" w:cs="Courier New"/>
          <w:lang w:val="en-PH"/>
        </w:rPr>
        <w:t>theta)</w:t>
      </w:r>
    </w:p>
    <w:p w14:paraId="29884B15"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
    <w:p w14:paraId="6CB53E8A"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hold</w:t>
      </w:r>
      <w:proofErr w:type="gramEnd"/>
      <w:r w:rsidRPr="006319F1">
        <w:rPr>
          <w:rFonts w:ascii="Courier New" w:hAnsi="Courier New" w:cs="Courier New"/>
          <w:lang w:val="en-PH"/>
        </w:rPr>
        <w:t xml:space="preserve"> on;</w:t>
      </w:r>
    </w:p>
    <w:p w14:paraId="002D3324"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spellStart"/>
      <w:r w:rsidRPr="006319F1">
        <w:rPr>
          <w:rFonts w:ascii="Courier New" w:hAnsi="Courier New" w:cs="Courier New"/>
          <w:lang w:val="en-PH"/>
        </w:rPr>
        <w:t>x_vals</w:t>
      </w:r>
      <w:proofErr w:type="spellEnd"/>
      <w:r w:rsidRPr="006319F1">
        <w:rPr>
          <w:rFonts w:ascii="Courier New" w:hAnsi="Courier New" w:cs="Courier New"/>
          <w:lang w:val="en-PH"/>
        </w:rPr>
        <w:t xml:space="preserve"> = (-1:0.05:1)';</w:t>
      </w:r>
    </w:p>
    <w:p w14:paraId="610F9B0E"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Feat = [</w:t>
      </w:r>
      <w:proofErr w:type="gramStart"/>
      <w:r w:rsidRPr="006319F1">
        <w:rPr>
          <w:rFonts w:ascii="Courier New" w:hAnsi="Courier New" w:cs="Courier New"/>
          <w:lang w:val="en-PH"/>
        </w:rPr>
        <w:t>ones(</w:t>
      </w:r>
      <w:proofErr w:type="gramEnd"/>
      <w:r w:rsidRPr="006319F1">
        <w:rPr>
          <w:rFonts w:ascii="Courier New" w:hAnsi="Courier New" w:cs="Courier New"/>
          <w:lang w:val="en-PH"/>
        </w:rPr>
        <w:t>size(</w:t>
      </w:r>
      <w:proofErr w:type="spellStart"/>
      <w:r w:rsidRPr="006319F1">
        <w:rPr>
          <w:rFonts w:ascii="Courier New" w:hAnsi="Courier New" w:cs="Courier New"/>
          <w:lang w:val="en-PH"/>
        </w:rPr>
        <w:t>x_vals</w:t>
      </w:r>
      <w:proofErr w:type="spellEnd"/>
      <w:r w:rsidRPr="006319F1">
        <w:rPr>
          <w:rFonts w:ascii="Courier New" w:hAnsi="Courier New" w:cs="Courier New"/>
          <w:lang w:val="en-PH"/>
        </w:rPr>
        <w:t xml:space="preserve">)), </w:t>
      </w:r>
      <w:proofErr w:type="spellStart"/>
      <w:r w:rsidRPr="006319F1">
        <w:rPr>
          <w:rFonts w:ascii="Courier New" w:hAnsi="Courier New" w:cs="Courier New"/>
          <w:lang w:val="en-PH"/>
        </w:rPr>
        <w:t>x_vals</w:t>
      </w:r>
      <w:proofErr w:type="spellEnd"/>
      <w:r w:rsidRPr="006319F1">
        <w:rPr>
          <w:rFonts w:ascii="Courier New" w:hAnsi="Courier New" w:cs="Courier New"/>
          <w:lang w:val="en-PH"/>
        </w:rPr>
        <w:t>, x_vals.^2, x_vals.^3,...</w:t>
      </w:r>
    </w:p>
    <w:p w14:paraId="2EBC6405"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x_vals</w:t>
      </w:r>
      <w:proofErr w:type="gramStart"/>
      <w:r w:rsidRPr="006319F1">
        <w:rPr>
          <w:rFonts w:ascii="Courier New" w:hAnsi="Courier New" w:cs="Courier New"/>
          <w:lang w:val="en-PH"/>
        </w:rPr>
        <w:t>.^</w:t>
      </w:r>
      <w:proofErr w:type="gramEnd"/>
      <w:r w:rsidRPr="006319F1">
        <w:rPr>
          <w:rFonts w:ascii="Courier New" w:hAnsi="Courier New" w:cs="Courier New"/>
          <w:lang w:val="en-PH"/>
        </w:rPr>
        <w:t>4, x_vals.^5];</w:t>
      </w:r>
    </w:p>
    <w:p w14:paraId="0C55E651"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plot(</w:t>
      </w:r>
      <w:proofErr w:type="spellStart"/>
      <w:proofErr w:type="gramEnd"/>
      <w:r w:rsidRPr="006319F1">
        <w:rPr>
          <w:rFonts w:ascii="Courier New" w:hAnsi="Courier New" w:cs="Courier New"/>
          <w:lang w:val="en-PH"/>
        </w:rPr>
        <w:t>x_vals</w:t>
      </w:r>
      <w:proofErr w:type="spellEnd"/>
      <w:r w:rsidRPr="006319F1">
        <w:rPr>
          <w:rFonts w:ascii="Courier New" w:hAnsi="Courier New" w:cs="Courier New"/>
          <w:lang w:val="en-PH"/>
        </w:rPr>
        <w:t>, features*theta, '--', '</w:t>
      </w:r>
      <w:proofErr w:type="spellStart"/>
      <w:r w:rsidRPr="006319F1">
        <w:rPr>
          <w:rFonts w:ascii="Courier New" w:hAnsi="Courier New" w:cs="Courier New"/>
          <w:lang w:val="en-PH"/>
        </w:rPr>
        <w:t>LineWidth</w:t>
      </w:r>
      <w:proofErr w:type="spellEnd"/>
      <w:r w:rsidRPr="006319F1">
        <w:rPr>
          <w:rFonts w:ascii="Courier New" w:hAnsi="Courier New" w:cs="Courier New"/>
          <w:lang w:val="en-PH"/>
        </w:rPr>
        <w:t>', 2)</w:t>
      </w:r>
    </w:p>
    <w:p w14:paraId="56716460"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legend(</w:t>
      </w:r>
      <w:proofErr w:type="gramEnd"/>
      <w:r w:rsidRPr="006319F1">
        <w:rPr>
          <w:rFonts w:ascii="Courier New" w:hAnsi="Courier New" w:cs="Courier New"/>
          <w:lang w:val="en-PH"/>
        </w:rPr>
        <w:t>'Training data', '5th order fit')</w:t>
      </w:r>
    </w:p>
    <w:p w14:paraId="5724A47E"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hold</w:t>
      </w:r>
      <w:proofErr w:type="gramEnd"/>
      <w:r w:rsidRPr="006319F1">
        <w:rPr>
          <w:rFonts w:ascii="Courier New" w:hAnsi="Courier New" w:cs="Courier New"/>
          <w:lang w:val="en-PH"/>
        </w:rPr>
        <w:t xml:space="preserve"> off</w:t>
      </w:r>
    </w:p>
    <w:p w14:paraId="33C76C03" w14:textId="77777777" w:rsidR="00B73B1A" w:rsidRDefault="00B73B1A" w:rsidP="00B73B1A">
      <w:pPr>
        <w:autoSpaceDE w:val="0"/>
        <w:autoSpaceDN w:val="0"/>
        <w:adjustRightInd w:val="0"/>
        <w:jc w:val="left"/>
        <w:rPr>
          <w:rFonts w:ascii="Courier New" w:hAnsi="Courier New" w:cs="Courier New"/>
          <w:sz w:val="24"/>
          <w:szCs w:val="24"/>
          <w:lang w:val="en-PH"/>
        </w:rPr>
      </w:pPr>
      <w:r>
        <w:rPr>
          <w:rFonts w:ascii="Courier New" w:hAnsi="Courier New" w:cs="Courier New"/>
          <w:color w:val="A020F0"/>
          <w:lang w:val="en-PH"/>
        </w:rPr>
        <w:t xml:space="preserve"> </w:t>
      </w:r>
    </w:p>
    <w:p w14:paraId="04877AB2" w14:textId="64255DA8" w:rsidR="00B73B1A" w:rsidRPr="003B76C0" w:rsidRDefault="00B73B1A" w:rsidP="00B73B1A">
      <w:pPr>
        <w:jc w:val="left"/>
        <w:rPr>
          <w:b/>
          <w:color w:val="0070C0"/>
        </w:rPr>
      </w:pPr>
      <w:r w:rsidRPr="003B76C0">
        <w:rPr>
          <w:b/>
          <w:color w:val="0070C0"/>
        </w:rPr>
        <w:t>Regularization Logistic Regression</w:t>
      </w:r>
    </w:p>
    <w:p w14:paraId="5C7ABCB4" w14:textId="77777777" w:rsidR="00B73B1A" w:rsidRDefault="00B73B1A" w:rsidP="00B73B1A">
      <w:pPr>
        <w:autoSpaceDE w:val="0"/>
        <w:autoSpaceDN w:val="0"/>
        <w:adjustRightInd w:val="0"/>
        <w:jc w:val="left"/>
        <w:rPr>
          <w:rFonts w:ascii="Courier New" w:hAnsi="Courier New" w:cs="Courier New"/>
          <w:sz w:val="24"/>
          <w:szCs w:val="24"/>
          <w:lang w:val="en-PH"/>
        </w:rPr>
      </w:pPr>
    </w:p>
    <w:p w14:paraId="6BA62E83"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figure</w:t>
      </w:r>
      <w:proofErr w:type="gramEnd"/>
    </w:p>
    <w:p w14:paraId="615351B9"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position</w:t>
      </w:r>
      <w:proofErr w:type="gramEnd"/>
      <w:r w:rsidRPr="006319F1">
        <w:rPr>
          <w:rFonts w:ascii="Courier New" w:hAnsi="Courier New" w:cs="Courier New"/>
          <w:lang w:val="en-PH"/>
        </w:rPr>
        <w:t xml:space="preserve"> = find(y); negative = find(y == 0);</w:t>
      </w:r>
    </w:p>
    <w:p w14:paraId="5473030B"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plot(</w:t>
      </w:r>
      <w:proofErr w:type="gramEnd"/>
      <w:r w:rsidRPr="006319F1">
        <w:rPr>
          <w:rFonts w:ascii="Courier New" w:hAnsi="Courier New" w:cs="Courier New"/>
          <w:lang w:val="en-PH"/>
        </w:rPr>
        <w:t>x(position, 1), x(position, 2), 'k+','</w:t>
      </w:r>
      <w:proofErr w:type="spellStart"/>
      <w:r w:rsidRPr="006319F1">
        <w:rPr>
          <w:rFonts w:ascii="Courier New" w:hAnsi="Courier New" w:cs="Courier New"/>
          <w:lang w:val="en-PH"/>
        </w:rPr>
        <w:t>LineWidth</w:t>
      </w:r>
      <w:proofErr w:type="spellEnd"/>
      <w:r w:rsidRPr="006319F1">
        <w:rPr>
          <w:rFonts w:ascii="Courier New" w:hAnsi="Courier New" w:cs="Courier New"/>
          <w:lang w:val="en-PH"/>
        </w:rPr>
        <w:t>', 2, '</w:t>
      </w:r>
      <w:proofErr w:type="spellStart"/>
      <w:r w:rsidRPr="006319F1">
        <w:rPr>
          <w:rFonts w:ascii="Courier New" w:hAnsi="Courier New" w:cs="Courier New"/>
          <w:lang w:val="en-PH"/>
        </w:rPr>
        <w:t>MarkerSize</w:t>
      </w:r>
      <w:proofErr w:type="spellEnd"/>
      <w:r w:rsidRPr="006319F1">
        <w:rPr>
          <w:rFonts w:ascii="Courier New" w:hAnsi="Courier New" w:cs="Courier New"/>
          <w:lang w:val="en-PH"/>
        </w:rPr>
        <w:t>', 7)</w:t>
      </w:r>
    </w:p>
    <w:p w14:paraId="5B4898DB"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hold</w:t>
      </w:r>
      <w:proofErr w:type="gramEnd"/>
      <w:r w:rsidRPr="006319F1">
        <w:rPr>
          <w:rFonts w:ascii="Courier New" w:hAnsi="Courier New" w:cs="Courier New"/>
          <w:lang w:val="en-PH"/>
        </w:rPr>
        <w:t xml:space="preserve"> on</w:t>
      </w:r>
    </w:p>
    <w:p w14:paraId="0B1CFDED"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plot(</w:t>
      </w:r>
      <w:proofErr w:type="gramEnd"/>
      <w:r w:rsidRPr="006319F1">
        <w:rPr>
          <w:rFonts w:ascii="Courier New" w:hAnsi="Courier New" w:cs="Courier New"/>
          <w:lang w:val="en-PH"/>
        </w:rPr>
        <w:t>x(negative, 1), x(negative, 2), '</w:t>
      </w:r>
      <w:proofErr w:type="spellStart"/>
      <w:r w:rsidRPr="006319F1">
        <w:rPr>
          <w:rFonts w:ascii="Courier New" w:hAnsi="Courier New" w:cs="Courier New"/>
          <w:lang w:val="en-PH"/>
        </w:rPr>
        <w:t>ko</w:t>
      </w:r>
      <w:proofErr w:type="spellEnd"/>
      <w:r w:rsidRPr="006319F1">
        <w:rPr>
          <w:rFonts w:ascii="Courier New" w:hAnsi="Courier New" w:cs="Courier New"/>
          <w:lang w:val="en-PH"/>
        </w:rPr>
        <w:t>', '</w:t>
      </w:r>
      <w:proofErr w:type="spellStart"/>
      <w:r w:rsidRPr="006319F1">
        <w:rPr>
          <w:rFonts w:ascii="Courier New" w:hAnsi="Courier New" w:cs="Courier New"/>
          <w:lang w:val="en-PH"/>
        </w:rPr>
        <w:t>MarkerFaceColor</w:t>
      </w:r>
      <w:proofErr w:type="spellEnd"/>
      <w:r w:rsidRPr="006319F1">
        <w:rPr>
          <w:rFonts w:ascii="Courier New" w:hAnsi="Courier New" w:cs="Courier New"/>
          <w:lang w:val="en-PH"/>
        </w:rPr>
        <w:t>', 'y', '</w:t>
      </w:r>
      <w:proofErr w:type="spellStart"/>
      <w:r w:rsidRPr="006319F1">
        <w:rPr>
          <w:rFonts w:ascii="Courier New" w:hAnsi="Courier New" w:cs="Courier New"/>
          <w:lang w:val="en-PH"/>
        </w:rPr>
        <w:t>MarkerSize</w:t>
      </w:r>
      <w:proofErr w:type="spellEnd"/>
      <w:r w:rsidRPr="006319F1">
        <w:rPr>
          <w:rFonts w:ascii="Courier New" w:hAnsi="Courier New" w:cs="Courier New"/>
          <w:lang w:val="en-PH"/>
        </w:rPr>
        <w:t>', 7)</w:t>
      </w:r>
    </w:p>
    <w:p w14:paraId="724623F1"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
    <w:p w14:paraId="07DDD342"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x = </w:t>
      </w:r>
      <w:proofErr w:type="spellStart"/>
      <w:r w:rsidRPr="006319F1">
        <w:rPr>
          <w:rFonts w:ascii="Courier New" w:hAnsi="Courier New" w:cs="Courier New"/>
          <w:lang w:val="en-PH"/>
        </w:rPr>
        <w:t>map_feature</w:t>
      </w:r>
      <w:proofErr w:type="spellEnd"/>
      <w:r w:rsidRPr="006319F1">
        <w:rPr>
          <w:rFonts w:ascii="Courier New" w:hAnsi="Courier New" w:cs="Courier New"/>
          <w:lang w:val="en-PH"/>
        </w:rPr>
        <w:t>(</w:t>
      </w:r>
      <w:proofErr w:type="gramStart"/>
      <w:r w:rsidRPr="006319F1">
        <w:rPr>
          <w:rFonts w:ascii="Courier New" w:hAnsi="Courier New" w:cs="Courier New"/>
          <w:lang w:val="en-PH"/>
        </w:rPr>
        <w:t>x(</w:t>
      </w:r>
      <w:proofErr w:type="gramEnd"/>
      <w:r w:rsidRPr="006319F1">
        <w:rPr>
          <w:rFonts w:ascii="Courier New" w:hAnsi="Courier New" w:cs="Courier New"/>
          <w:lang w:val="en-PH"/>
        </w:rPr>
        <w:t>:,1), x(:,2));</w:t>
      </w:r>
    </w:p>
    <w:p w14:paraId="63FE4472"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w:t>
      </w:r>
      <w:proofErr w:type="gramStart"/>
      <w:r w:rsidRPr="006319F1">
        <w:rPr>
          <w:rFonts w:ascii="Courier New" w:hAnsi="Courier New" w:cs="Courier New"/>
          <w:lang w:val="en-PH"/>
        </w:rPr>
        <w:t>m</w:t>
      </w:r>
      <w:proofErr w:type="gramEnd"/>
      <w:r w:rsidRPr="006319F1">
        <w:rPr>
          <w:rFonts w:ascii="Courier New" w:hAnsi="Courier New" w:cs="Courier New"/>
          <w:lang w:val="en-PH"/>
        </w:rPr>
        <w:t>, n] = size(x);</w:t>
      </w:r>
    </w:p>
    <w:p w14:paraId="2C94AF78"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theta</w:t>
      </w:r>
      <w:proofErr w:type="gramEnd"/>
      <w:r w:rsidRPr="006319F1">
        <w:rPr>
          <w:rFonts w:ascii="Courier New" w:hAnsi="Courier New" w:cs="Courier New"/>
          <w:lang w:val="en-PH"/>
        </w:rPr>
        <w:t xml:space="preserve"> = zeros(n, 1);</w:t>
      </w:r>
    </w:p>
    <w:p w14:paraId="5F1C5134"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g = </w:t>
      </w:r>
      <w:proofErr w:type="gramStart"/>
      <w:r w:rsidRPr="006319F1">
        <w:rPr>
          <w:rFonts w:ascii="Courier New" w:hAnsi="Courier New" w:cs="Courier New"/>
          <w:lang w:val="en-PH"/>
        </w:rPr>
        <w:t>inline(</w:t>
      </w:r>
      <w:proofErr w:type="gramEnd"/>
      <w:r w:rsidRPr="006319F1">
        <w:rPr>
          <w:rFonts w:ascii="Courier New" w:hAnsi="Courier New" w:cs="Courier New"/>
          <w:lang w:val="en-PH"/>
        </w:rPr>
        <w:t xml:space="preserve">'1.0 ./ (1.0 + </w:t>
      </w:r>
      <w:proofErr w:type="spellStart"/>
      <w:r w:rsidRPr="006319F1">
        <w:rPr>
          <w:rFonts w:ascii="Courier New" w:hAnsi="Courier New" w:cs="Courier New"/>
          <w:lang w:val="en-PH"/>
        </w:rPr>
        <w:t>exp</w:t>
      </w:r>
      <w:proofErr w:type="spellEnd"/>
      <w:r w:rsidRPr="006319F1">
        <w:rPr>
          <w:rFonts w:ascii="Courier New" w:hAnsi="Courier New" w:cs="Courier New"/>
          <w:lang w:val="en-PH"/>
        </w:rPr>
        <w:t xml:space="preserve">(-z))'); </w:t>
      </w:r>
    </w:p>
    <w:p w14:paraId="5C642416"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max</w:t>
      </w:r>
      <w:proofErr w:type="gramEnd"/>
      <w:r w:rsidRPr="006319F1">
        <w:rPr>
          <w:rFonts w:ascii="Courier New" w:hAnsi="Courier New" w:cs="Courier New"/>
          <w:lang w:val="en-PH"/>
        </w:rPr>
        <w:t xml:space="preserve"> = 15;</w:t>
      </w:r>
    </w:p>
    <w:p w14:paraId="08C944ED"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J = </w:t>
      </w:r>
      <w:proofErr w:type="gramStart"/>
      <w:r w:rsidRPr="006319F1">
        <w:rPr>
          <w:rFonts w:ascii="Courier New" w:hAnsi="Courier New" w:cs="Courier New"/>
          <w:lang w:val="en-PH"/>
        </w:rPr>
        <w:t>zeros(</w:t>
      </w:r>
      <w:proofErr w:type="gramEnd"/>
      <w:r w:rsidRPr="006319F1">
        <w:rPr>
          <w:rFonts w:ascii="Courier New" w:hAnsi="Courier New" w:cs="Courier New"/>
          <w:lang w:val="en-PH"/>
        </w:rPr>
        <w:t>max, 1);</w:t>
      </w:r>
    </w:p>
    <w:p w14:paraId="2C65DEE9" w14:textId="5B0C3FDA" w:rsidR="00B73B1A" w:rsidRPr="00647CFE" w:rsidRDefault="00B73B1A" w:rsidP="00B73B1A">
      <w:pPr>
        <w:autoSpaceDE w:val="0"/>
        <w:autoSpaceDN w:val="0"/>
        <w:adjustRightInd w:val="0"/>
        <w:jc w:val="left"/>
        <w:rPr>
          <w:rFonts w:ascii="Courier New" w:hAnsi="Courier New" w:cs="Courier New"/>
          <w:i/>
          <w:sz w:val="24"/>
          <w:szCs w:val="24"/>
          <w:lang w:val="en-PH"/>
        </w:rPr>
      </w:pPr>
      <w:proofErr w:type="gramStart"/>
      <w:r w:rsidRPr="006319F1">
        <w:rPr>
          <w:rFonts w:ascii="Courier New" w:hAnsi="Courier New" w:cs="Courier New"/>
          <w:lang w:val="en-PH"/>
        </w:rPr>
        <w:t>lambda</w:t>
      </w:r>
      <w:proofErr w:type="gramEnd"/>
      <w:r w:rsidRPr="006319F1">
        <w:rPr>
          <w:rFonts w:ascii="Courier New" w:hAnsi="Courier New" w:cs="Courier New"/>
          <w:lang w:val="en-PH"/>
        </w:rPr>
        <w:t xml:space="preserve"> = 0;</w:t>
      </w:r>
      <w:r w:rsidR="00647CFE">
        <w:rPr>
          <w:rFonts w:ascii="Courier New" w:hAnsi="Courier New" w:cs="Courier New"/>
          <w:lang w:val="en-PH"/>
        </w:rPr>
        <w:t xml:space="preserve"> </w:t>
      </w:r>
      <w:r w:rsidR="00647CFE">
        <w:rPr>
          <w:rFonts w:ascii="Courier New" w:hAnsi="Courier New" w:cs="Courier New"/>
          <w:i/>
          <w:lang w:val="en-PH"/>
        </w:rPr>
        <w:t>%for titanic lambda = -20</w:t>
      </w:r>
    </w:p>
    <w:p w14:paraId="5B256DEE"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for </w:t>
      </w:r>
      <w:proofErr w:type="spellStart"/>
      <w:r w:rsidRPr="006319F1">
        <w:rPr>
          <w:rFonts w:ascii="Courier New" w:hAnsi="Courier New" w:cs="Courier New"/>
          <w:lang w:val="en-PH"/>
        </w:rPr>
        <w:t>i</w:t>
      </w:r>
      <w:proofErr w:type="spellEnd"/>
      <w:r w:rsidRPr="006319F1">
        <w:rPr>
          <w:rFonts w:ascii="Courier New" w:hAnsi="Courier New" w:cs="Courier New"/>
          <w:lang w:val="en-PH"/>
        </w:rPr>
        <w:t xml:space="preserve"> = 1:max</w:t>
      </w:r>
      <w:bookmarkStart w:id="0" w:name="_GoBack"/>
      <w:bookmarkEnd w:id="0"/>
    </w:p>
    <w:p w14:paraId="45F722C5"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z = x * theta;</w:t>
      </w:r>
    </w:p>
    <w:p w14:paraId="34FDBB34"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h = </w:t>
      </w:r>
      <w:proofErr w:type="gramStart"/>
      <w:r w:rsidRPr="006319F1">
        <w:rPr>
          <w:rFonts w:ascii="Courier New" w:hAnsi="Courier New" w:cs="Courier New"/>
          <w:lang w:val="en-PH"/>
        </w:rPr>
        <w:t>g(</w:t>
      </w:r>
      <w:proofErr w:type="gramEnd"/>
      <w:r w:rsidRPr="006319F1">
        <w:rPr>
          <w:rFonts w:ascii="Courier New" w:hAnsi="Courier New" w:cs="Courier New"/>
          <w:lang w:val="en-PH"/>
        </w:rPr>
        <w:t>z);</w:t>
      </w:r>
    </w:p>
    <w:p w14:paraId="0503995A"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
    <w:p w14:paraId="761ED4E7"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J(</w:t>
      </w:r>
      <w:proofErr w:type="spellStart"/>
      <w:r w:rsidRPr="006319F1">
        <w:rPr>
          <w:rFonts w:ascii="Courier New" w:hAnsi="Courier New" w:cs="Courier New"/>
          <w:lang w:val="en-PH"/>
        </w:rPr>
        <w:t>i</w:t>
      </w:r>
      <w:proofErr w:type="spellEnd"/>
      <w:r w:rsidRPr="006319F1">
        <w:rPr>
          <w:rFonts w:ascii="Courier New" w:hAnsi="Courier New" w:cs="Courier New"/>
          <w:lang w:val="en-PH"/>
        </w:rPr>
        <w:t>) =(1/m)*sum(-y.*log(h) - (1-y).*log(1-h))+ (lambda/(2*m))*norm(theta([2:end]))^2;</w:t>
      </w:r>
    </w:p>
    <w:p w14:paraId="17DA9F80"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
    <w:p w14:paraId="3925B576"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G = (lambda/m).*theta; </w:t>
      </w:r>
      <w:proofErr w:type="gramStart"/>
      <w:r w:rsidRPr="006319F1">
        <w:rPr>
          <w:rFonts w:ascii="Courier New" w:hAnsi="Courier New" w:cs="Courier New"/>
          <w:lang w:val="en-PH"/>
        </w:rPr>
        <w:t>G(</w:t>
      </w:r>
      <w:proofErr w:type="gramEnd"/>
      <w:r w:rsidRPr="006319F1">
        <w:rPr>
          <w:rFonts w:ascii="Courier New" w:hAnsi="Courier New" w:cs="Courier New"/>
          <w:lang w:val="en-PH"/>
        </w:rPr>
        <w:t>1) = 0;</w:t>
      </w:r>
    </w:p>
    <w:p w14:paraId="76AF400A"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L = (lambda/m).*</w:t>
      </w:r>
      <w:proofErr w:type="gramStart"/>
      <w:r w:rsidRPr="006319F1">
        <w:rPr>
          <w:rFonts w:ascii="Courier New" w:hAnsi="Courier New" w:cs="Courier New"/>
          <w:lang w:val="en-PH"/>
        </w:rPr>
        <w:t>eye(</w:t>
      </w:r>
      <w:proofErr w:type="gramEnd"/>
      <w:r w:rsidRPr="006319F1">
        <w:rPr>
          <w:rFonts w:ascii="Courier New" w:hAnsi="Courier New" w:cs="Courier New"/>
          <w:lang w:val="en-PH"/>
        </w:rPr>
        <w:t>n); L(1) = 0;</w:t>
      </w:r>
    </w:p>
    <w:p w14:paraId="3C38A71C"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roofErr w:type="gramStart"/>
      <w:r w:rsidRPr="006319F1">
        <w:rPr>
          <w:rFonts w:ascii="Courier New" w:hAnsi="Courier New" w:cs="Courier New"/>
          <w:lang w:val="en-PH"/>
        </w:rPr>
        <w:t>grad</w:t>
      </w:r>
      <w:proofErr w:type="gramEnd"/>
      <w:r w:rsidRPr="006319F1">
        <w:rPr>
          <w:rFonts w:ascii="Courier New" w:hAnsi="Courier New" w:cs="Courier New"/>
          <w:lang w:val="en-PH"/>
        </w:rPr>
        <w:t xml:space="preserve"> = ((1/m).*x' * (h-y)) + G;</w:t>
      </w:r>
    </w:p>
    <w:p w14:paraId="646FB12A"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H = ((1/m).*x' * </w:t>
      </w:r>
      <w:proofErr w:type="spellStart"/>
      <w:proofErr w:type="gramStart"/>
      <w:r w:rsidRPr="006319F1">
        <w:rPr>
          <w:rFonts w:ascii="Courier New" w:hAnsi="Courier New" w:cs="Courier New"/>
          <w:lang w:val="en-PH"/>
        </w:rPr>
        <w:t>diag</w:t>
      </w:r>
      <w:proofErr w:type="spellEnd"/>
      <w:r w:rsidRPr="006319F1">
        <w:rPr>
          <w:rFonts w:ascii="Courier New" w:hAnsi="Courier New" w:cs="Courier New"/>
          <w:lang w:val="en-PH"/>
        </w:rPr>
        <w:t>(</w:t>
      </w:r>
      <w:proofErr w:type="gramEnd"/>
      <w:r w:rsidRPr="006319F1">
        <w:rPr>
          <w:rFonts w:ascii="Courier New" w:hAnsi="Courier New" w:cs="Courier New"/>
          <w:lang w:val="en-PH"/>
        </w:rPr>
        <w:t xml:space="preserve">h) * </w:t>
      </w:r>
      <w:proofErr w:type="spellStart"/>
      <w:r w:rsidRPr="006319F1">
        <w:rPr>
          <w:rFonts w:ascii="Courier New" w:hAnsi="Courier New" w:cs="Courier New"/>
          <w:lang w:val="en-PH"/>
        </w:rPr>
        <w:t>diag</w:t>
      </w:r>
      <w:proofErr w:type="spellEnd"/>
      <w:r w:rsidRPr="006319F1">
        <w:rPr>
          <w:rFonts w:ascii="Courier New" w:hAnsi="Courier New" w:cs="Courier New"/>
          <w:lang w:val="en-PH"/>
        </w:rPr>
        <w:t>(1-h) * x) + L;</w:t>
      </w:r>
    </w:p>
    <w:p w14:paraId="2BEC89DA"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
    <w:p w14:paraId="2C7131C2"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roofErr w:type="gramStart"/>
      <w:r w:rsidRPr="006319F1">
        <w:rPr>
          <w:rFonts w:ascii="Courier New" w:hAnsi="Courier New" w:cs="Courier New"/>
          <w:lang w:val="en-PH"/>
        </w:rPr>
        <w:t>theta</w:t>
      </w:r>
      <w:proofErr w:type="gramEnd"/>
      <w:r w:rsidRPr="006319F1">
        <w:rPr>
          <w:rFonts w:ascii="Courier New" w:hAnsi="Courier New" w:cs="Courier New"/>
          <w:lang w:val="en-PH"/>
        </w:rPr>
        <w:t xml:space="preserve"> = theta - H\grad;</w:t>
      </w:r>
    </w:p>
    <w:p w14:paraId="0D8EB6D9"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
    <w:p w14:paraId="37094E5E"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end</w:t>
      </w:r>
      <w:proofErr w:type="gramEnd"/>
    </w:p>
    <w:p w14:paraId="7B103414" w14:textId="77777777" w:rsidR="00B73B1A" w:rsidRDefault="00B73B1A" w:rsidP="00B73B1A">
      <w:pPr>
        <w:autoSpaceDE w:val="0"/>
        <w:autoSpaceDN w:val="0"/>
        <w:adjustRightInd w:val="0"/>
        <w:jc w:val="left"/>
        <w:rPr>
          <w:rFonts w:ascii="Courier New" w:hAnsi="Courier New" w:cs="Courier New"/>
          <w:lang w:val="en-PH"/>
        </w:rPr>
      </w:pPr>
      <w:r w:rsidRPr="006319F1">
        <w:rPr>
          <w:rFonts w:ascii="Courier New" w:hAnsi="Courier New" w:cs="Courier New"/>
          <w:lang w:val="en-PH"/>
        </w:rPr>
        <w:t>J</w:t>
      </w:r>
    </w:p>
    <w:p w14:paraId="74C3F136" w14:textId="77777777" w:rsidR="0034497D" w:rsidRPr="006319F1" w:rsidRDefault="0034497D" w:rsidP="00B73B1A">
      <w:pPr>
        <w:autoSpaceDE w:val="0"/>
        <w:autoSpaceDN w:val="0"/>
        <w:adjustRightInd w:val="0"/>
        <w:jc w:val="left"/>
        <w:rPr>
          <w:rFonts w:ascii="Courier New" w:hAnsi="Courier New" w:cs="Courier New"/>
          <w:sz w:val="24"/>
          <w:szCs w:val="24"/>
          <w:lang w:val="en-PH"/>
        </w:rPr>
      </w:pPr>
    </w:p>
    <w:p w14:paraId="37AACB7E"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spellStart"/>
      <w:r w:rsidRPr="006319F1">
        <w:rPr>
          <w:rFonts w:ascii="Courier New" w:hAnsi="Courier New" w:cs="Courier New"/>
          <w:lang w:val="en-PH"/>
        </w:rPr>
        <w:t>norm_theta</w:t>
      </w:r>
      <w:proofErr w:type="spellEnd"/>
      <w:r w:rsidRPr="006319F1">
        <w:rPr>
          <w:rFonts w:ascii="Courier New" w:hAnsi="Courier New" w:cs="Courier New"/>
          <w:lang w:val="en-PH"/>
        </w:rPr>
        <w:t xml:space="preserve"> = </w:t>
      </w:r>
      <w:proofErr w:type="gramStart"/>
      <w:r w:rsidRPr="006319F1">
        <w:rPr>
          <w:rFonts w:ascii="Courier New" w:hAnsi="Courier New" w:cs="Courier New"/>
          <w:lang w:val="en-PH"/>
        </w:rPr>
        <w:t>norm(</w:t>
      </w:r>
      <w:proofErr w:type="gramEnd"/>
      <w:r w:rsidRPr="006319F1">
        <w:rPr>
          <w:rFonts w:ascii="Courier New" w:hAnsi="Courier New" w:cs="Courier New"/>
          <w:lang w:val="en-PH"/>
        </w:rPr>
        <w:t xml:space="preserve">theta) </w:t>
      </w:r>
    </w:p>
    <w:p w14:paraId="2E4D6DBA" w14:textId="5F815331"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u = </w:t>
      </w:r>
      <w:proofErr w:type="spellStart"/>
      <w:proofErr w:type="gramStart"/>
      <w:r w:rsidRPr="006319F1">
        <w:rPr>
          <w:rFonts w:ascii="Courier New" w:hAnsi="Courier New" w:cs="Courier New"/>
          <w:lang w:val="en-PH"/>
        </w:rPr>
        <w:t>linspace</w:t>
      </w:r>
      <w:proofErr w:type="spellEnd"/>
      <w:r w:rsidRPr="006319F1">
        <w:rPr>
          <w:rFonts w:ascii="Courier New" w:hAnsi="Courier New" w:cs="Courier New"/>
          <w:lang w:val="en-PH"/>
        </w:rPr>
        <w:t>(</w:t>
      </w:r>
      <w:proofErr w:type="gramEnd"/>
      <w:r w:rsidRPr="006319F1">
        <w:rPr>
          <w:rFonts w:ascii="Courier New" w:hAnsi="Courier New" w:cs="Courier New"/>
          <w:lang w:val="en-PH"/>
        </w:rPr>
        <w:t>-1, 1.5, 200);</w:t>
      </w:r>
      <w:r w:rsidR="0034497D">
        <w:rPr>
          <w:rFonts w:ascii="Courier New" w:hAnsi="Courier New" w:cs="Courier New"/>
          <w:lang w:val="en-PH"/>
        </w:rPr>
        <w:t xml:space="preserve"> </w:t>
      </w:r>
      <w:r w:rsidR="0034497D" w:rsidRPr="00647CFE">
        <w:rPr>
          <w:rFonts w:ascii="Courier New" w:hAnsi="Courier New" w:cs="Courier New"/>
          <w:i/>
          <w:lang w:val="en-PH"/>
        </w:rPr>
        <w:t xml:space="preserve">%for titanic </w:t>
      </w:r>
      <w:proofErr w:type="spellStart"/>
      <w:r w:rsidR="0034497D" w:rsidRPr="00647CFE">
        <w:rPr>
          <w:rFonts w:ascii="Courier New" w:hAnsi="Courier New" w:cs="Courier New"/>
          <w:i/>
          <w:lang w:val="en-PH"/>
        </w:rPr>
        <w:t>linspace</w:t>
      </w:r>
      <w:proofErr w:type="spellEnd"/>
      <w:r w:rsidR="0034497D" w:rsidRPr="00647CFE">
        <w:rPr>
          <w:rFonts w:ascii="Courier New" w:hAnsi="Courier New" w:cs="Courier New"/>
          <w:i/>
          <w:lang w:val="en-PH"/>
        </w:rPr>
        <w:t>(0</w:t>
      </w:r>
      <w:r w:rsidR="0034497D" w:rsidRPr="00647CFE">
        <w:rPr>
          <w:rFonts w:ascii="Courier New" w:hAnsi="Courier New" w:cs="Courier New"/>
          <w:i/>
          <w:lang w:val="en-PH"/>
        </w:rPr>
        <w:t xml:space="preserve">, </w:t>
      </w:r>
      <w:r w:rsidR="0034497D" w:rsidRPr="00647CFE">
        <w:rPr>
          <w:rFonts w:ascii="Courier New" w:hAnsi="Courier New" w:cs="Courier New"/>
          <w:i/>
          <w:lang w:val="en-PH"/>
        </w:rPr>
        <w:t>600</w:t>
      </w:r>
      <w:r w:rsidR="0034497D" w:rsidRPr="00647CFE">
        <w:rPr>
          <w:rFonts w:ascii="Courier New" w:hAnsi="Courier New" w:cs="Courier New"/>
          <w:i/>
          <w:lang w:val="en-PH"/>
        </w:rPr>
        <w:t xml:space="preserve">, </w:t>
      </w:r>
      <w:r w:rsidR="00FD6E57" w:rsidRPr="00647CFE">
        <w:rPr>
          <w:rFonts w:ascii="Courier New" w:hAnsi="Courier New" w:cs="Courier New"/>
          <w:i/>
          <w:lang w:val="en-PH"/>
        </w:rPr>
        <w:t>131</w:t>
      </w:r>
      <w:r w:rsidR="0034497D" w:rsidRPr="00647CFE">
        <w:rPr>
          <w:rFonts w:ascii="Courier New" w:hAnsi="Courier New" w:cs="Courier New"/>
          <w:i/>
          <w:lang w:val="en-PH"/>
        </w:rPr>
        <w:t>0</w:t>
      </w:r>
      <w:r w:rsidR="0034497D" w:rsidRPr="00647CFE">
        <w:rPr>
          <w:rFonts w:ascii="Courier New" w:hAnsi="Courier New" w:cs="Courier New"/>
          <w:i/>
          <w:lang w:val="en-PH"/>
        </w:rPr>
        <w:t>);</w:t>
      </w:r>
    </w:p>
    <w:p w14:paraId="1C099709" w14:textId="3B633193" w:rsidR="0034497D" w:rsidRPr="0034497D" w:rsidRDefault="00B73B1A" w:rsidP="00B73B1A">
      <w:pPr>
        <w:autoSpaceDE w:val="0"/>
        <w:autoSpaceDN w:val="0"/>
        <w:adjustRightInd w:val="0"/>
        <w:jc w:val="left"/>
        <w:rPr>
          <w:rFonts w:ascii="Courier New" w:hAnsi="Courier New" w:cs="Courier New"/>
          <w:lang w:val="en-PH"/>
        </w:rPr>
      </w:pPr>
      <w:r w:rsidRPr="006319F1">
        <w:rPr>
          <w:rFonts w:ascii="Courier New" w:hAnsi="Courier New" w:cs="Courier New"/>
          <w:lang w:val="en-PH"/>
        </w:rPr>
        <w:t xml:space="preserve">v = </w:t>
      </w:r>
      <w:proofErr w:type="spellStart"/>
      <w:proofErr w:type="gramStart"/>
      <w:r w:rsidRPr="006319F1">
        <w:rPr>
          <w:rFonts w:ascii="Courier New" w:hAnsi="Courier New" w:cs="Courier New"/>
          <w:lang w:val="en-PH"/>
        </w:rPr>
        <w:t>linspace</w:t>
      </w:r>
      <w:proofErr w:type="spellEnd"/>
      <w:r w:rsidRPr="006319F1">
        <w:rPr>
          <w:rFonts w:ascii="Courier New" w:hAnsi="Courier New" w:cs="Courier New"/>
          <w:lang w:val="en-PH"/>
        </w:rPr>
        <w:t>(</w:t>
      </w:r>
      <w:proofErr w:type="gramEnd"/>
      <w:r w:rsidRPr="006319F1">
        <w:rPr>
          <w:rFonts w:ascii="Courier New" w:hAnsi="Courier New" w:cs="Courier New"/>
          <w:lang w:val="en-PH"/>
        </w:rPr>
        <w:t>-1, 1.5, 200);</w:t>
      </w:r>
      <w:r w:rsidR="0034497D">
        <w:rPr>
          <w:rFonts w:ascii="Courier New" w:hAnsi="Courier New" w:cs="Courier New"/>
          <w:lang w:val="en-PH"/>
        </w:rPr>
        <w:t xml:space="preserve"> </w:t>
      </w:r>
      <w:r w:rsidR="0034497D" w:rsidRPr="00647CFE">
        <w:rPr>
          <w:rFonts w:ascii="Courier New" w:hAnsi="Courier New" w:cs="Courier New"/>
          <w:i/>
          <w:lang w:val="en-PH"/>
        </w:rPr>
        <w:t xml:space="preserve">%for titanic </w:t>
      </w:r>
      <w:proofErr w:type="spellStart"/>
      <w:r w:rsidR="0034497D" w:rsidRPr="00647CFE">
        <w:rPr>
          <w:rFonts w:ascii="Courier New" w:hAnsi="Courier New" w:cs="Courier New"/>
          <w:i/>
          <w:lang w:val="en-PH"/>
        </w:rPr>
        <w:t>linspace</w:t>
      </w:r>
      <w:proofErr w:type="spellEnd"/>
      <w:r w:rsidR="0034497D" w:rsidRPr="00647CFE">
        <w:rPr>
          <w:rFonts w:ascii="Courier New" w:hAnsi="Courier New" w:cs="Courier New"/>
          <w:i/>
          <w:lang w:val="en-PH"/>
        </w:rPr>
        <w:t xml:space="preserve">(0, 600, </w:t>
      </w:r>
      <w:r w:rsidR="00FD6E57" w:rsidRPr="00647CFE">
        <w:rPr>
          <w:rFonts w:ascii="Courier New" w:hAnsi="Courier New" w:cs="Courier New"/>
          <w:i/>
          <w:lang w:val="en-PH"/>
        </w:rPr>
        <w:t>131</w:t>
      </w:r>
      <w:r w:rsidR="0034497D" w:rsidRPr="00647CFE">
        <w:rPr>
          <w:rFonts w:ascii="Courier New" w:hAnsi="Courier New" w:cs="Courier New"/>
          <w:i/>
          <w:lang w:val="en-PH"/>
        </w:rPr>
        <w:t>0);</w:t>
      </w:r>
    </w:p>
    <w:p w14:paraId="590395F3"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z = </w:t>
      </w:r>
      <w:proofErr w:type="gramStart"/>
      <w:r w:rsidRPr="006319F1">
        <w:rPr>
          <w:rFonts w:ascii="Courier New" w:hAnsi="Courier New" w:cs="Courier New"/>
          <w:lang w:val="en-PH"/>
        </w:rPr>
        <w:t>zeros(</w:t>
      </w:r>
      <w:proofErr w:type="gramEnd"/>
      <w:r w:rsidRPr="006319F1">
        <w:rPr>
          <w:rFonts w:ascii="Courier New" w:hAnsi="Courier New" w:cs="Courier New"/>
          <w:lang w:val="en-PH"/>
        </w:rPr>
        <w:t>length(u), length(v));</w:t>
      </w:r>
    </w:p>
    <w:p w14:paraId="799C65DD"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for</w:t>
      </w:r>
      <w:proofErr w:type="gramEnd"/>
      <w:r w:rsidRPr="006319F1">
        <w:rPr>
          <w:rFonts w:ascii="Courier New" w:hAnsi="Courier New" w:cs="Courier New"/>
          <w:lang w:val="en-PH"/>
        </w:rPr>
        <w:t xml:space="preserve"> </w:t>
      </w:r>
      <w:proofErr w:type="spellStart"/>
      <w:r w:rsidRPr="006319F1">
        <w:rPr>
          <w:rFonts w:ascii="Courier New" w:hAnsi="Courier New" w:cs="Courier New"/>
          <w:lang w:val="en-PH"/>
        </w:rPr>
        <w:t>i</w:t>
      </w:r>
      <w:proofErr w:type="spellEnd"/>
      <w:r w:rsidRPr="006319F1">
        <w:rPr>
          <w:rFonts w:ascii="Courier New" w:hAnsi="Courier New" w:cs="Courier New"/>
          <w:lang w:val="en-PH"/>
        </w:rPr>
        <w:t xml:space="preserve"> = 1:length(u)</w:t>
      </w:r>
    </w:p>
    <w:p w14:paraId="7FFCC046"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roofErr w:type="gramStart"/>
      <w:r w:rsidRPr="006319F1">
        <w:rPr>
          <w:rFonts w:ascii="Courier New" w:hAnsi="Courier New" w:cs="Courier New"/>
          <w:lang w:val="en-PH"/>
        </w:rPr>
        <w:t>for</w:t>
      </w:r>
      <w:proofErr w:type="gramEnd"/>
      <w:r w:rsidRPr="006319F1">
        <w:rPr>
          <w:rFonts w:ascii="Courier New" w:hAnsi="Courier New" w:cs="Courier New"/>
          <w:lang w:val="en-PH"/>
        </w:rPr>
        <w:t xml:space="preserve"> j = 1:length(v)</w:t>
      </w:r>
    </w:p>
    <w:p w14:paraId="1E693A56"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roofErr w:type="gramStart"/>
      <w:r w:rsidRPr="006319F1">
        <w:rPr>
          <w:rFonts w:ascii="Courier New" w:hAnsi="Courier New" w:cs="Courier New"/>
          <w:lang w:val="en-PH"/>
        </w:rPr>
        <w:t>z(</w:t>
      </w:r>
      <w:proofErr w:type="spellStart"/>
      <w:proofErr w:type="gramEnd"/>
      <w:r w:rsidRPr="006319F1">
        <w:rPr>
          <w:rFonts w:ascii="Courier New" w:hAnsi="Courier New" w:cs="Courier New"/>
          <w:lang w:val="en-PH"/>
        </w:rPr>
        <w:t>i,j</w:t>
      </w:r>
      <w:proofErr w:type="spellEnd"/>
      <w:r w:rsidRPr="006319F1">
        <w:rPr>
          <w:rFonts w:ascii="Courier New" w:hAnsi="Courier New" w:cs="Courier New"/>
          <w:lang w:val="en-PH"/>
        </w:rPr>
        <w:t xml:space="preserve">) = </w:t>
      </w:r>
      <w:proofErr w:type="spellStart"/>
      <w:r w:rsidRPr="006319F1">
        <w:rPr>
          <w:rFonts w:ascii="Courier New" w:hAnsi="Courier New" w:cs="Courier New"/>
          <w:lang w:val="en-PH"/>
        </w:rPr>
        <w:t>map_feature</w:t>
      </w:r>
      <w:proofErr w:type="spellEnd"/>
      <w:r w:rsidRPr="006319F1">
        <w:rPr>
          <w:rFonts w:ascii="Courier New" w:hAnsi="Courier New" w:cs="Courier New"/>
          <w:lang w:val="en-PH"/>
        </w:rPr>
        <w:t>(u(</w:t>
      </w:r>
      <w:proofErr w:type="spellStart"/>
      <w:r w:rsidRPr="006319F1">
        <w:rPr>
          <w:rFonts w:ascii="Courier New" w:hAnsi="Courier New" w:cs="Courier New"/>
          <w:lang w:val="en-PH"/>
        </w:rPr>
        <w:t>i</w:t>
      </w:r>
      <w:proofErr w:type="spellEnd"/>
      <w:r w:rsidRPr="006319F1">
        <w:rPr>
          <w:rFonts w:ascii="Courier New" w:hAnsi="Courier New" w:cs="Courier New"/>
          <w:lang w:val="en-PH"/>
        </w:rPr>
        <w:t>), v(j))*theta;</w:t>
      </w:r>
    </w:p>
    <w:p w14:paraId="45EFC74A"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r w:rsidRPr="006319F1">
        <w:rPr>
          <w:rFonts w:ascii="Courier New" w:hAnsi="Courier New" w:cs="Courier New"/>
          <w:lang w:val="en-PH"/>
        </w:rPr>
        <w:t xml:space="preserve">    </w:t>
      </w:r>
      <w:proofErr w:type="gramStart"/>
      <w:r w:rsidRPr="006319F1">
        <w:rPr>
          <w:rFonts w:ascii="Courier New" w:hAnsi="Courier New" w:cs="Courier New"/>
          <w:lang w:val="en-PH"/>
        </w:rPr>
        <w:t>end</w:t>
      </w:r>
      <w:proofErr w:type="gramEnd"/>
    </w:p>
    <w:p w14:paraId="1ABD37C1"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end</w:t>
      </w:r>
      <w:proofErr w:type="gramEnd"/>
    </w:p>
    <w:p w14:paraId="6810A0BB"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contour(</w:t>
      </w:r>
      <w:proofErr w:type="gramEnd"/>
      <w:r w:rsidRPr="006319F1">
        <w:rPr>
          <w:rFonts w:ascii="Courier New" w:hAnsi="Courier New" w:cs="Courier New"/>
          <w:lang w:val="en-PH"/>
        </w:rPr>
        <w:t>u, v, z, [0, 0], '</w:t>
      </w:r>
      <w:proofErr w:type="spellStart"/>
      <w:r w:rsidRPr="006319F1">
        <w:rPr>
          <w:rFonts w:ascii="Courier New" w:hAnsi="Courier New" w:cs="Courier New"/>
          <w:lang w:val="en-PH"/>
        </w:rPr>
        <w:t>LineWidth</w:t>
      </w:r>
      <w:proofErr w:type="spellEnd"/>
      <w:r w:rsidRPr="006319F1">
        <w:rPr>
          <w:rFonts w:ascii="Courier New" w:hAnsi="Courier New" w:cs="Courier New"/>
          <w:lang w:val="en-PH"/>
        </w:rPr>
        <w:t>', 2)</w:t>
      </w:r>
    </w:p>
    <w:p w14:paraId="60F319EC"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legend(</w:t>
      </w:r>
      <w:proofErr w:type="gramEnd"/>
      <w:r w:rsidRPr="006319F1">
        <w:rPr>
          <w:rFonts w:ascii="Courier New" w:hAnsi="Courier New" w:cs="Courier New"/>
          <w:lang w:val="en-PH"/>
        </w:rPr>
        <w:t>'y = 1', 'y = 0', 'Decision boundary')</w:t>
      </w:r>
    </w:p>
    <w:p w14:paraId="69365377"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title(</w:t>
      </w:r>
      <w:proofErr w:type="spellStart"/>
      <w:proofErr w:type="gramEnd"/>
      <w:r w:rsidRPr="006319F1">
        <w:rPr>
          <w:rFonts w:ascii="Courier New" w:hAnsi="Courier New" w:cs="Courier New"/>
          <w:lang w:val="en-PH"/>
        </w:rPr>
        <w:t>sprintf</w:t>
      </w:r>
      <w:proofErr w:type="spellEnd"/>
      <w:r w:rsidRPr="006319F1">
        <w:rPr>
          <w:rFonts w:ascii="Courier New" w:hAnsi="Courier New" w:cs="Courier New"/>
          <w:lang w:val="en-PH"/>
        </w:rPr>
        <w:t>('\\lambda = %g', lambda), '</w:t>
      </w:r>
      <w:proofErr w:type="spellStart"/>
      <w:r w:rsidRPr="006319F1">
        <w:rPr>
          <w:rFonts w:ascii="Courier New" w:hAnsi="Courier New" w:cs="Courier New"/>
          <w:lang w:val="en-PH"/>
        </w:rPr>
        <w:t>FontSize</w:t>
      </w:r>
      <w:proofErr w:type="spellEnd"/>
      <w:r w:rsidRPr="006319F1">
        <w:rPr>
          <w:rFonts w:ascii="Courier New" w:hAnsi="Courier New" w:cs="Courier New"/>
          <w:lang w:val="en-PH"/>
        </w:rPr>
        <w:t>', 14)</w:t>
      </w:r>
    </w:p>
    <w:p w14:paraId="642CE92D"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spellStart"/>
      <w:proofErr w:type="gramStart"/>
      <w:r w:rsidRPr="006319F1">
        <w:rPr>
          <w:rFonts w:ascii="Courier New" w:hAnsi="Courier New" w:cs="Courier New"/>
          <w:lang w:val="en-PH"/>
        </w:rPr>
        <w:t>xlabel</w:t>
      </w:r>
      <w:proofErr w:type="spellEnd"/>
      <w:r w:rsidRPr="006319F1">
        <w:rPr>
          <w:rFonts w:ascii="Courier New" w:hAnsi="Courier New" w:cs="Courier New"/>
          <w:lang w:val="en-PH"/>
        </w:rPr>
        <w:t>(</w:t>
      </w:r>
      <w:proofErr w:type="gramEnd"/>
      <w:r w:rsidRPr="006319F1">
        <w:rPr>
          <w:rFonts w:ascii="Courier New" w:hAnsi="Courier New" w:cs="Courier New"/>
          <w:lang w:val="en-PH"/>
        </w:rPr>
        <w:t>'u');</w:t>
      </w:r>
    </w:p>
    <w:p w14:paraId="29FA413C"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spellStart"/>
      <w:proofErr w:type="gramStart"/>
      <w:r w:rsidRPr="006319F1">
        <w:rPr>
          <w:rFonts w:ascii="Courier New" w:hAnsi="Courier New" w:cs="Courier New"/>
          <w:lang w:val="en-PH"/>
        </w:rPr>
        <w:t>ylabel</w:t>
      </w:r>
      <w:proofErr w:type="spellEnd"/>
      <w:r w:rsidRPr="006319F1">
        <w:rPr>
          <w:rFonts w:ascii="Courier New" w:hAnsi="Courier New" w:cs="Courier New"/>
          <w:lang w:val="en-PH"/>
        </w:rPr>
        <w:t>(</w:t>
      </w:r>
      <w:proofErr w:type="gramEnd"/>
      <w:r w:rsidRPr="006319F1">
        <w:rPr>
          <w:rFonts w:ascii="Courier New" w:hAnsi="Courier New" w:cs="Courier New"/>
          <w:lang w:val="en-PH"/>
        </w:rPr>
        <w:t>'v');</w:t>
      </w:r>
    </w:p>
    <w:p w14:paraId="00A56521" w14:textId="77777777" w:rsidR="00B73B1A" w:rsidRPr="006319F1" w:rsidRDefault="00B73B1A" w:rsidP="00B73B1A">
      <w:pPr>
        <w:autoSpaceDE w:val="0"/>
        <w:autoSpaceDN w:val="0"/>
        <w:adjustRightInd w:val="0"/>
        <w:jc w:val="left"/>
        <w:rPr>
          <w:rFonts w:ascii="Courier New" w:hAnsi="Courier New" w:cs="Courier New"/>
          <w:sz w:val="24"/>
          <w:szCs w:val="24"/>
          <w:lang w:val="en-PH"/>
        </w:rPr>
      </w:pPr>
      <w:proofErr w:type="gramStart"/>
      <w:r w:rsidRPr="006319F1">
        <w:rPr>
          <w:rFonts w:ascii="Courier New" w:hAnsi="Courier New" w:cs="Courier New"/>
          <w:lang w:val="en-PH"/>
        </w:rPr>
        <w:t>hold</w:t>
      </w:r>
      <w:proofErr w:type="gramEnd"/>
      <w:r w:rsidRPr="006319F1">
        <w:rPr>
          <w:rFonts w:ascii="Courier New" w:hAnsi="Courier New" w:cs="Courier New"/>
          <w:lang w:val="en-PH"/>
        </w:rPr>
        <w:t xml:space="preserve"> off</w:t>
      </w:r>
    </w:p>
    <w:p w14:paraId="035ABD42" w14:textId="66F649B3" w:rsidR="00EE3114" w:rsidRPr="00B73B1A" w:rsidRDefault="00EE3114" w:rsidP="00EE3114">
      <w:pPr>
        <w:jc w:val="both"/>
        <w:rPr>
          <w:rFonts w:ascii="Courier New" w:hAnsi="Courier New" w:cs="Courier New"/>
          <w:u w:val="single"/>
        </w:rPr>
      </w:pPr>
    </w:p>
    <w:sectPr w:rsidR="00EE3114" w:rsidRPr="00B73B1A"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34AF2" w14:textId="77777777" w:rsidR="00380118" w:rsidRDefault="00380118" w:rsidP="00EB2873">
      <w:r>
        <w:separator/>
      </w:r>
    </w:p>
  </w:endnote>
  <w:endnote w:type="continuationSeparator" w:id="0">
    <w:p w14:paraId="1940D0F5" w14:textId="77777777" w:rsidR="00380118" w:rsidRDefault="00380118"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F1AC4" w14:textId="77777777" w:rsidR="00380118" w:rsidRDefault="00380118" w:rsidP="00EB2873">
      <w:r>
        <w:separator/>
      </w:r>
    </w:p>
  </w:footnote>
  <w:footnote w:type="continuationSeparator" w:id="0">
    <w:p w14:paraId="0F72DE2E" w14:textId="77777777" w:rsidR="00380118" w:rsidRDefault="00380118"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DF"/>
    <w:rsid w:val="0000375B"/>
    <w:rsid w:val="0002227F"/>
    <w:rsid w:val="0004781E"/>
    <w:rsid w:val="000522DE"/>
    <w:rsid w:val="000803A5"/>
    <w:rsid w:val="000960C1"/>
    <w:rsid w:val="000C1E68"/>
    <w:rsid w:val="000C620B"/>
    <w:rsid w:val="000D392B"/>
    <w:rsid w:val="000E396E"/>
    <w:rsid w:val="000F21DD"/>
    <w:rsid w:val="0014566C"/>
    <w:rsid w:val="0017338D"/>
    <w:rsid w:val="00180B41"/>
    <w:rsid w:val="001A2EFD"/>
    <w:rsid w:val="001A6D8A"/>
    <w:rsid w:val="001A757F"/>
    <w:rsid w:val="001B67DC"/>
    <w:rsid w:val="001D53FE"/>
    <w:rsid w:val="001D67F6"/>
    <w:rsid w:val="001E6533"/>
    <w:rsid w:val="00222642"/>
    <w:rsid w:val="002254A9"/>
    <w:rsid w:val="00244E66"/>
    <w:rsid w:val="00251B3E"/>
    <w:rsid w:val="00254797"/>
    <w:rsid w:val="0027247A"/>
    <w:rsid w:val="002821AF"/>
    <w:rsid w:val="00296630"/>
    <w:rsid w:val="002D4DB5"/>
    <w:rsid w:val="003045F7"/>
    <w:rsid w:val="0030744D"/>
    <w:rsid w:val="00330710"/>
    <w:rsid w:val="003373ED"/>
    <w:rsid w:val="0034195E"/>
    <w:rsid w:val="0034497D"/>
    <w:rsid w:val="003546CA"/>
    <w:rsid w:val="00380118"/>
    <w:rsid w:val="003A19E2"/>
    <w:rsid w:val="003A6991"/>
    <w:rsid w:val="003B2076"/>
    <w:rsid w:val="003B76C0"/>
    <w:rsid w:val="003C3CFE"/>
    <w:rsid w:val="003D646A"/>
    <w:rsid w:val="003D6A7D"/>
    <w:rsid w:val="003F584E"/>
    <w:rsid w:val="00413FB9"/>
    <w:rsid w:val="004458E0"/>
    <w:rsid w:val="004761EE"/>
    <w:rsid w:val="00484A67"/>
    <w:rsid w:val="00496686"/>
    <w:rsid w:val="004B327F"/>
    <w:rsid w:val="004D0CBF"/>
    <w:rsid w:val="004D72B5"/>
    <w:rsid w:val="004E212C"/>
    <w:rsid w:val="004F46D2"/>
    <w:rsid w:val="0050628E"/>
    <w:rsid w:val="00521944"/>
    <w:rsid w:val="00547452"/>
    <w:rsid w:val="00547CCA"/>
    <w:rsid w:val="00550E35"/>
    <w:rsid w:val="00551B7F"/>
    <w:rsid w:val="005615BC"/>
    <w:rsid w:val="00575BCA"/>
    <w:rsid w:val="005764D0"/>
    <w:rsid w:val="005923B2"/>
    <w:rsid w:val="005A0175"/>
    <w:rsid w:val="005B0344"/>
    <w:rsid w:val="005B520E"/>
    <w:rsid w:val="005B527C"/>
    <w:rsid w:val="005B5B82"/>
    <w:rsid w:val="005D3F36"/>
    <w:rsid w:val="005E2800"/>
    <w:rsid w:val="005E7DB4"/>
    <w:rsid w:val="00603B84"/>
    <w:rsid w:val="00606B90"/>
    <w:rsid w:val="00620B43"/>
    <w:rsid w:val="00624644"/>
    <w:rsid w:val="00624A87"/>
    <w:rsid w:val="00632C7F"/>
    <w:rsid w:val="0064465B"/>
    <w:rsid w:val="00647CFE"/>
    <w:rsid w:val="00651A08"/>
    <w:rsid w:val="006532DE"/>
    <w:rsid w:val="006556EC"/>
    <w:rsid w:val="00657676"/>
    <w:rsid w:val="00670434"/>
    <w:rsid w:val="00673019"/>
    <w:rsid w:val="00675F40"/>
    <w:rsid w:val="006A03B7"/>
    <w:rsid w:val="006A3470"/>
    <w:rsid w:val="006B6B66"/>
    <w:rsid w:val="006D3348"/>
    <w:rsid w:val="00725745"/>
    <w:rsid w:val="00740EEA"/>
    <w:rsid w:val="00747B28"/>
    <w:rsid w:val="00753446"/>
    <w:rsid w:val="007561C4"/>
    <w:rsid w:val="007732E6"/>
    <w:rsid w:val="00773465"/>
    <w:rsid w:val="0078708B"/>
    <w:rsid w:val="007878F0"/>
    <w:rsid w:val="00794804"/>
    <w:rsid w:val="007B33F1"/>
    <w:rsid w:val="007C0308"/>
    <w:rsid w:val="007C2FF2"/>
    <w:rsid w:val="007D4678"/>
    <w:rsid w:val="007E4989"/>
    <w:rsid w:val="007F1F99"/>
    <w:rsid w:val="007F3FD2"/>
    <w:rsid w:val="007F768F"/>
    <w:rsid w:val="0080791D"/>
    <w:rsid w:val="00810D4D"/>
    <w:rsid w:val="008134DF"/>
    <w:rsid w:val="00814DE3"/>
    <w:rsid w:val="008162B4"/>
    <w:rsid w:val="0081784C"/>
    <w:rsid w:val="00857EAB"/>
    <w:rsid w:val="00866DE4"/>
    <w:rsid w:val="00873603"/>
    <w:rsid w:val="00892EAE"/>
    <w:rsid w:val="008942A8"/>
    <w:rsid w:val="008A2C7D"/>
    <w:rsid w:val="008B4463"/>
    <w:rsid w:val="008B6C13"/>
    <w:rsid w:val="008C1101"/>
    <w:rsid w:val="008C4B23"/>
    <w:rsid w:val="008D2DED"/>
    <w:rsid w:val="008F729E"/>
    <w:rsid w:val="009041DA"/>
    <w:rsid w:val="009303D9"/>
    <w:rsid w:val="00933C64"/>
    <w:rsid w:val="00947A3F"/>
    <w:rsid w:val="00951139"/>
    <w:rsid w:val="00967956"/>
    <w:rsid w:val="00972203"/>
    <w:rsid w:val="009765F6"/>
    <w:rsid w:val="00977423"/>
    <w:rsid w:val="00981AF1"/>
    <w:rsid w:val="00994774"/>
    <w:rsid w:val="00996BB6"/>
    <w:rsid w:val="009A0764"/>
    <w:rsid w:val="009B6AA8"/>
    <w:rsid w:val="00A059B3"/>
    <w:rsid w:val="00A06357"/>
    <w:rsid w:val="00A1489E"/>
    <w:rsid w:val="00A4575F"/>
    <w:rsid w:val="00AA1028"/>
    <w:rsid w:val="00AA2026"/>
    <w:rsid w:val="00AA2CBC"/>
    <w:rsid w:val="00AC6BA1"/>
    <w:rsid w:val="00AE3409"/>
    <w:rsid w:val="00AE5F97"/>
    <w:rsid w:val="00AF1681"/>
    <w:rsid w:val="00AF3E74"/>
    <w:rsid w:val="00AF5B50"/>
    <w:rsid w:val="00B11A60"/>
    <w:rsid w:val="00B12BE2"/>
    <w:rsid w:val="00B1547D"/>
    <w:rsid w:val="00B22613"/>
    <w:rsid w:val="00B50EFA"/>
    <w:rsid w:val="00B67336"/>
    <w:rsid w:val="00B73B1A"/>
    <w:rsid w:val="00B9786C"/>
    <w:rsid w:val="00BA1025"/>
    <w:rsid w:val="00BC2569"/>
    <w:rsid w:val="00BC3420"/>
    <w:rsid w:val="00BE7D3C"/>
    <w:rsid w:val="00BF5FF6"/>
    <w:rsid w:val="00C0207F"/>
    <w:rsid w:val="00C104B6"/>
    <w:rsid w:val="00C16117"/>
    <w:rsid w:val="00C16496"/>
    <w:rsid w:val="00C2072B"/>
    <w:rsid w:val="00C42789"/>
    <w:rsid w:val="00C47A1C"/>
    <w:rsid w:val="00C74224"/>
    <w:rsid w:val="00C87A14"/>
    <w:rsid w:val="00C919A4"/>
    <w:rsid w:val="00C95239"/>
    <w:rsid w:val="00CB0768"/>
    <w:rsid w:val="00CB1814"/>
    <w:rsid w:val="00CB1A9C"/>
    <w:rsid w:val="00CC11AE"/>
    <w:rsid w:val="00CC393F"/>
    <w:rsid w:val="00D05F2D"/>
    <w:rsid w:val="00D16200"/>
    <w:rsid w:val="00D25CED"/>
    <w:rsid w:val="00D374C7"/>
    <w:rsid w:val="00D45400"/>
    <w:rsid w:val="00D45E92"/>
    <w:rsid w:val="00D632BE"/>
    <w:rsid w:val="00D7536F"/>
    <w:rsid w:val="00DA2B34"/>
    <w:rsid w:val="00DA55E5"/>
    <w:rsid w:val="00DB3C73"/>
    <w:rsid w:val="00DC7EC1"/>
    <w:rsid w:val="00DE22CD"/>
    <w:rsid w:val="00DE7438"/>
    <w:rsid w:val="00DF02FA"/>
    <w:rsid w:val="00DF53F7"/>
    <w:rsid w:val="00E25DFD"/>
    <w:rsid w:val="00E54870"/>
    <w:rsid w:val="00E60FBF"/>
    <w:rsid w:val="00E61E12"/>
    <w:rsid w:val="00E757AA"/>
    <w:rsid w:val="00E7596C"/>
    <w:rsid w:val="00E82E13"/>
    <w:rsid w:val="00E878F2"/>
    <w:rsid w:val="00E974D8"/>
    <w:rsid w:val="00EA00A1"/>
    <w:rsid w:val="00EA1145"/>
    <w:rsid w:val="00EA1650"/>
    <w:rsid w:val="00EB2655"/>
    <w:rsid w:val="00EB2873"/>
    <w:rsid w:val="00ED0149"/>
    <w:rsid w:val="00ED7B04"/>
    <w:rsid w:val="00EE3114"/>
    <w:rsid w:val="00EE3646"/>
    <w:rsid w:val="00F03103"/>
    <w:rsid w:val="00F05EDC"/>
    <w:rsid w:val="00F06FAD"/>
    <w:rsid w:val="00F10E92"/>
    <w:rsid w:val="00F25641"/>
    <w:rsid w:val="00F271DE"/>
    <w:rsid w:val="00F46B75"/>
    <w:rsid w:val="00F526A1"/>
    <w:rsid w:val="00F622E5"/>
    <w:rsid w:val="00F627DA"/>
    <w:rsid w:val="00F71BA5"/>
    <w:rsid w:val="00F7288F"/>
    <w:rsid w:val="00F82F52"/>
    <w:rsid w:val="00F90B34"/>
    <w:rsid w:val="00F9441B"/>
    <w:rsid w:val="00F94C82"/>
    <w:rsid w:val="00F979D3"/>
    <w:rsid w:val="00FA4C32"/>
    <w:rsid w:val="00FB31E9"/>
    <w:rsid w:val="00FC7AAB"/>
    <w:rsid w:val="00FD0166"/>
    <w:rsid w:val="00FD2379"/>
    <w:rsid w:val="00FD6E57"/>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D88AE734-CF84-4F74-A1A1-E2842C45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2014_04_msw_usltr_format.dotx</Template>
  <TotalTime>123</TotalTime>
  <Pages>6</Pages>
  <Words>1147</Words>
  <Characters>6542</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Linear Regression</vt:lpstr>
      <vt:lpstr>Introduction</vt:lpstr>
      <vt:lpstr>Objectives</vt:lpstr>
      <vt:lpstr>Data and Results</vt:lpstr>
      <vt:lpstr>Analysis and Conclusion</vt:lpstr>
      <vt:lpstr>&lt;Bibliography</vt:lpstr>
      <vt:lpstr>Appendix</vt:lpstr>
    </vt:vector>
  </TitlesOfParts>
  <Company>IEEE</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Allen Koizumi</cp:lastModifiedBy>
  <cp:revision>21</cp:revision>
  <dcterms:created xsi:type="dcterms:W3CDTF">2015-09-29T14:30:00Z</dcterms:created>
  <dcterms:modified xsi:type="dcterms:W3CDTF">2015-09-29T17:47:00Z</dcterms:modified>
</cp:coreProperties>
</file>