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2 - The Storming of the Bastille: A Turning Point</w:t>
      </w:r>
    </w:p>
    <w:p>
      <w:r>
        <w:t xml:space="preserve"> Lesson 2: The Storming of the Bastille: A Turning Point</w:t>
      </w:r>
    </w:p>
    <w:p>
      <w:r>
        <w:t>Slide 1: Introduction</w:t>
        <w:br/>
        <w:t>The storming of the Bastille on July 14, 1789, marked a pivotal moment in the French Revolution, symbolizing the citizens' resistance against absolutist rule and their yearning for a more just and representative government.</w:t>
      </w:r>
    </w:p>
    <w:p>
      <w:r>
        <w:t>Slide 2: Setting the Stage</w:t>
        <w:br/>
        <w:t>The French Revolution, sparked by widespread social and economic inequalities, was characterized by political unrest, economic hardship, and intellectual ferment.</w:t>
      </w:r>
    </w:p>
    <w:p>
      <w:r>
        <w:t>Slide 3: Prevailing Social Tensions</w:t>
        <w:br/>
        <w:t>France's rigid social hierarchy was deeply entrenched, with the clergy, nobility, and a privileged middle class holding significant power. The Third Estate, comprising the majority of the population, bore the brunt of taxation and lacked political representation.</w:t>
      </w:r>
    </w:p>
    <w:p>
      <w:r>
        <w:t>Slide 4: Economic Crisis</w:t>
        <w:br/>
        <w:t>Years of extravagant spending by the monarchy led to crippling debt and financial instability. The French economy was struggling, causing widespread hunger, poverty, and discontent among the Third Estate.</w:t>
      </w:r>
    </w:p>
    <w:p>
      <w:r>
        <w:t>Slide 5: The Estates General</w:t>
        <w:br/>
        <w:t>In a desperate attempt to address the crisis, Louis XVI convened the Estates General, a legislative assembly, in May 1789. The Third Estate, now representing the majority of the population, demanded equal representation.</w:t>
      </w:r>
    </w:p>
    <w:p>
      <w:r>
        <w:t>Slide 6: The Declaration of the National Assembly</w:t>
        <w:br/>
        <w:t>On June 17, 1789, the Third Estate declared itself the National Assembly, vowing to create a constitution for the kingdom.</w:t>
      </w:r>
    </w:p>
    <w:p>
      <w:r>
        <w:t>Slide 7: The Dismissal of Necker</w:t>
        <w:br/>
        <w:t>Jacques Necker, the finance minister who was sympathetic to the Third Estate, was dismissed by King Louis XVI in July 1789, fueling widespread anger and fear.</w:t>
      </w:r>
    </w:p>
    <w:p>
      <w:r>
        <w:t>Slide 8: The Fear of Armed Attack</w:t>
        <w:br/>
        <w:t>Tension in Paris heightened as citizens grappled with the potential threat of royal forces or foreign mercenaries attacking them.</w:t>
      </w:r>
    </w:p>
    <w:p>
      <w:r>
        <w:t>Slide 9: The Siege of the Hôtel des Invalides</w:t>
        <w:br/>
        <w:t>On July 14, 1789, a mob stormed the Hôtel des Invalides, seeking weapons and ammunition to defend themselves against potential attacks.</w:t>
      </w:r>
    </w:p>
    <w:p>
      <w:r>
        <w:t>Slide 10: The Storming of the Bastille</w:t>
        <w:br/>
        <w:t>The mob's main target was the Bastille, a fortified prison that held political prisoners without fair trials. Its capture signaled the citizens' intention to overthrow the monarchy and establish a republic.</w:t>
      </w:r>
    </w:p>
    <w:p>
      <w:r>
        <w:t>Slide 11: The Significance of the Bastille</w:t>
        <w:br/>
        <w:t>The Bastille represented the last bastion of royal authority, symbolizing the tyranny of the French monarchy. By capturing it, the mob asserted their right to self-governance and challenged the absolute rule of Louis XVI.</w:t>
      </w:r>
    </w:p>
    <w:p>
      <w:r>
        <w:t>Slide 12: The Aftermath of the Storming</w:t>
        <w:br/>
        <w:t>The storming of the Bastille, along with the subsequent events of the French Revolution, marked a turning point in the history of France. It initiated a period of radical social and political change, leading to the French Republic.</w:t>
      </w:r>
    </w:p>
    <w:p>
      <w:r>
        <w:t>Slide 13: The Reign of Terror</w:t>
        <w:br/>
        <w:t>The Revolution that followed the storming of the Bastille was marked by a reign of terror, a period of violence and mass executions that aimed to eliminate any perceived threats to the fledgling republic.</w:t>
      </w:r>
    </w:p>
    <w:p>
      <w:r>
        <w:t>Slide 14: The Role of Fear</w:t>
        <w:br/>
        <w:t>Fear, a tool of the revolutionaries, was used to suppress opposition and eliminate those deemed enemies of the revolution. The Reign of Terror exemplified this tactic, where political opponents were accused of treason and executed without due process.</w:t>
      </w:r>
    </w:p>
    <w:p>
      <w:r>
        <w:t>Slide 15: The Legacy of the Revolution</w:t>
        <w:br/>
        <w:t>The storming of the Bastille serves as a reminder of the transformative power of popular resistance and the potential dangers of unchecked power.</w:t>
      </w:r>
    </w:p>
    <w:p>
      <w:r>
        <w:t>Slide 16: Key Events in the French Revolution</w:t>
        <w:br/>
        <w:t>The French Revolution, a tumultuous period of upheaval, was marked by a series of pivotal events.</w:t>
      </w:r>
    </w:p>
    <w:p>
      <w:r>
        <w:t>Slide 17: The Declaration of the Rights of Man and of the Citizen</w:t>
        <w:br/>
        <w:t>In August 1789, the National Assembly proclaimed the Declaration of the Rights of Man and of the Citizen, a document that proclaimed fundamental rights and liberties for all citizens.</w:t>
      </w:r>
    </w:p>
    <w:p>
      <w:r>
        <w:t>Slide 18: The Reign of Terror</w:t>
        <w:br/>
        <w:t>The Reign of Terror, lasting from 1793 to 1794, was a period of mass executions and political repression.</w:t>
      </w:r>
    </w:p>
    <w:p>
      <w:r>
        <w:t>Slide 19: The Rise of Robespierre and the Committee of Public Safety</w:t>
        <w:br/>
        <w:t>Jean-Jacques Rousseau's ideas about the general will inspired the rise of Robespierre and the Committee of Public Safety, who sought to eliminate enemies of the revolution through terror.</w:t>
      </w:r>
    </w:p>
    <w:p>
      <w:r>
        <w:t>Slide 20: The Thermidorian Reaction</w:t>
        <w:br/>
        <w:t>The Thermidorian Reaction, in 1794, saw the overthrow of Robespierre and his allies, ending the Reign of Terror.</w:t>
      </w:r>
    </w:p>
    <w:p>
      <w:r>
        <w:t>Slide 21: The French Constitution</w:t>
        <w:br/>
        <w:t>The French Revolution culminated in the creation of a new constitution, establishing a republic based on principles of liberty, equality, and fraternity.</w:t>
      </w:r>
    </w:p>
    <w:p>
      <w:r>
        <w:t>Slide 22: The Legacy of the French Revolution</w:t>
        <w:br/>
        <w:t>The French Revolution sparked a wave of revolutionary movements globally, leaving a lasting impact on political and social thought.</w:t>
      </w:r>
    </w:p>
    <w:p>
      <w:r>
        <w:t>Slide 23: The French Revolution and the Modern World</w:t>
        <w:br/>
        <w:t>The French Revolution's ideals of liberty, equality, and fraternity continue to shape political discourse and inspire movements for social justice around the world.</w:t>
      </w:r>
    </w:p>
    <w:p>
      <w:r>
        <w:t>Slide 24: The French Revolution and Its Impact</w:t>
        <w:br/>
        <w:t>The French Revolution's legacy is complex. It brought about significant changes and reforms, but also led to periods of violence and instability.</w:t>
      </w:r>
    </w:p>
    <w:p>
      <w:r>
        <w:t>Slide 25: The French Revolution: A Turning Point in History</w:t>
        <w:br/>
        <w:t>The storming of the Bastille was a pivotal moment in the French Revolution, marking the beginning of a period of radical change and upheaval.</w:t>
      </w:r>
    </w:p>
    <w:p>
      <w:r>
        <w:t>Slide 26: The French Revolution: A Catalyst for Change</w:t>
        <w:br/>
        <w:t>The French Revolution served as a catalyst for change in Europe, inspiring other countries to demand their own rights and liberties.</w:t>
      </w:r>
    </w:p>
    <w:p>
      <w:r>
        <w:t>Slide 27: The French Revolution and Enlightenment Ideals</w:t>
        <w:br/>
        <w:t>The French Revolution was deeply influenced by Enlightenment ideals, emphasizing reason, individual rights, and popular sovereignty.</w:t>
      </w:r>
    </w:p>
    <w:p>
      <w:r>
        <w:t>Slide 28: The French Revolution and Social Reform</w:t>
        <w:br/>
        <w:t>The French Revolution led to significant social reforms, including the abolishment of feudalism and the creation of a new social hierarchy.</w:t>
      </w:r>
    </w:p>
    <w:p>
      <w:r>
        <w:t>Slide 29: The French Revolution and the Future of Europe</w:t>
        <w:br/>
        <w:t>The French Revolution had a profound impact on the future of Europe, leading to the rise of new ideologies, institutions, and political systems.</w:t>
      </w:r>
    </w:p>
    <w:p>
      <w:r>
        <w:t>Slide 30: Conclusion</w:t>
        <w:br/>
        <w:t>The storming of the Bastille marked a turning point in French history, signifying citizen resistance against absolutist rule and a yearning for a more just and representative 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