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500"/>
        <w:gridCol w:w="8460"/>
      </w:tblGrid>
      <w:tr>
        <w:tc>
          <w:tcPr>
            <w:tcW w:type="dxa" w:w="1500"/>
            <w:vAlign w:val="center"/>
          </w:tcPr>
          <w:p>
            <w:pPr>
              <w:jc w:val="center"/>
            </w:pPr>
            <w:r>
              <w:drawing>
                <wp:inline distT="0" distB="0" distL="0" distR="0">
                  <wp:extent cx="78105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81050" cy="1171575"/>
                          </a:xfrm>
                          <a:prstGeom prst="rect">
                            <a:avLst/>
                          </a:prstGeom>
                        </pic:spPr>
                      </pic:pic>
                    </a:graphicData>
                  </a:graphic>
                </wp:inline>
              </w:drawing>
            </w:r>
          </w:p>
        </w:tc>
        <w:tc>
          <w:tcPr>
            <w:tcW w:type="dxa" w:w="8460"/>
            <w:vAlign w:val="center"/>
          </w:tcPr>
          <w:p>
            <w:pPr>
              <w:spacing w:after="20"/>
            </w:pPr>
            <w:r>
              <w:rPr>
                <w:rFonts w:ascii="Calibri" w:cs="Calibri" w:eastAsia="Calibri" w:hAnsi="Calibri"/>
                <w:b/>
                <w:bCs/>
                <w:color w:val="1F2A44"/>
                <w:spacing w:val="12"/>
                <w:sz w:val="40"/>
                <w:szCs w:val="40"/>
              </w:rPr>
              <w:t xml:space="preserve">DENI SETIAWAN</w:t>
            </w:r>
          </w:p>
          <w:p>
            <w:pPr>
              <w:spacing w:after="60"/>
            </w:pPr>
            <w:r>
              <w:rPr>
                <w:rFonts w:ascii="Calibri" w:cs="Calibri" w:eastAsia="Calibri" w:hAnsi="Calibri"/>
                <w:color w:val="555555"/>
                <w:sz w:val="24"/>
                <w:szCs w:val="24"/>
              </w:rPr>
              <w:t xml:space="preserve">Full-Stack Developer</w:t>
            </w:r>
          </w:p>
          <w:p>
            <w:pPr>
              <w:spacing w:after="20"/>
            </w:pPr>
            <w:r>
              <w:rPr>
                <w:rFonts w:ascii="Calibri" w:cs="Calibri" w:eastAsia="Calibri" w:hAnsi="Calibri"/>
                <w:color w:val="555555"/>
                <w:sz w:val="18"/>
                <w:szCs w:val="18"/>
              </w:rPr>
              <w:t xml:space="preserve">Surabaya, Indonesia  ·  +62-851-8665-1337  ·  iamdenisetiawan@gmail.com</w:t>
            </w:r>
          </w:p>
          <w:p>
            <w:pPr>
              <w:spacing w:after="0"/>
            </w:pPr>
            <w:r>
              <w:rPr>
                <w:rFonts w:ascii="Calibri" w:cs="Calibri" w:eastAsia="Calibri" w:hAnsi="Calibri"/>
                <w:color w:val="555555"/>
                <w:sz w:val="18"/>
                <w:szCs w:val="18"/>
              </w:rPr>
              <w:t xml:space="preserve">linkedin.com/in/deni-setiawan1337  ·  github.com/DeNNYHZ  ·  dennyhz.dev</w:t>
            </w:r>
          </w:p>
        </w:tc>
      </w:tr>
    </w:tbl>
    <w:p>
      <w:pPr>
        <w:pBdr>
          <w:bottom w:val="single" w:color="1F2A44" w:sz="10" w:space="6"/>
        </w:pBdr>
        <w:spacing w:after="120"/>
      </w:pPr>
      <w:r>
        <w:rPr>
          <w:sz w:val="2"/>
          <w:szCs w:val="2"/>
        </w:rPr>
        <w:t xml:space="preserve"/>
      </w:r>
    </w:p>
    <w:p>
      <w:pPr>
        <w:pBdr>
          <w:bottom w:val="single" w:color="1F2A44" w:sz="6" w:space="2"/>
        </w:pBdr>
        <w:spacing w:after="80" w:before="180"/>
      </w:pPr>
      <w:r>
        <w:rPr>
          <w:rFonts w:ascii="Calibri" w:cs="Calibri" w:eastAsia="Calibri" w:hAnsi="Calibri"/>
          <w:b/>
          <w:bCs/>
          <w:color w:val="1F2A44"/>
          <w:spacing w:val="10"/>
          <w:sz w:val="21"/>
          <w:szCs w:val="21"/>
        </w:rPr>
        <w:t xml:space="preserve">PROFESSIONAL SUMMARY</w:t>
      </w:r>
    </w:p>
    <w:p>
      <w:pPr>
        <w:spacing w:after="100"/>
      </w:pPr>
      <w:r>
        <w:rPr>
          <w:rFonts w:ascii="Calibri" w:cs="Calibri" w:eastAsia="Calibri" w:hAnsi="Calibri"/>
          <w:sz w:val="19"/>
          <w:szCs w:val="19"/>
        </w:rPr>
        <w:t xml:space="preserve">Lulusan S1 Informatika dengan pengalaman sebagai IT Lead dan Full-Stack Developer, menangani operasional IT dan pengembangan sistem end-to-end — mulai dari frontend, backend, dan database, hingga server, network, hardware, dan koordinasi vendor. Memimpin tim IT (2 orang) dan tim CCTV (4 orang) dan berhasil mengintegrasikan BCA Virtual Account ke sistem pembayaran perusahaan untuk IPL dan perpanjangan parkir online. Terbiasa bekerja dengan Golang, JavaScript/Next.js, REST API, PostgreSQL, MongoDB, Redis, Docker, dan Oracle Cloud Infrastructure, serta performance testing menggunakan JMeter, Vegeta, Prometheus, dan Grafana.</w:t>
      </w:r>
    </w:p>
    <w:p>
      <w:pPr>
        <w:pBdr>
          <w:bottom w:val="single" w:color="1F2A44" w:sz="6" w:space="2"/>
        </w:pBdr>
        <w:spacing w:after="80" w:before="180"/>
      </w:pPr>
      <w:r>
        <w:rPr>
          <w:rFonts w:ascii="Calibri" w:cs="Calibri" w:eastAsia="Calibri" w:hAnsi="Calibri"/>
          <w:b/>
          <w:bCs/>
          <w:color w:val="1F2A44"/>
          <w:spacing w:val="10"/>
          <w:sz w:val="21"/>
          <w:szCs w:val="21"/>
        </w:rPr>
        <w:t xml:space="preserve">PROFESSIONAL EXPERIENCE</w:t>
      </w:r>
    </w:p>
    <w:p>
      <w:pPr>
        <w:spacing w:after="10" w:before="60"/>
      </w:pPr>
      <w:r>
        <w:rPr>
          <w:rFonts w:ascii="Calibri" w:cs="Calibri" w:eastAsia="Calibri" w:hAnsi="Calibri"/>
          <w:b/>
          <w:bCs/>
          <w:color w:val="1F2A44"/>
          <w:sz w:val="22"/>
          <w:szCs w:val="22"/>
        </w:rPr>
        <w:t xml:space="preserve">IT Staff (IT Lead) &amp; Full-Stack Developer</w:t>
      </w:r>
      <w:r>
        <w:rPr>
          <w:rFonts w:ascii="Calibri" w:cs="Calibri" w:eastAsia="Calibri" w:hAnsi="Calibri"/>
          <w:b/>
          <w:bCs/>
          <w:sz w:val="22"/>
          <w:szCs w:val="22"/>
        </w:rPr>
        <w:t xml:space="preserve">  |  Puncak Group</w:t>
      </w:r>
    </w:p>
    <w:p>
      <w:pPr>
        <w:spacing w:after="60"/>
      </w:pPr>
      <w:r>
        <w:rPr>
          <w:rFonts w:ascii="Calibri" w:cs="Calibri" w:eastAsia="Calibri" w:hAnsi="Calibri"/>
          <w:i/>
          <w:iCs/>
          <w:color w:val="555555"/>
          <w:sz w:val="19"/>
          <w:szCs w:val="19"/>
        </w:rPr>
        <w:t xml:space="preserve">21 April 2026 – Sekarang  |  Surabaya, Indonesia</w:t>
      </w:r>
    </w:p>
    <w:p>
      <w:pPr>
        <w:pStyle w:val="ListParagraph"/>
        <w:numPr>
          <w:ilvl w:val="0"/>
          <w:numId w:val="2"/>
        </w:numPr>
        <w:spacing w:after="20"/>
      </w:pPr>
      <w:r>
        <w:rPr>
          <w:rFonts w:ascii="Calibri" w:cs="Calibri" w:eastAsia="Calibri" w:hAnsi="Calibri"/>
          <w:sz w:val="19"/>
          <w:szCs w:val="19"/>
        </w:rPr>
        <w:t xml:space="preserve">Melanjutkan tanggung jawab operasional IT (aplikasi, infrastruktur, server, network, hardware) setelah pergantian personel senior, dan </w:t>
      </w:r>
      <w:r>
        <w:rPr>
          <w:rFonts w:ascii="Calibri" w:cs="Calibri" w:eastAsia="Calibri" w:hAnsi="Calibri"/>
          <w:b/>
          <w:bCs/>
          <w:sz w:val="19"/>
          <w:szCs w:val="19"/>
        </w:rPr>
        <w:t xml:space="preserve">memimpin serta mengoordinasikan tim IT (2 orang) dan tim CCTV (4 orang)</w:t>
      </w:r>
      <w:r>
        <w:rPr>
          <w:rFonts w:ascii="Calibri" w:cs="Calibri" w:eastAsia="Calibri" w:hAnsi="Calibri"/>
          <w:sz w:val="19"/>
          <w:szCs w:val="19"/>
        </w:rPr>
        <w:t xml:space="preserve"> dalam pembagian kerja, troubleshooting, dan eskalasi ke vendor.</w:t>
      </w:r>
    </w:p>
    <w:p>
      <w:pPr>
        <w:pStyle w:val="ListParagraph"/>
        <w:numPr>
          <w:ilvl w:val="0"/>
          <w:numId w:val="2"/>
        </w:numPr>
        <w:spacing w:after="20"/>
      </w:pPr>
      <w:r>
        <w:rPr>
          <w:rFonts w:ascii="Calibri" w:cs="Calibri" w:eastAsia="Calibri" w:hAnsi="Calibri"/>
          <w:sz w:val="19"/>
          <w:szCs w:val="19"/>
        </w:rPr>
        <w:t xml:space="preserve">Merancang dan mengembangkan </w:t>
      </w:r>
      <w:r>
        <w:rPr>
          <w:rFonts w:ascii="Calibri" w:cs="Calibri" w:eastAsia="Calibri" w:hAnsi="Calibri"/>
          <w:b/>
          <w:bCs/>
          <w:sz w:val="19"/>
          <w:szCs w:val="19"/>
        </w:rPr>
        <w:t xml:space="preserve">integrasi BCA Virtual Account</w:t>
      </w:r>
      <w:r>
        <w:rPr>
          <w:rFonts w:ascii="Calibri" w:cs="Calibri" w:eastAsia="Calibri" w:hAnsi="Calibri"/>
          <w:sz w:val="19"/>
          <w:szCs w:val="19"/>
        </w:rPr>
        <w:t xml:space="preserve"> ke sistem pembayaran perusahaan (frontend, backend/API, dan alur transaksi), mendukung pembayaran IPL dan perpanjangan parkir secara online.</w:t>
      </w:r>
    </w:p>
    <w:p>
      <w:pPr>
        <w:pStyle w:val="ListParagraph"/>
        <w:numPr>
          <w:ilvl w:val="0"/>
          <w:numId w:val="2"/>
        </w:numPr>
        <w:spacing w:after="20"/>
      </w:pPr>
      <w:r>
        <w:rPr>
          <w:rFonts w:ascii="Calibri" w:cs="Calibri" w:eastAsia="Calibri" w:hAnsi="Calibri"/>
          <w:sz w:val="19"/>
          <w:szCs w:val="19"/>
        </w:rPr>
        <w:t xml:space="preserve">Mengembangkan dan melakukan maintenance aplikasi perusahaan secara </w:t>
      </w:r>
      <w:r>
        <w:rPr>
          <w:rFonts w:ascii="Calibri" w:cs="Calibri" w:eastAsia="Calibri" w:hAnsi="Calibri"/>
          <w:b/>
          <w:bCs/>
          <w:sz w:val="19"/>
          <w:szCs w:val="19"/>
        </w:rPr>
        <w:t xml:space="preserve">full-stack</w:t>
      </w:r>
      <w:r>
        <w:rPr>
          <w:rFonts w:ascii="Calibri" w:cs="Calibri" w:eastAsia="Calibri" w:hAnsi="Calibri"/>
          <w:sz w:val="19"/>
          <w:szCs w:val="19"/>
        </w:rPr>
        <w:t xml:space="preserve"> — REST API, backend business logic, integrasi database, hingga testing dan debugging fitur berdasarkan kebutuhan operasional.</w:t>
      </w:r>
    </w:p>
    <w:p>
      <w:pPr>
        <w:pStyle w:val="ListParagraph"/>
        <w:numPr>
          <w:ilvl w:val="0"/>
          <w:numId w:val="2"/>
        </w:numPr>
        <w:spacing w:after="20"/>
      </w:pPr>
      <w:r>
        <w:rPr>
          <w:rFonts w:ascii="Calibri" w:cs="Calibri" w:eastAsia="Calibri" w:hAnsi="Calibri"/>
          <w:sz w:val="19"/>
          <w:szCs w:val="19"/>
        </w:rPr>
        <w:t xml:space="preserve">Menangani troubleshooting IT end-to-end lintas </w:t>
      </w:r>
      <w:r>
        <w:rPr>
          <w:rFonts w:ascii="Calibri" w:cs="Calibri" w:eastAsia="Calibri" w:hAnsi="Calibri"/>
          <w:b/>
          <w:bCs/>
          <w:sz w:val="19"/>
          <w:szCs w:val="19"/>
        </w:rPr>
        <w:t xml:space="preserve">hardware, software, network, aplikasi, dan server</w:t>
      </w:r>
      <w:r>
        <w:rPr>
          <w:rFonts w:ascii="Calibri" w:cs="Calibri" w:eastAsia="Calibri" w:hAnsi="Calibri"/>
          <w:sz w:val="19"/>
          <w:szCs w:val="19"/>
        </w:rPr>
        <w:t xml:space="preserve"> (Linux &amp; Windows), termasuk PC assembly/disassembly dan instalasi sistem operasi.</w:t>
      </w:r>
    </w:p>
    <w:p>
      <w:pPr>
        <w:pStyle w:val="ListParagraph"/>
        <w:numPr>
          <w:ilvl w:val="0"/>
          <w:numId w:val="2"/>
        </w:numPr>
        <w:spacing w:after="20"/>
      </w:pPr>
      <w:r>
        <w:rPr>
          <w:rFonts w:ascii="Calibri" w:cs="Calibri" w:eastAsia="Calibri" w:hAnsi="Calibri"/>
          <w:sz w:val="19"/>
          <w:szCs w:val="19"/>
        </w:rPr>
        <w:t xml:space="preserve">Mengelola operasional dan troubleshooting </w:t>
      </w:r>
      <w:r>
        <w:rPr>
          <w:rFonts w:ascii="Calibri" w:cs="Calibri" w:eastAsia="Calibri" w:hAnsi="Calibri"/>
          <w:b/>
          <w:bCs/>
          <w:sz w:val="19"/>
          <w:szCs w:val="19"/>
        </w:rPr>
        <w:t xml:space="preserve">parking system</w:t>
      </w:r>
      <w:r>
        <w:rPr>
          <w:rFonts w:ascii="Calibri" w:cs="Calibri" w:eastAsia="Calibri" w:hAnsi="Calibri"/>
          <w:sz w:val="19"/>
          <w:szCs w:val="19"/>
        </w:rPr>
        <w:t xml:space="preserve">, termasuk koordinasi langsung dengan vendor eksternal untuk maintenance dan penyelesaian masalah teknis.</w:t>
      </w:r>
    </w:p>
    <w:p>
      <w:pPr>
        <w:pStyle w:val="ListParagraph"/>
        <w:numPr>
          <w:ilvl w:val="0"/>
          <w:numId w:val="2"/>
        </w:numPr>
        <w:spacing w:after="20"/>
      </w:pPr>
      <w:r>
        <w:rPr>
          <w:rFonts w:ascii="Calibri" w:cs="Calibri" w:eastAsia="Calibri" w:hAnsi="Calibri"/>
          <w:sz w:val="19"/>
          <w:szCs w:val="19"/>
        </w:rPr>
        <w:t xml:space="preserve">Menjaga availability dan stability layanan IT perusahaan melalui monitoring server, analisis resource utilization, konfigurasi, dan log.</w:t>
      </w:r>
    </w:p>
    <w:p>
      <w:pPr>
        <w:spacing w:after="10" w:before="60"/>
      </w:pPr>
      <w:r>
        <w:rPr>
          <w:rFonts w:ascii="Calibri" w:cs="Calibri" w:eastAsia="Calibri" w:hAnsi="Calibri"/>
          <w:b/>
          <w:bCs/>
          <w:color w:val="1F2A44"/>
          <w:sz w:val="22"/>
          <w:szCs w:val="22"/>
        </w:rPr>
        <w:t xml:space="preserve">Backend Developer Intern</w:t>
      </w:r>
      <w:r>
        <w:rPr>
          <w:rFonts w:ascii="Calibri" w:cs="Calibri" w:eastAsia="Calibri" w:hAnsi="Calibri"/>
          <w:b/>
          <w:bCs/>
          <w:sz w:val="22"/>
          <w:szCs w:val="22"/>
        </w:rPr>
        <w:t xml:space="preserve">  |  Technopartner.ID</w:t>
      </w:r>
    </w:p>
    <w:p>
      <w:pPr>
        <w:spacing w:after="60"/>
      </w:pPr>
      <w:r>
        <w:rPr>
          <w:rFonts w:ascii="Calibri" w:cs="Calibri" w:eastAsia="Calibri" w:hAnsi="Calibri"/>
          <w:i/>
          <w:iCs/>
          <w:color w:val="555555"/>
          <w:sz w:val="19"/>
          <w:szCs w:val="19"/>
        </w:rPr>
        <w:t xml:space="preserve">September 2024 – Januari 2025  |  Yogyakarta, Indonesia</w:t>
      </w:r>
    </w:p>
    <w:p>
      <w:pPr>
        <w:pStyle w:val="ListParagraph"/>
        <w:numPr>
          <w:ilvl w:val="0"/>
          <w:numId w:val="2"/>
        </w:numPr>
        <w:spacing w:after="20"/>
      </w:pPr>
      <w:r>
        <w:rPr>
          <w:rFonts w:ascii="Calibri" w:cs="Calibri" w:eastAsia="Calibri" w:hAnsi="Calibri"/>
          <w:sz w:val="19"/>
          <w:szCs w:val="19"/>
        </w:rPr>
        <w:t xml:space="preserve">Membangun, mengintegrasikan, dan melakukan maintenance </w:t>
      </w:r>
      <w:r>
        <w:rPr>
          <w:rFonts w:ascii="Calibri" w:cs="Calibri" w:eastAsia="Calibri" w:hAnsi="Calibri"/>
          <w:b/>
          <w:bCs/>
          <w:sz w:val="19"/>
          <w:szCs w:val="19"/>
        </w:rPr>
        <w:t xml:space="preserve">backend API</w:t>
      </w:r>
      <w:r>
        <w:rPr>
          <w:rFonts w:ascii="Calibri" w:cs="Calibri" w:eastAsia="Calibri" w:hAnsi="Calibri"/>
          <w:sz w:val="19"/>
          <w:szCs w:val="19"/>
        </w:rPr>
        <w:t xml:space="preserve"> untuk aplikasi berbasis mobile dan web.</w:t>
      </w:r>
    </w:p>
    <w:p>
      <w:pPr>
        <w:pStyle w:val="ListParagraph"/>
        <w:numPr>
          <w:ilvl w:val="0"/>
          <w:numId w:val="2"/>
        </w:numPr>
        <w:spacing w:after="20"/>
      </w:pPr>
      <w:r>
        <w:rPr>
          <w:rFonts w:ascii="Calibri" w:cs="Calibri" w:eastAsia="Calibri" w:hAnsi="Calibri"/>
          <w:sz w:val="19"/>
          <w:szCs w:val="19"/>
        </w:rPr>
        <w:t xml:space="preserve">Berkolaborasi dengan tim lintas fungsi untuk memastikan performa, skalabilitas, dan reliabilitas API.</w:t>
      </w:r>
    </w:p>
    <w:p>
      <w:pPr>
        <w:pStyle w:val="ListParagraph"/>
        <w:numPr>
          <w:ilvl w:val="0"/>
          <w:numId w:val="2"/>
        </w:numPr>
        <w:spacing w:after="20"/>
      </w:pPr>
      <w:r>
        <w:rPr>
          <w:rFonts w:ascii="Calibri" w:cs="Calibri" w:eastAsia="Calibri" w:hAnsi="Calibri"/>
          <w:sz w:val="19"/>
          <w:szCs w:val="19"/>
        </w:rPr>
        <w:t xml:space="preserve">Mendukung optimasi sistem, </w:t>
      </w:r>
      <w:r>
        <w:rPr>
          <w:rFonts w:ascii="Calibri" w:cs="Calibri" w:eastAsia="Calibri" w:hAnsi="Calibri"/>
          <w:b/>
          <w:bCs/>
          <w:sz w:val="19"/>
          <w:szCs w:val="19"/>
        </w:rPr>
        <w:t xml:space="preserve">bug fixing</w:t>
      </w:r>
      <w:r>
        <w:rPr>
          <w:rFonts w:ascii="Calibri" w:cs="Calibri" w:eastAsia="Calibri" w:hAnsi="Calibri"/>
          <w:sz w:val="19"/>
          <w:szCs w:val="19"/>
        </w:rPr>
        <w:t xml:space="preserve">, dan pengembangan fitur di berbagai proyek.</w:t>
      </w:r>
    </w:p>
    <w:p>
      <w:pPr>
        <w:pStyle w:val="ListParagraph"/>
        <w:numPr>
          <w:ilvl w:val="0"/>
          <w:numId w:val="2"/>
        </w:numPr>
        <w:spacing w:after="20"/>
      </w:pPr>
      <w:r>
        <w:rPr>
          <w:rFonts w:ascii="Calibri" w:cs="Calibri" w:eastAsia="Calibri" w:hAnsi="Calibri"/>
          <w:sz w:val="19"/>
          <w:szCs w:val="19"/>
        </w:rPr>
        <w:t xml:space="preserve">Berkontribusi pada peningkatan arsitektur backend dan maintenance API level produksi.</w:t>
      </w:r>
    </w:p>
    <w:p>
      <w:pPr>
        <w:pStyle w:val="ListParagraph"/>
        <w:numPr>
          <w:ilvl w:val="0"/>
          <w:numId w:val="2"/>
        </w:numPr>
        <w:spacing w:after="20"/>
      </w:pPr>
      <w:r>
        <w:rPr>
          <w:rFonts w:ascii="Calibri" w:cs="Calibri" w:eastAsia="Calibri" w:hAnsi="Calibri"/>
          <w:sz w:val="19"/>
          <w:szCs w:val="19"/>
        </w:rPr>
        <w:t xml:space="preserve">Menggunakan lingkungan berbasis </w:t>
      </w:r>
      <w:r>
        <w:rPr>
          <w:rFonts w:ascii="Calibri" w:cs="Calibri" w:eastAsia="Calibri" w:hAnsi="Calibri"/>
          <w:b/>
          <w:bCs/>
          <w:sz w:val="19"/>
          <w:szCs w:val="19"/>
        </w:rPr>
        <w:t xml:space="preserve">Docker</w:t>
      </w:r>
      <w:r>
        <w:rPr>
          <w:rFonts w:ascii="Calibri" w:cs="Calibri" w:eastAsia="Calibri" w:hAnsi="Calibri"/>
          <w:sz w:val="19"/>
          <w:szCs w:val="19"/>
        </w:rPr>
        <w:t xml:space="preserve"> dan tools API testing untuk mendukung alur kerja development.</w:t>
      </w:r>
    </w:p>
    <w:p>
      <w:pPr>
        <w:pBdr>
          <w:bottom w:val="single" w:color="1F2A44" w:sz="6" w:space="2"/>
        </w:pBdr>
        <w:spacing w:after="80" w:before="180"/>
      </w:pPr>
      <w:r>
        <w:rPr>
          <w:rFonts w:ascii="Calibri" w:cs="Calibri" w:eastAsia="Calibri" w:hAnsi="Calibri"/>
          <w:b/>
          <w:bCs/>
          <w:color w:val="1F2A44"/>
          <w:spacing w:val="10"/>
          <w:sz w:val="21"/>
          <w:szCs w:val="21"/>
        </w:rPr>
        <w:t xml:space="preserve">TECHNICAL PROJECTS</w:t>
      </w:r>
    </w:p>
    <w:p>
      <w:pPr>
        <w:spacing w:after="10" w:before="90"/>
      </w:pPr>
      <w:r>
        <w:rPr>
          <w:rFonts w:ascii="Calibri" w:cs="Calibri" w:eastAsia="Calibri" w:hAnsi="Calibri"/>
          <w:b/>
          <w:bCs/>
          <w:color w:val="1F2A44"/>
          <w:sz w:val="21"/>
          <w:szCs w:val="21"/>
        </w:rPr>
        <w:t xml:space="preserve">Finance Application API</w:t>
      </w:r>
      <w:r>
        <w:rPr>
          <w:rFonts w:ascii="Calibri" w:cs="Calibri" w:eastAsia="Calibri" w:hAnsi="Calibri"/>
          <w:i/>
          <w:iCs/>
          <w:color w:val="555555"/>
          <w:sz w:val="19"/>
          <w:szCs w:val="19"/>
        </w:rPr>
        <w:t xml:space="preserve">  —  Backend Developer</w:t>
      </w:r>
    </w:p>
    <w:p>
      <w:pPr>
        <w:pStyle w:val="ListParagraph"/>
        <w:numPr>
          <w:ilvl w:val="0"/>
          <w:numId w:val="2"/>
        </w:numPr>
        <w:spacing w:after="20"/>
      </w:pPr>
      <w:r>
        <w:rPr>
          <w:rFonts w:ascii="Calibri" w:cs="Calibri" w:eastAsia="Calibri" w:hAnsi="Calibri"/>
          <w:sz w:val="19"/>
          <w:szCs w:val="19"/>
        </w:rPr>
        <w:t xml:space="preserve">Mengembangkan REST API untuk aplikasi keuangan menggunakan Golang, termasuk backend business logic, integrasi MongoDB, serta testing/debugging via Postman.</w:t>
      </w:r>
    </w:p>
    <w:p>
      <w:pPr>
        <w:spacing w:after="30"/>
      </w:pPr>
      <w:r>
        <w:rPr>
          <w:rFonts w:ascii="Calibri" w:cs="Calibri" w:eastAsia="Calibri" w:hAnsi="Calibri"/>
          <w:b/>
          <w:bCs/>
          <w:sz w:val="19"/>
          <w:szCs w:val="19"/>
        </w:rPr>
        <w:t xml:space="preserve">Technologies: </w:t>
      </w:r>
      <w:r>
        <w:rPr>
          <w:rFonts w:ascii="Calibri" w:cs="Calibri" w:eastAsia="Calibri" w:hAnsi="Calibri"/>
          <w:color w:val="555555"/>
          <w:sz w:val="19"/>
          <w:szCs w:val="19"/>
        </w:rPr>
        <w:t xml:space="preserve">Golang · REST API · MongoDB · Postman</w:t>
      </w:r>
    </w:p>
    <w:p>
      <w:pPr>
        <w:spacing w:after="10" w:before="90"/>
      </w:pPr>
      <w:r>
        <w:rPr>
          <w:rFonts w:ascii="Calibri" w:cs="Calibri" w:eastAsia="Calibri" w:hAnsi="Calibri"/>
          <w:b/>
          <w:bCs/>
          <w:color w:val="1F2A44"/>
          <w:sz w:val="21"/>
          <w:szCs w:val="21"/>
        </w:rPr>
        <w:t xml:space="preserve">Inventory Management Dashboard</w:t>
      </w:r>
      <w:r>
        <w:rPr>
          <w:rFonts w:ascii="Calibri" w:cs="Calibri" w:eastAsia="Calibri" w:hAnsi="Calibri"/>
          <w:i/>
          <w:iCs/>
          <w:color w:val="555555"/>
          <w:sz w:val="19"/>
          <w:szCs w:val="19"/>
        </w:rPr>
        <w:t xml:space="preserve">  —  Full-Stack Developer</w:t>
      </w:r>
    </w:p>
    <w:p>
      <w:pPr>
        <w:pStyle w:val="ListParagraph"/>
        <w:numPr>
          <w:ilvl w:val="0"/>
          <w:numId w:val="2"/>
        </w:numPr>
        <w:spacing w:after="20"/>
      </w:pPr>
      <w:r>
        <w:rPr>
          <w:rFonts w:ascii="Calibri" w:cs="Calibri" w:eastAsia="Calibri" w:hAnsi="Calibri"/>
          <w:sz w:val="19"/>
          <w:szCs w:val="19"/>
        </w:rPr>
        <w:t xml:space="preserve">Membangun dashboard web untuk pengelolaan inventaris dengan Next.js, termasuk integrasi frontend-database dan application flow berbasis data.</w:t>
      </w:r>
    </w:p>
    <w:p>
      <w:pPr>
        <w:spacing w:after="30"/>
      </w:pPr>
      <w:r>
        <w:rPr>
          <w:rFonts w:ascii="Calibri" w:cs="Calibri" w:eastAsia="Calibri" w:hAnsi="Calibri"/>
          <w:b/>
          <w:bCs/>
          <w:sz w:val="19"/>
          <w:szCs w:val="19"/>
        </w:rPr>
        <w:t xml:space="preserve">Technologies: </w:t>
      </w:r>
      <w:r>
        <w:rPr>
          <w:rFonts w:ascii="Calibri" w:cs="Calibri" w:eastAsia="Calibri" w:hAnsi="Calibri"/>
          <w:color w:val="555555"/>
          <w:sz w:val="19"/>
          <w:szCs w:val="19"/>
        </w:rPr>
        <w:t xml:space="preserve">Next.js · JavaScript · Supabase · PostgreSQL</w:t>
      </w:r>
    </w:p>
    <w:p>
      <w:pPr>
        <w:spacing w:after="10" w:before="90"/>
      </w:pPr>
      <w:r>
        <w:rPr>
          <w:rFonts w:ascii="Calibri" w:cs="Calibri" w:eastAsia="Calibri" w:hAnsi="Calibri"/>
          <w:b/>
          <w:bCs/>
          <w:color w:val="1F2A44"/>
          <w:sz w:val="21"/>
          <w:szCs w:val="21"/>
        </w:rPr>
        <w:t xml:space="preserve">Book Management API</w:t>
      </w:r>
      <w:r>
        <w:rPr>
          <w:rFonts w:ascii="Calibri" w:cs="Calibri" w:eastAsia="Calibri" w:hAnsi="Calibri"/>
          <w:i/>
          <w:iCs/>
          <w:color w:val="555555"/>
          <w:sz w:val="19"/>
          <w:szCs w:val="19"/>
        </w:rPr>
        <w:t xml:space="preserve">  —  Backend Developer</w:t>
      </w:r>
    </w:p>
    <w:p>
      <w:pPr>
        <w:pStyle w:val="ListParagraph"/>
        <w:numPr>
          <w:ilvl w:val="0"/>
          <w:numId w:val="2"/>
        </w:numPr>
        <w:spacing w:after="20"/>
      </w:pPr>
      <w:r>
        <w:rPr>
          <w:rFonts w:ascii="Calibri" w:cs="Calibri" w:eastAsia="Calibri" w:hAnsi="Calibri"/>
          <w:sz w:val="19"/>
          <w:szCs w:val="19"/>
        </w:rPr>
        <w:t xml:space="preserve">Mendesain dan mengembangkan REST API (CRUD) untuk sistem pengelolaan buku menggunakan Golang Fiber dan PostgreSQL, diuji dengan Postman.</w:t>
      </w:r>
    </w:p>
    <w:p>
      <w:pPr>
        <w:spacing w:after="30"/>
      </w:pPr>
      <w:r>
        <w:rPr>
          <w:rFonts w:ascii="Calibri" w:cs="Calibri" w:eastAsia="Calibri" w:hAnsi="Calibri"/>
          <w:b/>
          <w:bCs/>
          <w:sz w:val="19"/>
          <w:szCs w:val="19"/>
        </w:rPr>
        <w:t xml:space="preserve">Technologies: </w:t>
      </w:r>
      <w:r>
        <w:rPr>
          <w:rFonts w:ascii="Calibri" w:cs="Calibri" w:eastAsia="Calibri" w:hAnsi="Calibri"/>
          <w:color w:val="555555"/>
          <w:sz w:val="19"/>
          <w:szCs w:val="19"/>
        </w:rPr>
        <w:t xml:space="preserve">Golang · Fiber · PostgreSQL · REST API</w:t>
      </w:r>
    </w:p>
    <w:p>
      <w:pPr>
        <w:spacing w:after="10" w:before="90"/>
      </w:pPr>
      <w:r>
        <w:rPr>
          <w:rFonts w:ascii="Calibri" w:cs="Calibri" w:eastAsia="Calibri" w:hAnsi="Calibri"/>
          <w:b/>
          <w:bCs/>
          <w:color w:val="1F2A44"/>
          <w:sz w:val="21"/>
          <w:szCs w:val="21"/>
        </w:rPr>
        <w:t xml:space="preserve">Daily Planner</w:t>
      </w:r>
      <w:r>
        <w:rPr>
          <w:rFonts w:ascii="Calibri" w:cs="Calibri" w:eastAsia="Calibri" w:hAnsi="Calibri"/>
          <w:i/>
          <w:iCs/>
          <w:color w:val="555555"/>
          <w:sz w:val="19"/>
          <w:szCs w:val="19"/>
        </w:rPr>
        <w:t xml:space="preserve">  —  Mobile Developer</w:t>
      </w:r>
    </w:p>
    <w:p>
      <w:pPr>
        <w:pStyle w:val="ListParagraph"/>
        <w:numPr>
          <w:ilvl w:val="0"/>
          <w:numId w:val="2"/>
        </w:numPr>
        <w:spacing w:after="20"/>
      </w:pPr>
      <w:r>
        <w:rPr>
          <w:rFonts w:ascii="Calibri" w:cs="Calibri" w:eastAsia="Calibri" w:hAnsi="Calibri"/>
          <w:sz w:val="19"/>
          <w:szCs w:val="19"/>
        </w:rPr>
        <w:t xml:space="preserve">Mengembangkan aplikasi mobile untuk pengelolaan aktivitas dan perencanaan kegiatan harian.</w:t>
      </w:r>
    </w:p>
    <w:p>
      <w:pPr>
        <w:spacing w:after="30"/>
      </w:pPr>
      <w:r>
        <w:rPr>
          <w:rFonts w:ascii="Calibri" w:cs="Calibri" w:eastAsia="Calibri" w:hAnsi="Calibri"/>
          <w:b/>
          <w:bCs/>
          <w:sz w:val="19"/>
          <w:szCs w:val="19"/>
        </w:rPr>
        <w:t xml:space="preserve">Technologies: </w:t>
      </w:r>
      <w:r>
        <w:rPr>
          <w:rFonts w:ascii="Calibri" w:cs="Calibri" w:eastAsia="Calibri" w:hAnsi="Calibri"/>
          <w:color w:val="555555"/>
          <w:sz w:val="19"/>
          <w:szCs w:val="19"/>
        </w:rPr>
        <w:t xml:space="preserve">Flutter · Dart</w:t>
      </w:r>
    </w:p>
    <w:p>
      <w:pPr>
        <w:spacing w:after="10" w:before="90"/>
      </w:pPr>
      <w:r>
        <w:rPr>
          <w:rFonts w:ascii="Calibri" w:cs="Calibri" w:eastAsia="Calibri" w:hAnsi="Calibri"/>
          <w:b/>
          <w:bCs/>
          <w:color w:val="1F2A44"/>
          <w:sz w:val="21"/>
          <w:szCs w:val="21"/>
        </w:rPr>
        <w:t xml:space="preserve">Petra Bookstore</w:t>
      </w:r>
      <w:r>
        <w:rPr>
          <w:rFonts w:ascii="Calibri" w:cs="Calibri" w:eastAsia="Calibri" w:hAnsi="Calibri"/>
          <w:i/>
          <w:iCs/>
          <w:color w:val="555555"/>
          <w:sz w:val="19"/>
          <w:szCs w:val="19"/>
        </w:rPr>
        <w:t xml:space="preserve">  —  Mobile Developer</w:t>
      </w:r>
    </w:p>
    <w:p>
      <w:pPr>
        <w:pStyle w:val="ListParagraph"/>
        <w:numPr>
          <w:ilvl w:val="0"/>
          <w:numId w:val="2"/>
        </w:numPr>
        <w:spacing w:after="20"/>
      </w:pPr>
      <w:r>
        <w:rPr>
          <w:rFonts w:ascii="Calibri" w:cs="Calibri" w:eastAsia="Calibri" w:hAnsi="Calibri"/>
          <w:sz w:val="19"/>
          <w:szCs w:val="19"/>
        </w:rPr>
        <w:t xml:space="preserve">Mengembangkan aplikasi toko buku online dengan navigasi terstruktur, fitur detail buku, wishlist, serta pencarian dan filter berdasarkan harga dan penulis.</w:t>
      </w:r>
    </w:p>
    <w:p>
      <w:pPr>
        <w:spacing w:after="30"/>
      </w:pPr>
      <w:r>
        <w:rPr>
          <w:rFonts w:ascii="Calibri" w:cs="Calibri" w:eastAsia="Calibri" w:hAnsi="Calibri"/>
          <w:b/>
          <w:bCs/>
          <w:sz w:val="19"/>
          <w:szCs w:val="19"/>
        </w:rPr>
        <w:t xml:space="preserve">Technologies: </w:t>
      </w:r>
      <w:r>
        <w:rPr>
          <w:rFonts w:ascii="Calibri" w:cs="Calibri" w:eastAsia="Calibri" w:hAnsi="Calibri"/>
          <w:color w:val="555555"/>
          <w:sz w:val="19"/>
          <w:szCs w:val="19"/>
        </w:rPr>
        <w:t xml:space="preserve">Flutter</w:t>
      </w:r>
    </w:p>
    <w:p>
      <w:pPr>
        <w:spacing w:after="10" w:before="90"/>
      </w:pPr>
      <w:r>
        <w:rPr>
          <w:rFonts w:ascii="Calibri" w:cs="Calibri" w:eastAsia="Calibri" w:hAnsi="Calibri"/>
          <w:b/>
          <w:bCs/>
          <w:color w:val="1F2A44"/>
          <w:sz w:val="21"/>
          <w:szCs w:val="21"/>
        </w:rPr>
        <w:t xml:space="preserve">API Rate Limiting &amp; Throttling Security System</w:t>
      </w:r>
      <w:r>
        <w:rPr>
          <w:rFonts w:ascii="Calibri" w:cs="Calibri" w:eastAsia="Calibri" w:hAnsi="Calibri"/>
          <w:i/>
          <w:iCs/>
          <w:color w:val="555555"/>
          <w:sz w:val="19"/>
          <w:szCs w:val="19"/>
        </w:rPr>
        <w:t xml:space="preserve">  —  Backend Developer</w:t>
      </w:r>
    </w:p>
    <w:p>
      <w:pPr>
        <w:pStyle w:val="ListParagraph"/>
        <w:numPr>
          <w:ilvl w:val="0"/>
          <w:numId w:val="2"/>
        </w:numPr>
        <w:spacing w:after="20"/>
      </w:pPr>
      <w:r>
        <w:rPr>
          <w:rFonts w:ascii="Calibri" w:cs="Calibri" w:eastAsia="Calibri" w:hAnsi="Calibri"/>
          <w:sz w:val="19"/>
          <w:szCs w:val="19"/>
        </w:rPr>
        <w:t xml:space="preserve">Mengimplementasikan mekanisme rate limiting dan throttling untuk memitigasi serangan DDoS dan mencegah API overload, serta men-deploy infrastruktur backend secara aman di VPS menggunakan Docker.</w:t>
      </w:r>
    </w:p>
    <w:p>
      <w:pPr>
        <w:spacing w:after="30"/>
      </w:pPr>
      <w:r>
        <w:rPr>
          <w:rFonts w:ascii="Calibri" w:cs="Calibri" w:eastAsia="Calibri" w:hAnsi="Calibri"/>
          <w:b/>
          <w:bCs/>
          <w:sz w:val="19"/>
          <w:szCs w:val="19"/>
        </w:rPr>
        <w:t xml:space="preserve">Technologies: </w:t>
      </w:r>
      <w:r>
        <w:rPr>
          <w:rFonts w:ascii="Calibri" w:cs="Calibri" w:eastAsia="Calibri" w:hAnsi="Calibri"/>
          <w:color w:val="555555"/>
          <w:sz w:val="19"/>
          <w:szCs w:val="19"/>
        </w:rPr>
        <w:t xml:space="preserve">Golang · Docker · VPS</w:t>
      </w:r>
    </w:p>
    <w:p>
      <w:pPr>
        <w:pBdr>
          <w:bottom w:val="single" w:color="1F2A44" w:sz="6" w:space="2"/>
        </w:pBdr>
        <w:spacing w:after="80" w:before="180"/>
      </w:pPr>
      <w:r>
        <w:rPr>
          <w:rFonts w:ascii="Calibri" w:cs="Calibri" w:eastAsia="Calibri" w:hAnsi="Calibri"/>
          <w:b/>
          <w:bCs/>
          <w:color w:val="1F2A44"/>
          <w:spacing w:val="10"/>
          <w:sz w:val="21"/>
          <w:szCs w:val="21"/>
        </w:rPr>
        <w:t xml:space="preserve">FINAL PROJECT / THESIS</w:t>
      </w:r>
    </w:p>
    <w:p>
      <w:pPr>
        <w:spacing w:after="10" w:before="90"/>
      </w:pPr>
      <w:r>
        <w:rPr>
          <w:rFonts w:ascii="Calibri" w:cs="Calibri" w:eastAsia="Calibri" w:hAnsi="Calibri"/>
          <w:b/>
          <w:bCs/>
          <w:color w:val="1F2A44"/>
          <w:sz w:val="21"/>
          <w:szCs w:val="21"/>
        </w:rPr>
        <w:t xml:space="preserve">Analisis Performa Rate Limiting pada Skenario Normal dan Lonjakan Trafik</w:t>
      </w:r>
      <w:r>
        <w:t xml:space="preserve"/>
      </w:r>
    </w:p>
    <w:p>
      <w:pPr>
        <w:pStyle w:val="ListParagraph"/>
        <w:numPr>
          <w:ilvl w:val="0"/>
          <w:numId w:val="2"/>
        </w:numPr>
        <w:spacing w:after="20"/>
      </w:pPr>
      <w:r>
        <w:rPr>
          <w:rFonts w:ascii="Calibri" w:cs="Calibri" w:eastAsia="Calibri" w:hAnsi="Calibri"/>
          <w:sz w:val="19"/>
          <w:szCs w:val="19"/>
        </w:rPr>
        <w:t xml:space="preserve">Mengimplementasikan dan membandingkan tiga algoritma </w:t>
      </w:r>
      <w:r>
        <w:rPr>
          <w:rFonts w:ascii="Calibri" w:cs="Calibri" w:eastAsia="Calibri" w:hAnsi="Calibri"/>
          <w:b/>
          <w:bCs/>
          <w:sz w:val="19"/>
          <w:szCs w:val="19"/>
        </w:rPr>
        <w:t xml:space="preserve">rate limiting</w:t>
      </w:r>
      <w:r>
        <w:rPr>
          <w:rFonts w:ascii="Calibri" w:cs="Calibri" w:eastAsia="Calibri" w:hAnsi="Calibri"/>
          <w:sz w:val="19"/>
          <w:szCs w:val="19"/>
        </w:rPr>
        <w:t xml:space="preserve"> (Token Bucket, Leaky Bucket, Sliding Window) pada REST API Golang + Redis untuk sistem pemesanan tiket, diuji dengan Apache JMeter dan Vegeta pada skenario Normal, Spike, dan DDoS.</w:t>
      </w:r>
    </w:p>
    <w:p>
      <w:pPr>
        <w:pStyle w:val="ListParagraph"/>
        <w:numPr>
          <w:ilvl w:val="0"/>
          <w:numId w:val="2"/>
        </w:numPr>
        <w:spacing w:after="20"/>
      </w:pPr>
      <w:r>
        <w:rPr>
          <w:rFonts w:ascii="Calibri" w:cs="Calibri" w:eastAsia="Calibri" w:hAnsi="Calibri"/>
          <w:b/>
          <w:bCs/>
          <w:sz w:val="19"/>
          <w:szCs w:val="19"/>
        </w:rPr>
        <w:t xml:space="preserve">Mencegah potensi downtime saat serangan DDoS</w:t>
      </w:r>
      <w:r>
        <w:rPr>
          <w:rFonts w:ascii="Calibri" w:cs="Calibri" w:eastAsia="Calibri" w:hAnsi="Calibri"/>
          <w:sz w:val="19"/>
          <w:szCs w:val="19"/>
        </w:rPr>
        <w:t xml:space="preserve"> dengan menurunkan latency P95 dari 18.401 ms menjadi ±1.190 ms, sekaligus memblokir </w:t>
      </w:r>
      <w:r>
        <w:rPr>
          <w:rFonts w:ascii="Calibri" w:cs="Calibri" w:eastAsia="Calibri" w:hAnsi="Calibri"/>
          <w:b/>
          <w:bCs/>
          <w:sz w:val="19"/>
          <w:szCs w:val="19"/>
        </w:rPr>
        <w:t xml:space="preserve">95,71%–97,88% request berbahaya</w:t>
      </w:r>
      <w:r>
        <w:rPr>
          <w:rFonts w:ascii="Calibri" w:cs="Calibri" w:eastAsia="Calibri" w:hAnsi="Calibri"/>
          <w:sz w:val="19"/>
          <w:szCs w:val="19"/>
        </w:rPr>
        <w:t xml:space="preserve"> secara efektif.</w:t>
      </w:r>
    </w:p>
    <w:p>
      <w:pPr>
        <w:pStyle w:val="ListParagraph"/>
        <w:numPr>
          <w:ilvl w:val="0"/>
          <w:numId w:val="2"/>
        </w:numPr>
        <w:spacing w:after="20"/>
      </w:pPr>
      <w:r>
        <w:rPr>
          <w:rFonts w:ascii="Calibri" w:cs="Calibri" w:eastAsia="Calibri" w:hAnsi="Calibri"/>
          <w:sz w:val="19"/>
          <w:szCs w:val="19"/>
        </w:rPr>
        <w:t xml:space="preserve">Mempertahankan </w:t>
      </w:r>
      <w:r>
        <w:rPr>
          <w:rFonts w:ascii="Calibri" w:cs="Calibri" w:eastAsia="Calibri" w:hAnsi="Calibri"/>
          <w:b/>
          <w:bCs/>
          <w:sz w:val="19"/>
          <w:szCs w:val="19"/>
        </w:rPr>
        <w:t xml:space="preserve">success rate 93,62%</w:t>
      </w:r>
      <w:r>
        <w:rPr>
          <w:rFonts w:ascii="Calibri" w:cs="Calibri" w:eastAsia="Calibri" w:hAnsi="Calibri"/>
          <w:sz w:val="19"/>
          <w:szCs w:val="19"/>
        </w:rPr>
        <w:t xml:space="preserve"> dan </w:t>
      </w:r>
      <w:r>
        <w:rPr>
          <w:rFonts w:ascii="Calibri" w:cs="Calibri" w:eastAsia="Calibri" w:hAnsi="Calibri"/>
          <w:b/>
          <w:bCs/>
          <w:sz w:val="19"/>
          <w:szCs w:val="19"/>
        </w:rPr>
        <w:t xml:space="preserve">0% false positive block rate</w:t>
      </w:r>
      <w:r>
        <w:rPr>
          <w:rFonts w:ascii="Calibri" w:cs="Calibri" w:eastAsia="Calibri" w:hAnsi="Calibri"/>
          <w:sz w:val="19"/>
          <w:szCs w:val="19"/>
        </w:rPr>
        <w:t xml:space="preserve"> pada algoritma Token Bucket saat lonjakan trafik sah (Spike Load), menjaga transaksi tetap lancar tanpa memblokir pengguna sah.</w:t>
      </w:r>
    </w:p>
    <w:p>
      <w:pPr>
        <w:pStyle w:val="ListParagraph"/>
        <w:numPr>
          <w:ilvl w:val="0"/>
          <w:numId w:val="2"/>
        </w:numPr>
        <w:spacing w:after="20"/>
      </w:pPr>
      <w:r>
        <w:rPr>
          <w:rFonts w:ascii="Calibri" w:cs="Calibri" w:eastAsia="Calibri" w:hAnsi="Calibri"/>
          <w:sz w:val="19"/>
          <w:szCs w:val="19"/>
        </w:rPr>
        <w:t xml:space="preserve">Mengoptimalkan throughput hingga </w:t>
      </w:r>
      <w:r>
        <w:rPr>
          <w:rFonts w:ascii="Calibri" w:cs="Calibri" w:eastAsia="Calibri" w:hAnsi="Calibri"/>
          <w:b/>
          <w:bCs/>
          <w:sz w:val="19"/>
          <w:szCs w:val="19"/>
        </w:rPr>
        <w:t xml:space="preserve">730 request/detik</w:t>
      </w:r>
      <w:r>
        <w:rPr>
          <w:rFonts w:ascii="Calibri" w:cs="Calibri" w:eastAsia="Calibri" w:hAnsi="Calibri"/>
          <w:sz w:val="19"/>
          <w:szCs w:val="19"/>
        </w:rPr>
        <w:t xml:space="preserve"> pada VPS terbatas (2 vCPU, 2GB RAM) serta menurunkan latency P95 kondisi normal dari 341 ms menjadi 130–270 ms menggunakan Leaky Bucket dan Token Bucket.</w:t>
      </w:r>
    </w:p>
    <w:p>
      <w:pPr>
        <w:spacing w:after="30"/>
      </w:pPr>
      <w:r>
        <w:rPr>
          <w:rFonts w:ascii="Calibri" w:cs="Calibri" w:eastAsia="Calibri" w:hAnsi="Calibri"/>
          <w:b/>
          <w:bCs/>
          <w:sz w:val="19"/>
          <w:szCs w:val="19"/>
        </w:rPr>
        <w:t xml:space="preserve">Technologies: </w:t>
      </w:r>
      <w:r>
        <w:rPr>
          <w:rFonts w:ascii="Calibri" w:cs="Calibri" w:eastAsia="Calibri" w:hAnsi="Calibri"/>
          <w:color w:val="555555"/>
          <w:sz w:val="19"/>
          <w:szCs w:val="19"/>
        </w:rPr>
        <w:t xml:space="preserve">Golang · Redis · PostgreSQL · Docker · VPS · Apache JMeter · Vegeta · Prometheus · Grafana</w:t>
      </w:r>
    </w:p>
    <w:p>
      <w:pPr>
        <w:pBdr>
          <w:bottom w:val="single" w:color="1F2A44" w:sz="6" w:space="2"/>
        </w:pBdr>
        <w:spacing w:after="80" w:before="180"/>
      </w:pPr>
      <w:r>
        <w:rPr>
          <w:rFonts w:ascii="Calibri" w:cs="Calibri" w:eastAsia="Calibri" w:hAnsi="Calibri"/>
          <w:b/>
          <w:bCs/>
          <w:color w:val="1F2A44"/>
          <w:spacing w:val="10"/>
          <w:sz w:val="21"/>
          <w:szCs w:val="21"/>
        </w:rPr>
        <w:t xml:space="preserve">ORGANIZATIONAL EXPERIENCE</w:t>
      </w:r>
    </w:p>
    <w:p>
      <w:pPr>
        <w:spacing w:after="10" w:before="90"/>
      </w:pPr>
      <w:r>
        <w:rPr>
          <w:rFonts w:ascii="Calibri" w:cs="Calibri" w:eastAsia="Calibri" w:hAnsi="Calibri"/>
          <w:b/>
          <w:bCs/>
          <w:color w:val="1F2A44"/>
          <w:sz w:val="21"/>
          <w:szCs w:val="21"/>
        </w:rPr>
        <w:t xml:space="preserve">PCU: Community Service Programming</w:t>
      </w:r>
      <w:r>
        <w:rPr>
          <w:rFonts w:ascii="Calibri" w:cs="Calibri" w:eastAsia="Calibri" w:hAnsi="Calibri"/>
          <w:i/>
          <w:iCs/>
          <w:color w:val="555555"/>
          <w:sz w:val="19"/>
          <w:szCs w:val="19"/>
        </w:rPr>
        <w:t xml:space="preserve">  —  Programming Tutor</w:t>
      </w:r>
    </w:p>
    <w:p>
      <w:pPr>
        <w:spacing w:after="60"/>
      </w:pPr>
      <w:r>
        <w:rPr>
          <w:rFonts w:ascii="Calibri" w:cs="Calibri" w:eastAsia="Calibri" w:hAnsi="Calibri"/>
          <w:i/>
          <w:iCs/>
          <w:color w:val="555555"/>
          <w:sz w:val="19"/>
          <w:szCs w:val="19"/>
        </w:rPr>
        <w:t xml:space="preserve">Agustus 2022  |  Surabaya, Indonesia</w:t>
      </w:r>
    </w:p>
    <w:p>
      <w:pPr>
        <w:pStyle w:val="ListParagraph"/>
        <w:numPr>
          <w:ilvl w:val="0"/>
          <w:numId w:val="2"/>
        </w:numPr>
        <w:spacing w:after="20"/>
      </w:pPr>
      <w:r>
        <w:rPr>
          <w:rFonts w:ascii="Calibri" w:cs="Calibri" w:eastAsia="Calibri" w:hAnsi="Calibri"/>
          <w:sz w:val="19"/>
          <w:szCs w:val="19"/>
        </w:rPr>
        <w:t xml:space="preserve">Menjadi mentor bagi anak-anak untuk memahami dasar-dasar pemrograman menggunakan aplikasi Scratch, sekaligus menumbuhkan minat mereka terhadap teknologi dan kemampuan problem-solving.</w:t>
      </w:r>
    </w:p>
    <w:p>
      <w:pPr>
        <w:spacing w:after="10" w:before="90"/>
      </w:pPr>
      <w:r>
        <w:rPr>
          <w:rFonts w:ascii="Calibri" w:cs="Calibri" w:eastAsia="Calibri" w:hAnsi="Calibri"/>
          <w:b/>
          <w:bCs/>
          <w:color w:val="1F2A44"/>
          <w:sz w:val="21"/>
          <w:szCs w:val="21"/>
        </w:rPr>
        <w:t xml:space="preserve">PCU Esports Challenge</w:t>
      </w:r>
      <w:r>
        <w:rPr>
          <w:rFonts w:ascii="Calibri" w:cs="Calibri" w:eastAsia="Calibri" w:hAnsi="Calibri"/>
          <w:i/>
          <w:iCs/>
          <w:color w:val="555555"/>
          <w:sz w:val="19"/>
          <w:szCs w:val="19"/>
        </w:rPr>
        <w:t xml:space="preserve">  —  Anggota HIMA Divisi Game — Komite</w:t>
      </w:r>
    </w:p>
    <w:p>
      <w:pPr>
        <w:spacing w:after="60"/>
      </w:pPr>
      <w:r>
        <w:rPr>
          <w:rFonts w:ascii="Calibri" w:cs="Calibri" w:eastAsia="Calibri" w:hAnsi="Calibri"/>
          <w:i/>
          <w:iCs/>
          <w:color w:val="555555"/>
          <w:sz w:val="19"/>
          <w:szCs w:val="19"/>
        </w:rPr>
        <w:t xml:space="preserve">November 2022  |  Surabaya, Indonesia</w:t>
      </w:r>
    </w:p>
    <w:p>
      <w:pPr>
        <w:pStyle w:val="ListParagraph"/>
        <w:numPr>
          <w:ilvl w:val="0"/>
          <w:numId w:val="2"/>
        </w:numPr>
        <w:spacing w:after="20"/>
      </w:pPr>
      <w:r>
        <w:rPr>
          <w:rFonts w:ascii="Calibri" w:cs="Calibri" w:eastAsia="Calibri" w:hAnsi="Calibri"/>
          <w:sz w:val="19"/>
          <w:szCs w:val="19"/>
        </w:rPr>
        <w:t xml:space="preserve">Menyusun rulebook resmi turnamen, mengatur bracket pertandingan, serta bertugas sebagai juri dan supervisor untuk memastikan kompetisi berjalan adil dan tertib.</w:t>
      </w:r>
    </w:p>
    <w:p>
      <w:pPr>
        <w:spacing w:after="10" w:before="90"/>
      </w:pPr>
      <w:r>
        <w:rPr>
          <w:rFonts w:ascii="Calibri" w:cs="Calibri" w:eastAsia="Calibri" w:hAnsi="Calibri"/>
          <w:b/>
          <w:bCs/>
          <w:color w:val="1F2A44"/>
          <w:sz w:val="21"/>
          <w:szCs w:val="21"/>
        </w:rPr>
        <w:t xml:space="preserve">Tutorial Pemrograman Semester Genap</w:t>
      </w:r>
      <w:r>
        <w:rPr>
          <w:rFonts w:ascii="Calibri" w:cs="Calibri" w:eastAsia="Calibri" w:hAnsi="Calibri"/>
          <w:i/>
          <w:iCs/>
          <w:color w:val="555555"/>
          <w:sz w:val="19"/>
          <w:szCs w:val="19"/>
        </w:rPr>
        <w:t xml:space="preserve">  —  Programming Tutor</w:t>
      </w:r>
    </w:p>
    <w:p>
      <w:pPr>
        <w:spacing w:after="60"/>
      </w:pPr>
      <w:r>
        <w:rPr>
          <w:rFonts w:ascii="Calibri" w:cs="Calibri" w:eastAsia="Calibri" w:hAnsi="Calibri"/>
          <w:i/>
          <w:iCs/>
          <w:color w:val="555555"/>
          <w:sz w:val="19"/>
          <w:szCs w:val="19"/>
        </w:rPr>
        <w:t xml:space="preserve">Mei – Juni 2023  |  Surabaya, Indonesia</w:t>
      </w:r>
    </w:p>
    <w:p>
      <w:pPr>
        <w:pStyle w:val="ListParagraph"/>
        <w:numPr>
          <w:ilvl w:val="0"/>
          <w:numId w:val="2"/>
        </w:numPr>
        <w:spacing w:after="20"/>
      </w:pPr>
      <w:r>
        <w:rPr>
          <w:rFonts w:ascii="Calibri" w:cs="Calibri" w:eastAsia="Calibri" w:hAnsi="Calibri"/>
          <w:sz w:val="19"/>
          <w:szCs w:val="19"/>
        </w:rPr>
        <w:t xml:space="preserve">Membimbing mahasiswa tingkat awal menyelesaikan studi kasus pemrograman Java dan Python melalui pendampingan personal, latihan terstruktur, dan umpan balik konstruktif.</w:t>
      </w:r>
    </w:p>
    <w:p>
      <w:pPr>
        <w:pBdr>
          <w:bottom w:val="single" w:color="1F2A44" w:sz="6" w:space="2"/>
        </w:pBdr>
        <w:spacing w:after="80" w:before="180"/>
      </w:pPr>
      <w:r>
        <w:rPr>
          <w:rFonts w:ascii="Calibri" w:cs="Calibri" w:eastAsia="Calibri" w:hAnsi="Calibri"/>
          <w:b/>
          <w:bCs/>
          <w:color w:val="1F2A44"/>
          <w:spacing w:val="10"/>
          <w:sz w:val="21"/>
          <w:szCs w:val="21"/>
        </w:rPr>
        <w:t xml:space="preserve">CERTIFICATIONS</w:t>
      </w:r>
    </w:p>
    <w:p>
      <w:pPr>
        <w:spacing w:after="40"/>
      </w:pPr>
      <w:r>
        <w:rPr>
          <w:rFonts w:ascii="Calibri" w:cs="Calibri" w:eastAsia="Calibri" w:hAnsi="Calibri"/>
          <w:b/>
          <w:bCs/>
          <w:sz w:val="19"/>
          <w:szCs w:val="19"/>
        </w:rPr>
        <w:t xml:space="preserve">Red Hat System Administration I (RH124): </w:t>
      </w:r>
      <w:r>
        <w:rPr>
          <w:rFonts w:ascii="Calibri" w:cs="Calibri" w:eastAsia="Calibri" w:hAnsi="Calibri"/>
          <w:sz w:val="19"/>
          <w:szCs w:val="19"/>
        </w:rPr>
        <w:t xml:space="preserve">Red Hat — September 2023</w:t>
      </w:r>
    </w:p>
    <w:p>
      <w:pPr>
        <w:spacing w:after="40"/>
      </w:pPr>
      <w:r>
        <w:rPr>
          <w:rFonts w:ascii="Calibri" w:cs="Calibri" w:eastAsia="Calibri" w:hAnsi="Calibri"/>
          <w:b/>
          <w:bCs/>
          <w:sz w:val="19"/>
          <w:szCs w:val="19"/>
        </w:rPr>
        <w:t xml:space="preserve">Red Hat OpenShift I: Containers &amp; Kubernetes (DO180): </w:t>
      </w:r>
      <w:r>
        <w:rPr>
          <w:rFonts w:ascii="Calibri" w:cs="Calibri" w:eastAsia="Calibri" w:hAnsi="Calibri"/>
          <w:sz w:val="19"/>
          <w:szCs w:val="19"/>
        </w:rPr>
        <w:t xml:space="preserve">Red Hat — Juli 2024</w:t>
      </w:r>
    </w:p>
    <w:p>
      <w:pPr>
        <w:spacing w:after="40"/>
      </w:pPr>
      <w:r>
        <w:rPr>
          <w:rFonts w:ascii="Calibri" w:cs="Calibri" w:eastAsia="Calibri" w:hAnsi="Calibri"/>
          <w:b/>
          <w:bCs/>
          <w:sz w:val="19"/>
          <w:szCs w:val="19"/>
        </w:rPr>
        <w:t xml:space="preserve">CCNA: Switching, Routing, and Wireless Essentials: </w:t>
      </w:r>
      <w:r>
        <w:rPr>
          <w:rFonts w:ascii="Calibri" w:cs="Calibri" w:eastAsia="Calibri" w:hAnsi="Calibri"/>
          <w:sz w:val="19"/>
          <w:szCs w:val="19"/>
        </w:rPr>
        <w:t xml:space="preserve">Cisco — Oktober 2024</w:t>
      </w:r>
    </w:p>
    <w:p>
      <w:pPr>
        <w:spacing w:after="40"/>
      </w:pPr>
      <w:r>
        <w:rPr>
          <w:rFonts w:ascii="Calibri" w:cs="Calibri" w:eastAsia="Calibri" w:hAnsi="Calibri"/>
          <w:b/>
          <w:bCs/>
          <w:sz w:val="19"/>
          <w:szCs w:val="19"/>
        </w:rPr>
        <w:t xml:space="preserve">HackerRank Problem Solving (Basic): </w:t>
      </w:r>
      <w:r>
        <w:rPr>
          <w:rFonts w:ascii="Calibri" w:cs="Calibri" w:eastAsia="Calibri" w:hAnsi="Calibri"/>
          <w:sz w:val="19"/>
          <w:szCs w:val="19"/>
        </w:rPr>
        <w:t xml:space="preserve">HackerRank — November 2024</w:t>
      </w:r>
    </w:p>
    <w:p>
      <w:pPr>
        <w:spacing w:after="40"/>
      </w:pPr>
      <w:r>
        <w:rPr>
          <w:rFonts w:ascii="Calibri" w:cs="Calibri" w:eastAsia="Calibri" w:hAnsi="Calibri"/>
          <w:b/>
          <w:bCs/>
          <w:sz w:val="19"/>
          <w:szCs w:val="19"/>
        </w:rPr>
        <w:t xml:space="preserve">HackerRank Python (Basic): </w:t>
      </w:r>
      <w:r>
        <w:rPr>
          <w:rFonts w:ascii="Calibri" w:cs="Calibri" w:eastAsia="Calibri" w:hAnsi="Calibri"/>
          <w:sz w:val="19"/>
          <w:szCs w:val="19"/>
        </w:rPr>
        <w:t xml:space="preserve">HackerRank — November 2024</w:t>
      </w:r>
    </w:p>
    <w:p>
      <w:pPr>
        <w:pBdr>
          <w:bottom w:val="single" w:color="1F2A44" w:sz="6" w:space="2"/>
        </w:pBdr>
        <w:spacing w:after="80" w:before="180"/>
      </w:pPr>
      <w:r>
        <w:rPr>
          <w:rFonts w:ascii="Calibri" w:cs="Calibri" w:eastAsia="Calibri" w:hAnsi="Calibri"/>
          <w:b/>
          <w:bCs/>
          <w:color w:val="1F2A44"/>
          <w:spacing w:val="10"/>
          <w:sz w:val="21"/>
          <w:szCs w:val="21"/>
        </w:rPr>
        <w:t xml:space="preserve">TECHNICAL SKILLS</w:t>
      </w:r>
    </w:p>
    <w:p>
      <w:pPr>
        <w:spacing w:after="40"/>
      </w:pPr>
      <w:r>
        <w:rPr>
          <w:rFonts w:ascii="Calibri" w:cs="Calibri" w:eastAsia="Calibri" w:hAnsi="Calibri"/>
          <w:b/>
          <w:bCs/>
          <w:sz w:val="19"/>
          <w:szCs w:val="19"/>
        </w:rPr>
        <w:t xml:space="preserve">Languages: </w:t>
      </w:r>
      <w:r>
        <w:rPr>
          <w:rFonts w:ascii="Calibri" w:cs="Calibri" w:eastAsia="Calibri" w:hAnsi="Calibri"/>
          <w:sz w:val="19"/>
          <w:szCs w:val="19"/>
        </w:rPr>
        <w:t xml:space="preserve">Go, JavaScript, Python, Java, PHP, Dart</w:t>
      </w:r>
    </w:p>
    <w:p>
      <w:pPr>
        <w:spacing w:after="40"/>
      </w:pPr>
      <w:r>
        <w:rPr>
          <w:rFonts w:ascii="Calibri" w:cs="Calibri" w:eastAsia="Calibri" w:hAnsi="Calibri"/>
          <w:b/>
          <w:bCs/>
          <w:sz w:val="19"/>
          <w:szCs w:val="19"/>
        </w:rPr>
        <w:t xml:space="preserve">Frontend: </w:t>
      </w:r>
      <w:r>
        <w:rPr>
          <w:rFonts w:ascii="Calibri" w:cs="Calibri" w:eastAsia="Calibri" w:hAnsi="Calibri"/>
          <w:sz w:val="19"/>
          <w:szCs w:val="19"/>
        </w:rPr>
        <w:t xml:space="preserve">Next.js, HTML, CSS, Flutter</w:t>
      </w:r>
    </w:p>
    <w:p>
      <w:pPr>
        <w:spacing w:after="40"/>
      </w:pPr>
      <w:r>
        <w:rPr>
          <w:rFonts w:ascii="Calibri" w:cs="Calibri" w:eastAsia="Calibri" w:hAnsi="Calibri"/>
          <w:b/>
          <w:bCs/>
          <w:sz w:val="19"/>
          <w:szCs w:val="19"/>
        </w:rPr>
        <w:t xml:space="preserve">Backend: </w:t>
      </w:r>
      <w:r>
        <w:rPr>
          <w:rFonts w:ascii="Calibri" w:cs="Calibri" w:eastAsia="Calibri" w:hAnsi="Calibri"/>
          <w:sz w:val="19"/>
          <w:szCs w:val="19"/>
        </w:rPr>
        <w:t xml:space="preserve">Go (Fiber), Laravel, REST API</w:t>
      </w:r>
    </w:p>
    <w:p>
      <w:pPr>
        <w:spacing w:after="40"/>
      </w:pPr>
      <w:r>
        <w:rPr>
          <w:rFonts w:ascii="Calibri" w:cs="Calibri" w:eastAsia="Calibri" w:hAnsi="Calibri"/>
          <w:b/>
          <w:bCs/>
          <w:sz w:val="19"/>
          <w:szCs w:val="19"/>
        </w:rPr>
        <w:t xml:space="preserve">Database: </w:t>
      </w:r>
      <w:r>
        <w:rPr>
          <w:rFonts w:ascii="Calibri" w:cs="Calibri" w:eastAsia="Calibri" w:hAnsi="Calibri"/>
          <w:sz w:val="19"/>
          <w:szCs w:val="19"/>
        </w:rPr>
        <w:t xml:space="preserve">PostgreSQL, MySQL, MongoDB, Redis, Supabase</w:t>
      </w:r>
    </w:p>
    <w:p>
      <w:pPr>
        <w:spacing w:after="40"/>
      </w:pPr>
      <w:r>
        <w:rPr>
          <w:rFonts w:ascii="Calibri" w:cs="Calibri" w:eastAsia="Calibri" w:hAnsi="Calibri"/>
          <w:b/>
          <w:bCs/>
          <w:sz w:val="19"/>
          <w:szCs w:val="19"/>
        </w:rPr>
        <w:t xml:space="preserve">Infrastructure: </w:t>
      </w:r>
      <w:r>
        <w:rPr>
          <w:rFonts w:ascii="Calibri" w:cs="Calibri" w:eastAsia="Calibri" w:hAnsi="Calibri"/>
          <w:sz w:val="19"/>
          <w:szCs w:val="19"/>
        </w:rPr>
        <w:t xml:space="preserve">Linux, Windows, Docker/Docker Compose, Nginx, Oracle Cloud Infrastructure (OCI)</w:t>
      </w:r>
    </w:p>
    <w:p>
      <w:pPr>
        <w:spacing w:after="40"/>
      </w:pPr>
      <w:r>
        <w:rPr>
          <w:rFonts w:ascii="Calibri" w:cs="Calibri" w:eastAsia="Calibri" w:hAnsi="Calibri"/>
          <w:b/>
          <w:bCs/>
          <w:sz w:val="19"/>
          <w:szCs w:val="19"/>
        </w:rPr>
        <w:t xml:space="preserve">IT Support &amp; Payment Systems: </w:t>
      </w:r>
      <w:r>
        <w:rPr>
          <w:rFonts w:ascii="Calibri" w:cs="Calibri" w:eastAsia="Calibri" w:hAnsi="Calibri"/>
          <w:sz w:val="19"/>
          <w:szCs w:val="19"/>
        </w:rPr>
        <w:t xml:space="preserve">Network/Server/Hardware Troubleshooting, PC Assembly, System Integration, BCA VA Integration, Parking System Management</w:t>
      </w:r>
    </w:p>
    <w:p>
      <w:pPr>
        <w:spacing w:after="40"/>
      </w:pPr>
      <w:r>
        <w:rPr>
          <w:rFonts w:ascii="Calibri" w:cs="Calibri" w:eastAsia="Calibri" w:hAnsi="Calibri"/>
          <w:b/>
          <w:bCs/>
          <w:sz w:val="19"/>
          <w:szCs w:val="19"/>
        </w:rPr>
        <w:t xml:space="preserve">Monitoring &amp; Tools: </w:t>
      </w:r>
      <w:r>
        <w:rPr>
          <w:rFonts w:ascii="Calibri" w:cs="Calibri" w:eastAsia="Calibri" w:hAnsi="Calibri"/>
          <w:sz w:val="19"/>
          <w:szCs w:val="19"/>
        </w:rPr>
        <w:t xml:space="preserve">Prometheus, Grafana, JMeter, Vegeta, Postman, Git/GitHub, JetBrains IDE, Android Studio, pgAdmin</w:t>
      </w:r>
    </w:p>
    <w:p>
      <w:pPr>
        <w:spacing w:after="40"/>
      </w:pPr>
      <w:r>
        <w:rPr>
          <w:rFonts w:ascii="Calibri" w:cs="Calibri" w:eastAsia="Calibri" w:hAnsi="Calibri"/>
          <w:b/>
          <w:bCs/>
          <w:sz w:val="19"/>
          <w:szCs w:val="19"/>
        </w:rPr>
        <w:t xml:space="preserve">Leadership &amp; Operations: </w:t>
      </w:r>
      <w:r>
        <w:rPr>
          <w:rFonts w:ascii="Calibri" w:cs="Calibri" w:eastAsia="Calibri" w:hAnsi="Calibri"/>
          <w:sz w:val="19"/>
          <w:szCs w:val="19"/>
        </w:rPr>
        <w:t xml:space="preserve">Team Coordination, Task Delegation, Vendor Coordination, IT Operations</w:t>
      </w:r>
    </w:p>
    <w:p>
      <w:pPr>
        <w:pBdr>
          <w:bottom w:val="single" w:color="1F2A44" w:sz="6" w:space="2"/>
        </w:pBdr>
        <w:spacing w:after="80" w:before="180"/>
      </w:pPr>
      <w:r>
        <w:rPr>
          <w:rFonts w:ascii="Calibri" w:cs="Calibri" w:eastAsia="Calibri" w:hAnsi="Calibri"/>
          <w:b/>
          <w:bCs/>
          <w:color w:val="1F2A44"/>
          <w:spacing w:val="10"/>
          <w:sz w:val="21"/>
          <w:szCs w:val="21"/>
        </w:rPr>
        <w:t xml:space="preserve">EDUCATION</w:t>
      </w:r>
    </w:p>
    <w:p>
      <w:pPr>
        <w:spacing w:after="20"/>
      </w:pPr>
      <w:r>
        <w:rPr>
          <w:rFonts w:ascii="Calibri" w:cs="Calibri" w:eastAsia="Calibri" w:hAnsi="Calibri"/>
          <w:b/>
          <w:bCs/>
          <w:color w:val="1F2A44"/>
          <w:sz w:val="21"/>
          <w:szCs w:val="21"/>
        </w:rPr>
        <w:t xml:space="preserve">Universitas Kristen Petra</w:t>
      </w:r>
    </w:p>
    <w:p>
      <w:pPr>
        <w:spacing w:after="100"/>
      </w:pPr>
      <w:r>
        <w:rPr>
          <w:rFonts w:ascii="Calibri" w:cs="Calibri" w:eastAsia="Calibri" w:hAnsi="Calibri"/>
          <w:sz w:val="19"/>
          <w:szCs w:val="19"/>
        </w:rPr>
        <w:t xml:space="preserve">S1 Informatika / Sarjana Komputer (S.Kom.)  ·  IPK 3,15 / 4,00  ·  146 SKS</w:t>
      </w:r>
    </w:p>
    <w:p>
      <w:pPr>
        <w:pBdr>
          <w:bottom w:val="single" w:color="1F2A44" w:sz="6" w:space="2"/>
        </w:pBdr>
        <w:spacing w:after="80" w:before="180"/>
      </w:pPr>
      <w:r>
        <w:rPr>
          <w:rFonts w:ascii="Calibri" w:cs="Calibri" w:eastAsia="Calibri" w:hAnsi="Calibri"/>
          <w:b/>
          <w:bCs/>
          <w:color w:val="1F2A44"/>
          <w:spacing w:val="10"/>
          <w:sz w:val="21"/>
          <w:szCs w:val="21"/>
        </w:rPr>
        <w:t xml:space="preserve">LANGUAGES</w:t>
      </w:r>
    </w:p>
    <w:p>
      <w:pPr>
        <w:spacing w:after="0"/>
      </w:pPr>
      <w:r>
        <w:rPr>
          <w:rFonts w:ascii="Calibri" w:cs="Calibri" w:eastAsia="Calibri" w:hAnsi="Calibri"/>
          <w:b/>
          <w:bCs/>
          <w:sz w:val="19"/>
          <w:szCs w:val="19"/>
        </w:rPr>
        <w:t xml:space="preserve">Bahasa Indonesia</w:t>
      </w:r>
      <w:r>
        <w:rPr>
          <w:rFonts w:ascii="Calibri" w:cs="Calibri" w:eastAsia="Calibri" w:hAnsi="Calibri"/>
          <w:sz w:val="19"/>
          <w:szCs w:val="19"/>
        </w:rPr>
        <w:t xml:space="preserve"> — Native      </w:t>
      </w:r>
      <w:r>
        <w:rPr>
          <w:rFonts w:ascii="Calibri" w:cs="Calibri" w:eastAsia="Calibri" w:hAnsi="Calibri"/>
          <w:b/>
          <w:bCs/>
          <w:sz w:val="19"/>
          <w:szCs w:val="19"/>
        </w:rPr>
        <w:t xml:space="preserve">Bahasa Inggris</w:t>
      </w:r>
      <w:r>
        <w:rPr>
          <w:rFonts w:ascii="Calibri" w:cs="Calibri" w:eastAsia="Calibri" w:hAnsi="Calibri"/>
          <w:sz w:val="19"/>
          <w:szCs w:val="19"/>
        </w:rPr>
        <w:t xml:space="preserve"> — Working Proficiency</w:t>
      </w:r>
    </w:p>
    <w:sectPr>
      <w:pgSz w:w="11906" w:h="16838" w:orient="portrait"/>
      <w:pgMar w:top="380" w:right="620" w:bottom="30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pPr>
        <w:spacing w:line="2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0df5300eaef2a9da396e8cbfa152164471b5f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2026-09-10T10:11:34.749Z</dcterms:created>
  <dcterms:modified xsi:type="dcterms:W3CDTF">2026-09-10T10:11:34.759Z</dcterms:modified>
</cp:coreProperties>
</file>

<file path=docProps/custom.xml><?xml version="1.0" encoding="utf-8"?>
<Properties xmlns="http://schemas.openxmlformats.org/officeDocument/2006/custom-properties" xmlns:vt="http://schemas.openxmlformats.org/officeDocument/2006/docPropsVTypes"/>
</file>