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3A0DD848" w:rsidR="00CA226B" w:rsidRPr="002376CB" w:rsidRDefault="00CA226B" w:rsidP="00CA226B">
      <w:pPr>
        <w:pStyle w:val="Heading1"/>
        <w:rPr>
          <w:rFonts w:ascii="Calibri" w:hAnsi="Calibri" w:cs="Calibri"/>
          <w:lang w:val="en-US"/>
        </w:rPr>
      </w:pPr>
      <w:proofErr w:type="spellStart"/>
      <w:r w:rsidRPr="002376CB">
        <w:rPr>
          <w:rFonts w:ascii="Calibri" w:hAnsi="Calibri" w:cs="Calibri"/>
          <w:sz w:val="32"/>
          <w:szCs w:val="32"/>
          <w:lang w:val="en-US"/>
        </w:rPr>
        <w:t>EEGpal</w:t>
      </w:r>
      <w:proofErr w:type="spellEnd"/>
      <w:r w:rsidRPr="002376CB">
        <w:rPr>
          <w:rFonts w:ascii="Calibri" w:hAnsi="Calibri" w:cs="Calibri"/>
          <w:lang w:val="en-US"/>
        </w:rPr>
        <w:t xml:space="preserve">: </w:t>
      </w:r>
      <w:r w:rsidR="00151546" w:rsidRPr="002376CB">
        <w:rPr>
          <w:rFonts w:ascii="Calibri" w:hAnsi="Calibri" w:cs="Calibri"/>
          <w:b/>
          <w:bCs/>
          <w:lang w:val="en-US"/>
        </w:rPr>
        <w:t>Statistics</w:t>
      </w:r>
      <w:r w:rsidRPr="002376CB">
        <w:rPr>
          <w:rFonts w:ascii="Calibri" w:hAnsi="Calibri" w:cs="Calibri"/>
          <w:b/>
          <w:bCs/>
          <w:lang w:val="en-US"/>
        </w:rPr>
        <w:t xml:space="preserve"> module</w:t>
      </w:r>
    </w:p>
    <w:p w14:paraId="61386E57" w14:textId="788ACB4B" w:rsidR="00056737" w:rsidRPr="002376CB" w:rsidRDefault="00CA226B" w:rsidP="00CA226B">
      <w:pPr>
        <w:rPr>
          <w:rFonts w:ascii="Calibri" w:hAnsi="Calibri" w:cs="Calibri"/>
          <w:lang w:val="en-US"/>
        </w:rPr>
      </w:pPr>
      <w:r w:rsidRPr="002376CB">
        <w:rPr>
          <w:rFonts w:ascii="Calibri" w:hAnsi="Calibri" w:cs="Calibri"/>
          <w:lang w:val="en-US"/>
        </w:rPr>
        <w:t xml:space="preserve">Version </w:t>
      </w:r>
      <w:r w:rsidR="00033006">
        <w:rPr>
          <w:rFonts w:ascii="Calibri" w:hAnsi="Calibri" w:cs="Calibri"/>
          <w:lang w:val="en-US"/>
        </w:rPr>
        <w:t>2</w:t>
      </w:r>
      <w:r w:rsidRPr="002376CB">
        <w:rPr>
          <w:rFonts w:ascii="Calibri" w:hAnsi="Calibri" w:cs="Calibri"/>
          <w:lang w:val="en-US"/>
        </w:rPr>
        <w:t xml:space="preserve">.0, </w:t>
      </w:r>
      <w:r w:rsidR="00033006">
        <w:rPr>
          <w:rFonts w:ascii="Calibri" w:hAnsi="Calibri" w:cs="Calibri"/>
          <w:lang w:val="en-US"/>
        </w:rPr>
        <w:t>31</w:t>
      </w:r>
      <w:r w:rsidRPr="002376CB">
        <w:rPr>
          <w:rFonts w:ascii="Calibri" w:hAnsi="Calibri" w:cs="Calibri"/>
          <w:lang w:val="en-US"/>
        </w:rPr>
        <w:t>.</w:t>
      </w:r>
      <w:r w:rsidR="00151546" w:rsidRPr="002376CB">
        <w:rPr>
          <w:rFonts w:ascii="Calibri" w:hAnsi="Calibri" w:cs="Calibri"/>
          <w:lang w:val="en-US"/>
        </w:rPr>
        <w:t>0</w:t>
      </w:r>
      <w:r w:rsidR="00033006">
        <w:rPr>
          <w:rFonts w:ascii="Calibri" w:hAnsi="Calibri" w:cs="Calibri"/>
          <w:lang w:val="en-US"/>
        </w:rPr>
        <w:t>8</w:t>
      </w:r>
      <w:r w:rsidRPr="002376CB">
        <w:rPr>
          <w:rFonts w:ascii="Calibri" w:hAnsi="Calibri" w:cs="Calibri"/>
          <w:lang w:val="en-US"/>
        </w:rPr>
        <w:t>.202</w:t>
      </w:r>
      <w:r w:rsidR="00151546" w:rsidRPr="002376CB">
        <w:rPr>
          <w:rFonts w:ascii="Calibri" w:hAnsi="Calibri" w:cs="Calibri"/>
          <w:lang w:val="en-US"/>
        </w:rPr>
        <w:t>5</w:t>
      </w:r>
    </w:p>
    <w:p w14:paraId="29378C70" w14:textId="77777777" w:rsidR="00E021C7" w:rsidRPr="002376CB" w:rsidRDefault="00E021C7">
      <w:pPr>
        <w:rPr>
          <w:rFonts w:ascii="Calibri" w:hAnsi="Calibri" w:cs="Calibri"/>
          <w:lang w:val="en-US"/>
        </w:rPr>
      </w:pPr>
    </w:p>
    <w:p w14:paraId="2D99B3FF" w14:textId="616AB220" w:rsidR="006B6A69" w:rsidRPr="002376CB" w:rsidRDefault="00033006" w:rsidP="006B6A69">
      <w:pPr>
        <w:rPr>
          <w:rFonts w:ascii="Calibri" w:hAnsi="Calibri" w:cs="Calibri"/>
          <w:lang w:val="en-US"/>
        </w:rPr>
      </w:pPr>
      <w:r w:rsidRPr="00033006">
        <w:rPr>
          <w:rFonts w:ascii="Calibri" w:hAnsi="Calibri" w:cs="Calibri"/>
          <w:lang w:val="en-US"/>
        </w:rPr>
        <w:t xml:space="preserve">The purpose of the </w:t>
      </w:r>
      <w:r w:rsidRPr="00033006">
        <w:rPr>
          <w:rFonts w:ascii="Calibri" w:hAnsi="Calibri" w:cs="Calibri"/>
          <w:b/>
          <w:bCs/>
          <w:lang w:val="en-US"/>
        </w:rPr>
        <w:t>Statistics</w:t>
      </w:r>
      <w:r w:rsidRPr="00033006">
        <w:rPr>
          <w:rFonts w:ascii="Calibri" w:hAnsi="Calibri" w:cs="Calibri"/>
          <w:lang w:val="en-US"/>
        </w:rPr>
        <w:t xml:space="preserve"> module is to compare statistical differences for each time frame (</w:t>
      </w:r>
      <w:proofErr w:type="spellStart"/>
      <w:r>
        <w:rPr>
          <w:rFonts w:ascii="Calibri" w:hAnsi="Calibri" w:cs="Calibri"/>
          <w:lang w:val="en-US"/>
        </w:rPr>
        <w:t>tf</w:t>
      </w:r>
      <w:proofErr w:type="spellEnd"/>
      <w:r w:rsidRPr="00033006">
        <w:rPr>
          <w:rFonts w:ascii="Calibri" w:hAnsi="Calibri" w:cs="Calibri"/>
          <w:lang w:val="en-US"/>
        </w:rPr>
        <w:t>) and each electrode of interest. This is typically carried out when exploring the dataset to identify periods of interest, to study differences in EEG amplitude between conditions (trace analysis), or to perform statistics on the inverse solution map of results (.</w:t>
      </w:r>
      <w:proofErr w:type="spellStart"/>
      <w:r w:rsidRPr="00033006">
        <w:rPr>
          <w:rFonts w:ascii="Calibri" w:hAnsi="Calibri" w:cs="Calibri"/>
          <w:lang w:val="en-US"/>
        </w:rPr>
        <w:t>ris</w:t>
      </w:r>
      <w:proofErr w:type="spellEnd"/>
      <w:r w:rsidRPr="00033006">
        <w:rPr>
          <w:rFonts w:ascii="Calibri" w:hAnsi="Calibri" w:cs="Calibri"/>
          <w:lang w:val="en-US"/>
        </w:rPr>
        <w:t xml:space="preserve"> files).</w:t>
      </w:r>
      <w:r w:rsidR="006B6A69" w:rsidRPr="002376CB">
        <w:rPr>
          <w:rFonts w:ascii="Calibri" w:hAnsi="Calibri" w:cs="Calibri"/>
          <w:lang w:val="en-US"/>
        </w:rPr>
        <w:t xml:space="preserve"> </w:t>
      </w:r>
    </w:p>
    <w:p w14:paraId="52F29DA0" w14:textId="44E8C7C8" w:rsidR="0063315E" w:rsidRDefault="00033006" w:rsidP="006B6A69">
      <w:pPr>
        <w:rPr>
          <w:rFonts w:ascii="Calibri" w:hAnsi="Calibri" w:cs="Calibri"/>
          <w:lang w:val="en-US"/>
        </w:rPr>
      </w:pPr>
      <w:proofErr w:type="gramStart"/>
      <w:r w:rsidRPr="00033006">
        <w:rPr>
          <w:rFonts w:ascii="Calibri" w:hAnsi="Calibri" w:cs="Calibri"/>
          <w:lang w:val="en-US"/>
        </w:rPr>
        <w:t xml:space="preserve">The </w:t>
      </w:r>
      <w:proofErr w:type="spellStart"/>
      <w:r w:rsidRPr="00033006">
        <w:rPr>
          <w:rFonts w:ascii="Calibri" w:hAnsi="Calibri" w:cs="Calibri"/>
          <w:lang w:val="en-US"/>
        </w:rPr>
        <w:t>EEGpal</w:t>
      </w:r>
      <w:proofErr w:type="spellEnd"/>
      <w:proofErr w:type="gramEnd"/>
      <w:r w:rsidRPr="00033006">
        <w:rPr>
          <w:rFonts w:ascii="Calibri" w:hAnsi="Calibri" w:cs="Calibri"/>
          <w:lang w:val="en-US"/>
        </w:rPr>
        <w:t xml:space="preserve"> produces outputs </w:t>
      </w:r>
      <w:proofErr w:type="gramStart"/>
      <w:r w:rsidRPr="00033006">
        <w:rPr>
          <w:rFonts w:ascii="Calibri" w:hAnsi="Calibri" w:cs="Calibri"/>
          <w:lang w:val="en-US"/>
        </w:rPr>
        <w:t>similar to</w:t>
      </w:r>
      <w:proofErr w:type="gramEnd"/>
      <w:r w:rsidRPr="00033006">
        <w:rPr>
          <w:rFonts w:ascii="Calibri" w:hAnsi="Calibri" w:cs="Calibri"/>
          <w:lang w:val="en-US"/>
        </w:rPr>
        <w:t xml:space="preserve"> those proposed by </w:t>
      </w:r>
      <w:proofErr w:type="spellStart"/>
      <w:r w:rsidRPr="00033006">
        <w:rPr>
          <w:rFonts w:ascii="Calibri" w:hAnsi="Calibri" w:cs="Calibri"/>
          <w:lang w:val="en-US"/>
        </w:rPr>
        <w:t>Cartool</w:t>
      </w:r>
      <w:proofErr w:type="spellEnd"/>
      <w:r w:rsidRPr="00033006">
        <w:rPr>
          <w:rFonts w:ascii="Calibri" w:hAnsi="Calibri" w:cs="Calibri"/>
          <w:lang w:val="en-US"/>
        </w:rPr>
        <w:t xml:space="preserve"> in its ‘Statistics on </w:t>
      </w:r>
      <w:proofErr w:type="gramStart"/>
      <w:r w:rsidRPr="00033006">
        <w:rPr>
          <w:rFonts w:ascii="Calibri" w:hAnsi="Calibri" w:cs="Calibri"/>
          <w:lang w:val="en-US"/>
        </w:rPr>
        <w:t>tracks’</w:t>
      </w:r>
      <w:proofErr w:type="gramEnd"/>
      <w:r w:rsidRPr="00033006">
        <w:rPr>
          <w:rFonts w:ascii="Calibri" w:hAnsi="Calibri" w:cs="Calibri"/>
          <w:lang w:val="en-US"/>
        </w:rPr>
        <w:t xml:space="preserve"> option. In addition, it enables ANOVA with multiple factors, which is not possible in </w:t>
      </w:r>
      <w:proofErr w:type="spellStart"/>
      <w:r w:rsidRPr="00033006">
        <w:rPr>
          <w:rFonts w:ascii="Calibri" w:hAnsi="Calibri" w:cs="Calibri"/>
          <w:lang w:val="en-US"/>
        </w:rPr>
        <w:t>Cartool</w:t>
      </w:r>
      <w:proofErr w:type="spellEnd"/>
      <w:r w:rsidRPr="00033006">
        <w:rPr>
          <w:rFonts w:ascii="Calibri" w:hAnsi="Calibri" w:cs="Calibri"/>
          <w:lang w:val="en-US"/>
        </w:rPr>
        <w:t>. It also replaces the STEN toolbox created by Jean-François Knebel</w:t>
      </w:r>
      <w:r w:rsidRPr="00033006">
        <w:rPr>
          <w:rFonts w:ascii="Calibri" w:hAnsi="Calibri" w:cs="Calibri"/>
          <w:lang w:val="en-US"/>
        </w:rPr>
        <w:t xml:space="preserve"> </w:t>
      </w:r>
      <w:r w:rsidR="001F2405" w:rsidRPr="002376CB">
        <w:rPr>
          <w:rFonts w:ascii="Calibri" w:hAnsi="Calibri" w:cs="Calibri"/>
          <w:lang w:val="en-US"/>
        </w:rPr>
        <w:t>(</w:t>
      </w:r>
      <w:hyperlink r:id="rId7" w:history="1">
        <w:r w:rsidR="001F2405" w:rsidRPr="002376CB">
          <w:rPr>
            <w:rStyle w:val="Hyperlink"/>
            <w:rFonts w:ascii="Calibri" w:hAnsi="Calibri" w:cs="Calibri"/>
            <w:lang w:val="en-US"/>
          </w:rPr>
          <w:t>https://zenodo.org/records/1164038</w:t>
        </w:r>
      </w:hyperlink>
      <w:r w:rsidR="001F2405" w:rsidRPr="002376CB">
        <w:rPr>
          <w:rFonts w:ascii="Calibri" w:hAnsi="Calibri" w:cs="Calibri"/>
          <w:lang w:val="en-US"/>
        </w:rPr>
        <w:t xml:space="preserve">). </w:t>
      </w:r>
    </w:p>
    <w:p w14:paraId="3662AB49" w14:textId="5DAC795D" w:rsidR="00D22EB3" w:rsidRPr="002376CB" w:rsidRDefault="00D22EB3" w:rsidP="006B6A69">
      <w:pPr>
        <w:rPr>
          <w:rFonts w:ascii="Calibri" w:hAnsi="Calibri" w:cs="Calibri"/>
          <w:lang w:val="en-US"/>
        </w:rPr>
      </w:pPr>
      <w:r>
        <w:rPr>
          <w:rFonts w:ascii="Calibri" w:hAnsi="Calibri" w:cs="Calibri"/>
          <w:lang w:val="en-US"/>
        </w:rPr>
        <w:t>T</w:t>
      </w:r>
      <w:r w:rsidRPr="00D22EB3">
        <w:rPr>
          <w:rFonts w:ascii="Calibri" w:hAnsi="Calibri" w:cs="Calibri"/>
          <w:lang w:val="en-US"/>
        </w:rPr>
        <w:t xml:space="preserve">he </w:t>
      </w:r>
      <w:r w:rsidRPr="00033006">
        <w:rPr>
          <w:rFonts w:ascii="Calibri" w:hAnsi="Calibri" w:cs="Calibri"/>
          <w:b/>
          <w:bCs/>
          <w:lang w:val="en-US"/>
        </w:rPr>
        <w:t>Statistics</w:t>
      </w:r>
      <w:r w:rsidRPr="00D22EB3">
        <w:rPr>
          <w:rFonts w:ascii="Calibri" w:hAnsi="Calibri" w:cs="Calibri"/>
          <w:lang w:val="en-US"/>
        </w:rPr>
        <w:t xml:space="preserve"> module </w:t>
      </w:r>
      <w:r>
        <w:rPr>
          <w:rFonts w:ascii="Calibri" w:hAnsi="Calibri" w:cs="Calibri"/>
          <w:lang w:val="en-US"/>
        </w:rPr>
        <w:t xml:space="preserve">required </w:t>
      </w:r>
      <w:r w:rsidRPr="00D22EB3">
        <w:rPr>
          <w:rFonts w:ascii="Calibri" w:hAnsi="Calibri" w:cs="Calibri"/>
          <w:lang w:val="en-US"/>
        </w:rPr>
        <w:t xml:space="preserve">the MATLAB </w:t>
      </w:r>
      <w:r w:rsidRPr="00D22EB3">
        <w:rPr>
          <w:rFonts w:ascii="Calibri" w:hAnsi="Calibri" w:cs="Calibri"/>
          <w:b/>
          <w:bCs/>
          <w:lang w:val="en-US"/>
        </w:rPr>
        <w:t>Statistics and Machine Learning Toolbox</w:t>
      </w:r>
      <w:r w:rsidRPr="00D22EB3">
        <w:rPr>
          <w:rFonts w:ascii="Calibri" w:hAnsi="Calibri" w:cs="Calibri"/>
          <w:lang w:val="en-US"/>
        </w:rPr>
        <w:t xml:space="preserve"> add-on package</w:t>
      </w:r>
      <w:r>
        <w:rPr>
          <w:rFonts w:ascii="Calibri" w:hAnsi="Calibri" w:cs="Calibri"/>
          <w:lang w:val="en-US"/>
        </w:rPr>
        <w:t xml:space="preserve"> to work.</w:t>
      </w:r>
    </w:p>
    <w:p w14:paraId="126E07CB" w14:textId="77777777" w:rsidR="005043F8" w:rsidRPr="002376CB" w:rsidRDefault="005043F8">
      <w:pPr>
        <w:rPr>
          <w:rFonts w:ascii="Calibri" w:hAnsi="Calibri" w:cs="Calibri"/>
          <w:b/>
          <w:bCs/>
          <w:lang w:val="en-US"/>
        </w:rPr>
      </w:pPr>
    </w:p>
    <w:p w14:paraId="50F44EA2" w14:textId="461E45F1" w:rsidR="00D818A2" w:rsidRPr="002376CB" w:rsidRDefault="005043F8">
      <w:pPr>
        <w:rPr>
          <w:rFonts w:ascii="Calibri" w:hAnsi="Calibri" w:cs="Calibri"/>
          <w:b/>
          <w:bCs/>
          <w:lang w:val="en-US"/>
        </w:rPr>
      </w:pPr>
      <w:r w:rsidRPr="002376CB">
        <w:rPr>
          <w:rFonts w:ascii="Calibri" w:hAnsi="Calibri" w:cs="Calibri"/>
          <w:b/>
          <w:bCs/>
          <w:lang w:val="en-US"/>
        </w:rPr>
        <w:t>Before to start</w:t>
      </w:r>
    </w:p>
    <w:p w14:paraId="5C920794" w14:textId="7E1D0CF0" w:rsidR="005043F8" w:rsidRPr="002376CB" w:rsidRDefault="005043F8">
      <w:pPr>
        <w:rPr>
          <w:rFonts w:ascii="Calibri" w:hAnsi="Calibri" w:cs="Calibri"/>
          <w:lang w:val="en-US"/>
        </w:rPr>
      </w:pPr>
      <w:r w:rsidRPr="002376CB">
        <w:rPr>
          <w:rFonts w:ascii="Calibri" w:hAnsi="Calibri" w:cs="Calibri"/>
          <w:lang w:val="en-US"/>
        </w:rPr>
        <w:t xml:space="preserve">The use of the Statistics module depends on the </w:t>
      </w:r>
      <w:r w:rsidRPr="002376CB">
        <w:rPr>
          <w:rFonts w:ascii="Calibri" w:hAnsi="Calibri" w:cs="Calibri"/>
          <w:b/>
          <w:bCs/>
          <w:lang w:val="en-US"/>
        </w:rPr>
        <w:t>Full Design</w:t>
      </w:r>
      <w:r w:rsidRPr="002376CB">
        <w:rPr>
          <w:rFonts w:ascii="Calibri" w:hAnsi="Calibri" w:cs="Calibri"/>
          <w:lang w:val="en-US"/>
        </w:rPr>
        <w:t xml:space="preserve"> tool of the </w:t>
      </w:r>
      <w:proofErr w:type="spellStart"/>
      <w:r w:rsidRPr="002376CB">
        <w:rPr>
          <w:rFonts w:ascii="Calibri" w:hAnsi="Calibri" w:cs="Calibri"/>
          <w:lang w:val="en-US"/>
        </w:rPr>
        <w:t>EEGpal</w:t>
      </w:r>
      <w:proofErr w:type="spellEnd"/>
      <w:r w:rsidRPr="002376CB">
        <w:rPr>
          <w:rFonts w:ascii="Calibri" w:hAnsi="Calibri" w:cs="Calibri"/>
          <w:lang w:val="en-US"/>
        </w:rPr>
        <w:t xml:space="preserve"> </w:t>
      </w:r>
      <w:r w:rsidR="00AD7D51" w:rsidRPr="002376CB">
        <w:rPr>
          <w:rFonts w:ascii="Calibri" w:hAnsi="Calibri" w:cs="Calibri"/>
          <w:lang w:val="en-US"/>
        </w:rPr>
        <w:t xml:space="preserve">main </w:t>
      </w:r>
      <w:r w:rsidRPr="002376CB">
        <w:rPr>
          <w:rFonts w:ascii="Calibri" w:hAnsi="Calibri" w:cs="Calibri"/>
          <w:lang w:val="en-US"/>
        </w:rPr>
        <w:t>windows. In order to use the Statistics module, you must first specify the factorial design you wish to study.</w:t>
      </w:r>
      <w:r w:rsidR="00041E6B" w:rsidRPr="002376CB">
        <w:rPr>
          <w:rFonts w:ascii="Calibri" w:hAnsi="Calibri" w:cs="Calibri"/>
          <w:lang w:val="en-US"/>
        </w:rPr>
        <w:t xml:space="preserve"> It will automatically fill the columns </w:t>
      </w:r>
      <w:r w:rsidR="00041E6B" w:rsidRPr="002376CB">
        <w:rPr>
          <w:rFonts w:ascii="Calibri" w:hAnsi="Calibri" w:cs="Calibri"/>
          <w:i/>
          <w:iCs/>
          <w:lang w:val="en-US"/>
        </w:rPr>
        <w:t>Subject</w:t>
      </w:r>
      <w:r w:rsidR="00041E6B" w:rsidRPr="002376CB">
        <w:rPr>
          <w:rFonts w:ascii="Calibri" w:hAnsi="Calibri" w:cs="Calibri"/>
          <w:lang w:val="en-US"/>
        </w:rPr>
        <w:t xml:space="preserve">, </w:t>
      </w:r>
      <w:r w:rsidR="00041E6B" w:rsidRPr="002376CB">
        <w:rPr>
          <w:rFonts w:ascii="Calibri" w:hAnsi="Calibri" w:cs="Calibri"/>
          <w:i/>
          <w:iCs/>
          <w:lang w:val="en-US"/>
        </w:rPr>
        <w:t>Condition</w:t>
      </w:r>
      <w:r w:rsidR="00041E6B" w:rsidRPr="002376CB">
        <w:rPr>
          <w:rFonts w:ascii="Calibri" w:hAnsi="Calibri" w:cs="Calibri"/>
          <w:lang w:val="en-US"/>
        </w:rPr>
        <w:t xml:space="preserve"> and </w:t>
      </w:r>
      <w:proofErr w:type="spellStart"/>
      <w:r w:rsidR="00041E6B" w:rsidRPr="002376CB">
        <w:rPr>
          <w:rFonts w:ascii="Calibri" w:hAnsi="Calibri" w:cs="Calibri"/>
          <w:lang w:val="en-US"/>
        </w:rPr>
        <w:t>Factor_level</w:t>
      </w:r>
      <w:proofErr w:type="spellEnd"/>
      <w:r w:rsidR="00041E6B" w:rsidRPr="002376CB">
        <w:rPr>
          <w:rFonts w:ascii="Calibri" w:hAnsi="Calibri" w:cs="Calibri"/>
          <w:lang w:val="en-US"/>
        </w:rPr>
        <w:t xml:space="preserve"> of the Data table on the main screen.</w:t>
      </w:r>
      <w:r w:rsidRPr="002376CB">
        <w:rPr>
          <w:rFonts w:ascii="Calibri" w:hAnsi="Calibri" w:cs="Calibri"/>
          <w:lang w:val="en-US"/>
        </w:rPr>
        <w:t xml:space="preserve"> Please refer to the </w:t>
      </w:r>
      <w:r w:rsidRPr="002376CB">
        <w:rPr>
          <w:rFonts w:ascii="Calibri" w:hAnsi="Calibri" w:cs="Calibri"/>
          <w:b/>
          <w:bCs/>
          <w:lang w:val="en-US"/>
        </w:rPr>
        <w:t>Full Design</w:t>
      </w:r>
      <w:r w:rsidRPr="002376CB">
        <w:rPr>
          <w:rFonts w:ascii="Calibri" w:hAnsi="Calibri" w:cs="Calibri"/>
          <w:lang w:val="en-US"/>
        </w:rPr>
        <w:t xml:space="preserve"> tool manual to understand how it works.</w:t>
      </w:r>
    </w:p>
    <w:p w14:paraId="64809E04" w14:textId="0B18C4E2" w:rsidR="003E3806" w:rsidRPr="002376CB" w:rsidRDefault="003E3806">
      <w:pPr>
        <w:rPr>
          <w:rFonts w:ascii="Calibri" w:hAnsi="Calibri" w:cs="Calibri"/>
          <w:lang w:val="en-US"/>
        </w:rPr>
      </w:pPr>
      <w:r w:rsidRPr="002376CB">
        <w:rPr>
          <w:rFonts w:ascii="Calibri" w:hAnsi="Calibri" w:cs="Calibri"/>
          <w:lang w:val="en-US"/>
        </w:rPr>
        <w:t xml:space="preserve">It is also important to note that all EEG file must have the same length, number of electrodes and sampling frequency. This is usually the case after </w:t>
      </w:r>
      <w:proofErr w:type="spellStart"/>
      <w:r w:rsidRPr="002376CB">
        <w:rPr>
          <w:rFonts w:ascii="Calibri" w:hAnsi="Calibri" w:cs="Calibri"/>
          <w:b/>
          <w:bCs/>
          <w:lang w:val="en-US"/>
        </w:rPr>
        <w:t>Epoching</w:t>
      </w:r>
      <w:proofErr w:type="spellEnd"/>
      <w:r w:rsidRPr="002376CB">
        <w:rPr>
          <w:rFonts w:ascii="Calibri" w:hAnsi="Calibri" w:cs="Calibri"/>
          <w:lang w:val="en-US"/>
        </w:rPr>
        <w:t xml:space="preserve">. </w:t>
      </w:r>
    </w:p>
    <w:p w14:paraId="63915542" w14:textId="7B8E430A" w:rsidR="005043F8" w:rsidRPr="002376CB" w:rsidRDefault="005043F8">
      <w:pPr>
        <w:rPr>
          <w:rFonts w:ascii="Calibri" w:hAnsi="Calibri" w:cs="Calibri"/>
          <w:lang w:val="en-US"/>
        </w:rPr>
      </w:pPr>
    </w:p>
    <w:p w14:paraId="52B11321" w14:textId="44751CA5" w:rsidR="005043F8" w:rsidRPr="002376CB" w:rsidRDefault="00BE0972" w:rsidP="00BE0972">
      <w:pPr>
        <w:tabs>
          <w:tab w:val="left" w:pos="1140"/>
        </w:tabs>
        <w:jc w:val="center"/>
        <w:rPr>
          <w:rFonts w:ascii="Calibri" w:hAnsi="Calibri" w:cs="Calibri"/>
          <w:lang w:val="en-US"/>
        </w:rPr>
      </w:pPr>
      <w:r w:rsidRPr="00BE0972">
        <w:rPr>
          <w:rFonts w:ascii="Calibri" w:hAnsi="Calibri" w:cs="Calibri"/>
          <w:lang w:val="en-US"/>
        </w:rPr>
        <w:drawing>
          <wp:inline distT="0" distB="0" distL="0" distR="0" wp14:anchorId="5BD8CBEB" wp14:editId="5A29A4CF">
            <wp:extent cx="3352800" cy="2943771"/>
            <wp:effectExtent l="0" t="0" r="0" b="9525"/>
            <wp:docPr id="2038799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99170" name="Picture 1" descr="A screenshot of a computer&#10;&#10;AI-generated content may be incorrect."/>
                    <pic:cNvPicPr/>
                  </pic:nvPicPr>
                  <pic:blipFill>
                    <a:blip r:embed="rId8"/>
                    <a:stretch>
                      <a:fillRect/>
                    </a:stretch>
                  </pic:blipFill>
                  <pic:spPr>
                    <a:xfrm>
                      <a:off x="0" y="0"/>
                      <a:ext cx="3357409" cy="2947818"/>
                    </a:xfrm>
                    <a:prstGeom prst="rect">
                      <a:avLst/>
                    </a:prstGeom>
                  </pic:spPr>
                </pic:pic>
              </a:graphicData>
            </a:graphic>
          </wp:inline>
        </w:drawing>
      </w:r>
    </w:p>
    <w:p w14:paraId="28CF2676" w14:textId="77777777" w:rsidR="005043F8" w:rsidRPr="002376CB" w:rsidRDefault="005043F8">
      <w:pPr>
        <w:rPr>
          <w:rFonts w:ascii="Calibri" w:hAnsi="Calibri" w:cs="Calibri"/>
          <w:lang w:val="en-US"/>
        </w:rPr>
      </w:pPr>
    </w:p>
    <w:p w14:paraId="48EF0934" w14:textId="44C03704" w:rsidR="006D7CC1" w:rsidRPr="002376CB" w:rsidRDefault="00664EBD" w:rsidP="006D7CC1">
      <w:pPr>
        <w:pStyle w:val="Heading3"/>
        <w:rPr>
          <w:rFonts w:ascii="Calibri" w:hAnsi="Calibri" w:cs="Calibri"/>
          <w:lang w:val="en-US"/>
        </w:rPr>
      </w:pPr>
      <w:r w:rsidRPr="002376CB">
        <w:rPr>
          <w:rFonts w:ascii="Calibri" w:hAnsi="Calibri" w:cs="Calibri"/>
          <w:lang w:val="en-US"/>
        </w:rPr>
        <w:lastRenderedPageBreak/>
        <w:t>Statistics</w:t>
      </w:r>
    </w:p>
    <w:p w14:paraId="774AB17B" w14:textId="022484DF" w:rsidR="006D7CC1" w:rsidRPr="002376CB" w:rsidRDefault="00BE0972" w:rsidP="00AD7D51">
      <w:pPr>
        <w:jc w:val="center"/>
        <w:rPr>
          <w:rFonts w:ascii="Calibri" w:hAnsi="Calibri" w:cs="Calibri"/>
          <w:lang w:val="en-US"/>
        </w:rPr>
      </w:pPr>
      <w:r w:rsidRPr="00BE0972">
        <w:rPr>
          <w:rFonts w:ascii="Calibri" w:hAnsi="Calibri" w:cs="Calibri"/>
          <w:lang w:val="en-US"/>
        </w:rPr>
        <w:drawing>
          <wp:inline distT="0" distB="0" distL="0" distR="0" wp14:anchorId="4E0A12B6" wp14:editId="18323D7A">
            <wp:extent cx="5760720" cy="2806065"/>
            <wp:effectExtent l="0" t="0" r="0" b="0"/>
            <wp:docPr id="184227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7185" name="Picture 1" descr="A screenshot of a computer&#10;&#10;AI-generated content may be incorrect."/>
                    <pic:cNvPicPr/>
                  </pic:nvPicPr>
                  <pic:blipFill>
                    <a:blip r:embed="rId9"/>
                    <a:stretch>
                      <a:fillRect/>
                    </a:stretch>
                  </pic:blipFill>
                  <pic:spPr>
                    <a:xfrm>
                      <a:off x="0" y="0"/>
                      <a:ext cx="5760720" cy="2806065"/>
                    </a:xfrm>
                    <a:prstGeom prst="rect">
                      <a:avLst/>
                    </a:prstGeom>
                  </pic:spPr>
                </pic:pic>
              </a:graphicData>
            </a:graphic>
          </wp:inline>
        </w:drawing>
      </w:r>
    </w:p>
    <w:p w14:paraId="1B686657" w14:textId="7DC5B9B3" w:rsidR="006D7CC1" w:rsidRPr="002376CB" w:rsidRDefault="006D6BE0" w:rsidP="00181C6A">
      <w:pPr>
        <w:pStyle w:val="ListParagraph"/>
        <w:numPr>
          <w:ilvl w:val="0"/>
          <w:numId w:val="1"/>
        </w:numPr>
        <w:rPr>
          <w:rFonts w:ascii="Calibri" w:hAnsi="Calibri" w:cs="Calibri"/>
          <w:lang w:val="en-US"/>
        </w:rPr>
      </w:pPr>
      <w:r w:rsidRPr="006D6BE0">
        <w:rPr>
          <w:rFonts w:ascii="Calibri" w:hAnsi="Calibri" w:cs="Calibri"/>
          <w:lang w:val="en-US"/>
        </w:rPr>
        <w:t>Sampling rate of the data. This should normally be transferred automatically from the main window. You can adjust this if necessary.</w:t>
      </w:r>
      <w:r w:rsidR="00181C6A" w:rsidRPr="002376CB">
        <w:rPr>
          <w:rFonts w:ascii="Calibri" w:hAnsi="Calibri" w:cs="Calibri"/>
          <w:lang w:val="en-US"/>
        </w:rPr>
        <w:t xml:space="preserve"> </w:t>
      </w:r>
    </w:p>
    <w:p w14:paraId="3A1A851E" w14:textId="7DB4A4C7" w:rsidR="005D7527" w:rsidRPr="006D6BE0" w:rsidRDefault="006D6BE0" w:rsidP="006D454D">
      <w:pPr>
        <w:pStyle w:val="ListParagraph"/>
        <w:numPr>
          <w:ilvl w:val="0"/>
          <w:numId w:val="1"/>
        </w:numPr>
        <w:rPr>
          <w:rFonts w:ascii="Calibri" w:hAnsi="Calibri" w:cs="Calibri"/>
          <w:lang w:val="en-US"/>
        </w:rPr>
      </w:pPr>
      <w:r w:rsidRPr="006D6BE0">
        <w:rPr>
          <w:rFonts w:ascii="Calibri" w:hAnsi="Calibri" w:cs="Calibri"/>
          <w:lang w:val="en-US"/>
        </w:rPr>
        <w:t xml:space="preserve">Specify the time interval. Warning: the value 0 marks the start of the file. This module does not </w:t>
      </w:r>
      <w:proofErr w:type="gramStart"/>
      <w:r w:rsidRPr="006D6BE0">
        <w:rPr>
          <w:rFonts w:ascii="Calibri" w:hAnsi="Calibri" w:cs="Calibri"/>
          <w:lang w:val="en-US"/>
        </w:rPr>
        <w:t>take into account</w:t>
      </w:r>
      <w:proofErr w:type="gramEnd"/>
      <w:r w:rsidRPr="006D6BE0">
        <w:rPr>
          <w:rFonts w:ascii="Calibri" w:hAnsi="Calibri" w:cs="Calibri"/>
          <w:lang w:val="en-US"/>
        </w:rPr>
        <w:t xml:space="preserve"> </w:t>
      </w:r>
      <w:proofErr w:type="gramStart"/>
      <w:r w:rsidRPr="006D6BE0">
        <w:rPr>
          <w:rFonts w:ascii="Calibri" w:hAnsi="Calibri" w:cs="Calibri"/>
          <w:lang w:val="en-US"/>
        </w:rPr>
        <w:t>a possible</w:t>
      </w:r>
      <w:proofErr w:type="gramEnd"/>
      <w:r w:rsidRPr="006D6BE0">
        <w:rPr>
          <w:rFonts w:ascii="Calibri" w:hAnsi="Calibri" w:cs="Calibri"/>
          <w:lang w:val="en-US"/>
        </w:rPr>
        <w:t xml:space="preserve"> .</w:t>
      </w:r>
      <w:proofErr w:type="spellStart"/>
      <w:r w:rsidRPr="006D6BE0">
        <w:rPr>
          <w:rFonts w:ascii="Calibri" w:hAnsi="Calibri" w:cs="Calibri"/>
          <w:lang w:val="en-US"/>
        </w:rPr>
        <w:t>mrk</w:t>
      </w:r>
      <w:proofErr w:type="spellEnd"/>
      <w:r w:rsidRPr="006D6BE0">
        <w:rPr>
          <w:rFonts w:ascii="Calibri" w:hAnsi="Calibri" w:cs="Calibri"/>
          <w:lang w:val="en-US"/>
        </w:rPr>
        <w:t xml:space="preserve"> file that could define a different origin.</w:t>
      </w:r>
      <w:r w:rsidRPr="006D6BE0">
        <w:rPr>
          <w:rFonts w:ascii="Calibri" w:hAnsi="Calibri" w:cs="Calibri"/>
          <w:lang w:val="en-US"/>
        </w:rPr>
        <w:br/>
      </w:r>
      <w:proofErr w:type="spellStart"/>
      <w:r w:rsidRPr="006D6BE0">
        <w:rPr>
          <w:rFonts w:ascii="Calibri" w:hAnsi="Calibri" w:cs="Calibri"/>
          <w:lang w:val="en-US"/>
        </w:rPr>
        <w:t>EoF</w:t>
      </w:r>
      <w:proofErr w:type="spellEnd"/>
      <w:r w:rsidRPr="006D6BE0">
        <w:rPr>
          <w:rFonts w:ascii="Calibri" w:hAnsi="Calibri" w:cs="Calibri"/>
          <w:lang w:val="en-US"/>
        </w:rPr>
        <w:t>=End of File.</w:t>
      </w:r>
      <w:r w:rsidR="005F4380" w:rsidRPr="006D6BE0">
        <w:rPr>
          <w:rFonts w:ascii="Calibri" w:hAnsi="Calibri" w:cs="Calibri"/>
          <w:lang w:val="en-US"/>
        </w:rPr>
        <w:t xml:space="preserve"> </w:t>
      </w:r>
    </w:p>
    <w:p w14:paraId="6709C80C" w14:textId="15EEED1F" w:rsidR="005D7527" w:rsidRPr="002376CB" w:rsidRDefault="006D6BE0" w:rsidP="005D7527">
      <w:pPr>
        <w:pStyle w:val="ListParagraph"/>
        <w:numPr>
          <w:ilvl w:val="0"/>
          <w:numId w:val="1"/>
        </w:numPr>
        <w:rPr>
          <w:rFonts w:ascii="Calibri" w:hAnsi="Calibri" w:cs="Calibri"/>
          <w:lang w:val="en-US"/>
        </w:rPr>
      </w:pPr>
      <w:r w:rsidRPr="006D6BE0">
        <w:rPr>
          <w:rFonts w:ascii="Calibri" w:hAnsi="Calibri" w:cs="Calibri"/>
          <w:lang w:val="en-US"/>
        </w:rPr>
        <w:t>Instead of looking at each time point individually, you can create an average by selecting this option</w:t>
      </w:r>
      <w:r w:rsidR="005D7527" w:rsidRPr="002376CB">
        <w:rPr>
          <w:rFonts w:ascii="Calibri" w:hAnsi="Calibri" w:cs="Calibri"/>
          <w:lang w:val="en-US"/>
        </w:rPr>
        <w:t>.</w:t>
      </w:r>
    </w:p>
    <w:p w14:paraId="2574D1A1" w14:textId="2B944D08" w:rsidR="005D7527" w:rsidRPr="002376CB" w:rsidRDefault="006D6BE0" w:rsidP="005D7527">
      <w:pPr>
        <w:pStyle w:val="ListParagraph"/>
        <w:numPr>
          <w:ilvl w:val="0"/>
          <w:numId w:val="1"/>
        </w:numPr>
        <w:rPr>
          <w:rFonts w:ascii="Calibri" w:hAnsi="Calibri" w:cs="Calibri"/>
          <w:lang w:val="en-US"/>
        </w:rPr>
      </w:pPr>
      <w:r w:rsidRPr="0016447C">
        <w:rPr>
          <w:rFonts w:ascii="Calibri" w:hAnsi="Calibri" w:cs="Calibri"/>
          <w:lang w:val="en-US"/>
        </w:rPr>
        <w:t>Specify the electrode to be studied and the indices of the electrodes (1, 2, 64), rather than the names specified by the coordinate file (A1, A2, B32).</w:t>
      </w:r>
      <w:r w:rsidR="00BB6E38">
        <w:rPr>
          <w:rFonts w:ascii="Calibri" w:hAnsi="Calibri" w:cs="Calibri"/>
          <w:lang w:val="en-US"/>
        </w:rPr>
        <w:t xml:space="preserve"> </w:t>
      </w:r>
      <w:bookmarkStart w:id="0" w:name="_Hlk207549631"/>
      <w:r w:rsidR="00BB6E38">
        <w:rPr>
          <w:rFonts w:ascii="Calibri" w:hAnsi="Calibri" w:cs="Calibri"/>
          <w:lang w:val="en-US"/>
        </w:rPr>
        <w:t xml:space="preserve">A ‘*’ means that all the electrodes will be study. </w:t>
      </w:r>
    </w:p>
    <w:bookmarkEnd w:id="0"/>
    <w:p w14:paraId="72725EDB" w14:textId="6CB81870" w:rsidR="005D7527" w:rsidRPr="002376CB" w:rsidRDefault="005D7527" w:rsidP="005D7527">
      <w:pPr>
        <w:pStyle w:val="ListParagraph"/>
        <w:numPr>
          <w:ilvl w:val="0"/>
          <w:numId w:val="1"/>
        </w:numPr>
        <w:rPr>
          <w:rFonts w:ascii="Calibri" w:hAnsi="Calibri" w:cs="Calibri"/>
          <w:lang w:val="en-US"/>
        </w:rPr>
      </w:pPr>
      <w:r w:rsidRPr="002376CB">
        <w:rPr>
          <w:rFonts w:ascii="Calibri" w:hAnsi="Calibri" w:cs="Calibri"/>
          <w:lang w:val="en-US"/>
        </w:rPr>
        <w:t xml:space="preserve">You can study additional channels with the average of electrodes specified in </w:t>
      </w:r>
      <w:r w:rsidRPr="002376CB">
        <w:rPr>
          <w:rFonts w:ascii="Calibri" w:hAnsi="Calibri" w:cs="Calibri"/>
          <w:b/>
          <w:bCs/>
          <w:lang w:val="en-US"/>
        </w:rPr>
        <w:t>4</w:t>
      </w:r>
      <w:r w:rsidRPr="002376CB">
        <w:rPr>
          <w:rFonts w:ascii="Calibri" w:hAnsi="Calibri" w:cs="Calibri"/>
          <w:lang w:val="en-US"/>
        </w:rPr>
        <w:t>, the global field power (GFP) or the global map dissimilarity (Dis/GMD).</w:t>
      </w:r>
    </w:p>
    <w:p w14:paraId="2A292018" w14:textId="77777777" w:rsidR="0034166D" w:rsidRPr="002376CB" w:rsidRDefault="0034166D" w:rsidP="005D7527">
      <w:pPr>
        <w:pStyle w:val="ListParagraph"/>
        <w:numPr>
          <w:ilvl w:val="0"/>
          <w:numId w:val="1"/>
        </w:numPr>
        <w:rPr>
          <w:rFonts w:ascii="Calibri" w:hAnsi="Calibri" w:cs="Calibri"/>
          <w:lang w:val="en-US"/>
        </w:rPr>
      </w:pPr>
      <w:r w:rsidRPr="002376CB">
        <w:rPr>
          <w:rFonts w:ascii="Calibri" w:hAnsi="Calibri" w:cs="Calibri"/>
          <w:lang w:val="en-US"/>
        </w:rPr>
        <w:t xml:space="preserve">This section summarizes the factorial design to be studied according to the elements specified in the </w:t>
      </w:r>
      <w:r w:rsidRPr="002376CB">
        <w:rPr>
          <w:rFonts w:ascii="Calibri" w:hAnsi="Calibri" w:cs="Calibri"/>
          <w:b/>
          <w:bCs/>
          <w:lang w:val="en-US"/>
        </w:rPr>
        <w:t>Full Design</w:t>
      </w:r>
      <w:r w:rsidRPr="002376CB">
        <w:rPr>
          <w:rFonts w:ascii="Calibri" w:hAnsi="Calibri" w:cs="Calibri"/>
          <w:lang w:val="en-US"/>
        </w:rPr>
        <w:t xml:space="preserve"> tool. In this example we have a 2 within factors with 2 levels each (2x2 factorial design).</w:t>
      </w:r>
    </w:p>
    <w:p w14:paraId="0A461905" w14:textId="0A9CC6F7" w:rsidR="0034166D" w:rsidRPr="002376CB" w:rsidRDefault="0034166D" w:rsidP="005D7527">
      <w:pPr>
        <w:pStyle w:val="ListParagraph"/>
        <w:numPr>
          <w:ilvl w:val="0"/>
          <w:numId w:val="1"/>
        </w:numPr>
        <w:rPr>
          <w:rFonts w:ascii="Calibri" w:hAnsi="Calibri" w:cs="Calibri"/>
          <w:lang w:val="en-US"/>
        </w:rPr>
      </w:pPr>
      <w:r w:rsidRPr="002376CB">
        <w:rPr>
          <w:rFonts w:ascii="Calibri" w:hAnsi="Calibri" w:cs="Calibri"/>
          <w:lang w:val="en-US"/>
        </w:rPr>
        <w:t xml:space="preserve">Specify the statistical test which will be performed. This option will depend of the </w:t>
      </w:r>
      <w:r w:rsidR="00B90000" w:rsidRPr="002376CB">
        <w:rPr>
          <w:rFonts w:ascii="Calibri" w:hAnsi="Calibri" w:cs="Calibri"/>
          <w:lang w:val="en-US"/>
        </w:rPr>
        <w:t>f</w:t>
      </w:r>
      <w:r w:rsidRPr="002376CB">
        <w:rPr>
          <w:rFonts w:ascii="Calibri" w:hAnsi="Calibri" w:cs="Calibri"/>
          <w:lang w:val="en-US"/>
        </w:rPr>
        <w:t xml:space="preserve">actorial </w:t>
      </w:r>
      <w:r w:rsidR="00B90000" w:rsidRPr="002376CB">
        <w:rPr>
          <w:rFonts w:ascii="Calibri" w:hAnsi="Calibri" w:cs="Calibri"/>
          <w:lang w:val="en-US"/>
        </w:rPr>
        <w:t>d</w:t>
      </w:r>
      <w:r w:rsidRPr="002376CB">
        <w:rPr>
          <w:rFonts w:ascii="Calibri" w:hAnsi="Calibri" w:cs="Calibri"/>
          <w:lang w:val="en-US"/>
        </w:rPr>
        <w:t>esign specif</w:t>
      </w:r>
      <w:r w:rsidR="00B90000" w:rsidRPr="002376CB">
        <w:rPr>
          <w:rFonts w:ascii="Calibri" w:hAnsi="Calibri" w:cs="Calibri"/>
          <w:lang w:val="en-US"/>
        </w:rPr>
        <w:t>ied</w:t>
      </w:r>
      <w:r w:rsidRPr="002376CB">
        <w:rPr>
          <w:rFonts w:ascii="Calibri" w:hAnsi="Calibri" w:cs="Calibri"/>
          <w:lang w:val="en-US"/>
        </w:rPr>
        <w:t xml:space="preserve"> in the </w:t>
      </w:r>
      <w:r w:rsidRPr="002376CB">
        <w:rPr>
          <w:rFonts w:ascii="Calibri" w:hAnsi="Calibri" w:cs="Calibri"/>
          <w:b/>
          <w:bCs/>
          <w:lang w:val="en-US"/>
        </w:rPr>
        <w:t>Full Design</w:t>
      </w:r>
      <w:r w:rsidRPr="002376CB">
        <w:rPr>
          <w:rFonts w:ascii="Calibri" w:hAnsi="Calibri" w:cs="Calibri"/>
          <w:lang w:val="en-US"/>
        </w:rPr>
        <w:t xml:space="preserve"> tool: </w:t>
      </w:r>
    </w:p>
    <w:p w14:paraId="49998BDA" w14:textId="70DB575C" w:rsidR="0034166D" w:rsidRPr="002376CB" w:rsidRDefault="0034166D" w:rsidP="0034166D">
      <w:pPr>
        <w:pStyle w:val="ListParagraph"/>
        <w:numPr>
          <w:ilvl w:val="1"/>
          <w:numId w:val="1"/>
        </w:numPr>
        <w:rPr>
          <w:rFonts w:ascii="Calibri" w:hAnsi="Calibri" w:cs="Calibri"/>
          <w:lang w:val="en-US"/>
        </w:rPr>
      </w:pPr>
      <w:r w:rsidRPr="002376CB">
        <w:rPr>
          <w:rFonts w:ascii="Calibri" w:hAnsi="Calibri" w:cs="Calibri"/>
          <w:lang w:val="en-US"/>
        </w:rPr>
        <w:t xml:space="preserve"> </w:t>
      </w:r>
      <w:r w:rsidRPr="002376CB">
        <w:rPr>
          <w:rFonts w:ascii="Calibri" w:hAnsi="Calibri" w:cs="Calibri"/>
          <w:i/>
          <w:iCs/>
          <w:lang w:val="en-US"/>
        </w:rPr>
        <w:t>One sample T-Test</w:t>
      </w:r>
      <w:r w:rsidRPr="002376CB">
        <w:rPr>
          <w:rFonts w:ascii="Calibri" w:hAnsi="Calibri" w:cs="Calibri"/>
          <w:lang w:val="en-US"/>
        </w:rPr>
        <w:t xml:space="preserve"> </w:t>
      </w:r>
      <w:r w:rsidR="00B90000" w:rsidRPr="002376CB">
        <w:rPr>
          <w:rFonts w:ascii="Calibri" w:hAnsi="Calibri" w:cs="Calibri"/>
          <w:lang w:val="en-US"/>
        </w:rPr>
        <w:t>with</w:t>
      </w:r>
      <w:r w:rsidRPr="002376CB">
        <w:rPr>
          <w:rFonts w:ascii="Calibri" w:hAnsi="Calibri" w:cs="Calibri"/>
          <w:lang w:val="en-US"/>
        </w:rPr>
        <w:t xml:space="preserve"> one </w:t>
      </w:r>
      <w:r w:rsidR="00B90000" w:rsidRPr="002376CB">
        <w:rPr>
          <w:rFonts w:ascii="Calibri" w:hAnsi="Calibri" w:cs="Calibri"/>
          <w:lang w:val="en-US"/>
        </w:rPr>
        <w:t>f</w:t>
      </w:r>
      <w:r w:rsidRPr="002376CB">
        <w:rPr>
          <w:rFonts w:ascii="Calibri" w:hAnsi="Calibri" w:cs="Calibri"/>
          <w:lang w:val="en-US"/>
        </w:rPr>
        <w:t xml:space="preserve">actor </w:t>
      </w:r>
      <w:r w:rsidR="00B90000" w:rsidRPr="002376CB">
        <w:rPr>
          <w:rFonts w:ascii="Calibri" w:hAnsi="Calibri" w:cs="Calibri"/>
          <w:lang w:val="en-US"/>
        </w:rPr>
        <w:t>and only</w:t>
      </w:r>
      <w:r w:rsidRPr="002376CB">
        <w:rPr>
          <w:rFonts w:ascii="Calibri" w:hAnsi="Calibri" w:cs="Calibri"/>
          <w:lang w:val="en-US"/>
        </w:rPr>
        <w:t xml:space="preserve"> one condition</w:t>
      </w:r>
    </w:p>
    <w:p w14:paraId="54793DCC" w14:textId="5DDE4C6B" w:rsidR="00B90000" w:rsidRPr="002376CB" w:rsidRDefault="0034166D" w:rsidP="00B90000">
      <w:pPr>
        <w:pStyle w:val="ListParagraph"/>
        <w:numPr>
          <w:ilvl w:val="1"/>
          <w:numId w:val="1"/>
        </w:numPr>
        <w:rPr>
          <w:rFonts w:ascii="Calibri" w:hAnsi="Calibri" w:cs="Calibri"/>
          <w:lang w:val="en-US"/>
        </w:rPr>
      </w:pPr>
      <w:r w:rsidRPr="002376CB">
        <w:rPr>
          <w:rFonts w:ascii="Calibri" w:hAnsi="Calibri" w:cs="Calibri"/>
          <w:lang w:val="en-US"/>
        </w:rPr>
        <w:t xml:space="preserve"> </w:t>
      </w:r>
      <w:r w:rsidR="00B90000" w:rsidRPr="002376CB">
        <w:rPr>
          <w:rFonts w:ascii="Calibri" w:hAnsi="Calibri" w:cs="Calibri"/>
          <w:i/>
          <w:iCs/>
          <w:lang w:val="en-US"/>
        </w:rPr>
        <w:t>ANOVA repeated measure</w:t>
      </w:r>
      <w:r w:rsidR="00B90000" w:rsidRPr="002376CB">
        <w:rPr>
          <w:rFonts w:ascii="Calibri" w:hAnsi="Calibri" w:cs="Calibri"/>
          <w:lang w:val="en-US"/>
        </w:rPr>
        <w:t xml:space="preserve"> or </w:t>
      </w:r>
      <w:r w:rsidR="00B90000" w:rsidRPr="002376CB">
        <w:rPr>
          <w:rFonts w:ascii="Calibri" w:hAnsi="Calibri" w:cs="Calibri"/>
          <w:i/>
          <w:iCs/>
          <w:lang w:val="en-US"/>
        </w:rPr>
        <w:t xml:space="preserve">Paired T-Test </w:t>
      </w:r>
      <w:r w:rsidR="00B90000" w:rsidRPr="002376CB">
        <w:rPr>
          <w:rFonts w:ascii="Calibri" w:hAnsi="Calibri" w:cs="Calibri"/>
          <w:lang w:val="en-US"/>
        </w:rPr>
        <w:t>with one within factor and two conditions</w:t>
      </w:r>
    </w:p>
    <w:p w14:paraId="0CA35738" w14:textId="2FBA773D" w:rsidR="005D7527" w:rsidRPr="002376CB" w:rsidRDefault="00B90000" w:rsidP="0034166D">
      <w:pPr>
        <w:pStyle w:val="ListParagraph"/>
        <w:numPr>
          <w:ilvl w:val="1"/>
          <w:numId w:val="1"/>
        </w:numPr>
        <w:rPr>
          <w:rFonts w:ascii="Calibri" w:hAnsi="Calibri" w:cs="Calibri"/>
          <w:lang w:val="en-US"/>
        </w:rPr>
      </w:pPr>
      <w:r w:rsidRPr="002376CB">
        <w:rPr>
          <w:rFonts w:ascii="Calibri" w:hAnsi="Calibri" w:cs="Calibri"/>
          <w:i/>
          <w:iCs/>
          <w:lang w:val="en-US"/>
        </w:rPr>
        <w:t>ANOVA between</w:t>
      </w:r>
      <w:r w:rsidRPr="002376CB">
        <w:rPr>
          <w:rFonts w:ascii="Calibri" w:hAnsi="Calibri" w:cs="Calibri"/>
          <w:lang w:val="en-US"/>
        </w:rPr>
        <w:t xml:space="preserve"> or </w:t>
      </w:r>
      <w:r w:rsidRPr="002376CB">
        <w:rPr>
          <w:rFonts w:ascii="Calibri" w:hAnsi="Calibri" w:cs="Calibri"/>
          <w:i/>
          <w:iCs/>
          <w:lang w:val="en-US"/>
        </w:rPr>
        <w:t>Two Samples T-Test</w:t>
      </w:r>
      <w:r w:rsidRPr="002376CB">
        <w:rPr>
          <w:rFonts w:ascii="Calibri" w:hAnsi="Calibri" w:cs="Calibri"/>
          <w:lang w:val="en-US"/>
        </w:rPr>
        <w:t xml:space="preserve"> with one between factor and two conditions</w:t>
      </w:r>
    </w:p>
    <w:p w14:paraId="1D82BA68" w14:textId="15430547" w:rsidR="00B90000" w:rsidRPr="002376CB" w:rsidRDefault="00B90000" w:rsidP="0034166D">
      <w:pPr>
        <w:pStyle w:val="ListParagraph"/>
        <w:numPr>
          <w:ilvl w:val="1"/>
          <w:numId w:val="1"/>
        </w:numPr>
        <w:rPr>
          <w:rFonts w:ascii="Calibri" w:hAnsi="Calibri" w:cs="Calibri"/>
          <w:lang w:val="en-US"/>
        </w:rPr>
      </w:pPr>
      <w:r w:rsidRPr="002376CB">
        <w:rPr>
          <w:rFonts w:ascii="Calibri" w:hAnsi="Calibri" w:cs="Calibri"/>
          <w:i/>
          <w:iCs/>
          <w:lang w:val="en-US"/>
        </w:rPr>
        <w:t>ANOVA repeated measure</w:t>
      </w:r>
      <w:r w:rsidRPr="002376CB">
        <w:rPr>
          <w:rFonts w:ascii="Calibri" w:hAnsi="Calibri" w:cs="Calibri"/>
          <w:lang w:val="en-US"/>
        </w:rPr>
        <w:t xml:space="preserve"> with serval within factors</w:t>
      </w:r>
    </w:p>
    <w:p w14:paraId="4F6460E7" w14:textId="13A35BAD" w:rsidR="00B90000" w:rsidRPr="002376CB" w:rsidRDefault="00B90000" w:rsidP="0034166D">
      <w:pPr>
        <w:pStyle w:val="ListParagraph"/>
        <w:numPr>
          <w:ilvl w:val="1"/>
          <w:numId w:val="1"/>
        </w:numPr>
        <w:rPr>
          <w:rFonts w:ascii="Calibri" w:hAnsi="Calibri" w:cs="Calibri"/>
          <w:lang w:val="en-US"/>
        </w:rPr>
      </w:pPr>
      <w:r w:rsidRPr="002376CB">
        <w:rPr>
          <w:rFonts w:ascii="Calibri" w:hAnsi="Calibri" w:cs="Calibri"/>
          <w:i/>
          <w:iCs/>
          <w:lang w:val="en-US"/>
        </w:rPr>
        <w:t>ANOVA between</w:t>
      </w:r>
      <w:r w:rsidRPr="002376CB">
        <w:rPr>
          <w:rFonts w:ascii="Calibri" w:hAnsi="Calibri" w:cs="Calibri"/>
          <w:lang w:val="en-US"/>
        </w:rPr>
        <w:t xml:space="preserve"> with several between factors</w:t>
      </w:r>
    </w:p>
    <w:p w14:paraId="1F8666FD" w14:textId="0A0FF6E2" w:rsidR="00B90000" w:rsidRPr="002376CB" w:rsidRDefault="00B90000" w:rsidP="0034166D">
      <w:pPr>
        <w:pStyle w:val="ListParagraph"/>
        <w:numPr>
          <w:ilvl w:val="1"/>
          <w:numId w:val="1"/>
        </w:numPr>
        <w:rPr>
          <w:rFonts w:ascii="Calibri" w:hAnsi="Calibri" w:cs="Calibri"/>
          <w:lang w:val="en-US"/>
        </w:rPr>
      </w:pPr>
      <w:r w:rsidRPr="002376CB">
        <w:rPr>
          <w:rFonts w:ascii="Calibri" w:hAnsi="Calibri" w:cs="Calibri"/>
          <w:i/>
          <w:iCs/>
          <w:lang w:val="en-US"/>
        </w:rPr>
        <w:t>ANOVA mixed</w:t>
      </w:r>
      <w:r w:rsidRPr="002376CB">
        <w:rPr>
          <w:rFonts w:ascii="Calibri" w:hAnsi="Calibri" w:cs="Calibri"/>
          <w:lang w:val="en-US"/>
        </w:rPr>
        <w:t xml:space="preserve"> with a factorial design containing at least one within-factor and one between-factor</w:t>
      </w:r>
    </w:p>
    <w:p w14:paraId="6BFAA4DF" w14:textId="68A70904" w:rsidR="005B53AF" w:rsidRPr="002376CB" w:rsidRDefault="005B6812" w:rsidP="005B53AF">
      <w:pPr>
        <w:pStyle w:val="ListParagraph"/>
        <w:numPr>
          <w:ilvl w:val="0"/>
          <w:numId w:val="1"/>
        </w:numPr>
        <w:rPr>
          <w:rFonts w:ascii="Calibri" w:hAnsi="Calibri" w:cs="Calibri"/>
          <w:lang w:val="en-US"/>
        </w:rPr>
      </w:pPr>
      <w:r w:rsidRPr="002376CB">
        <w:rPr>
          <w:rFonts w:ascii="Calibri" w:hAnsi="Calibri" w:cs="Calibri"/>
          <w:lang w:val="en-US"/>
        </w:rPr>
        <w:t>Specify the P-value statistical threshold of test significance.</w:t>
      </w:r>
    </w:p>
    <w:p w14:paraId="22D4DB8A" w14:textId="76959C26" w:rsidR="005B6812" w:rsidRPr="002376CB" w:rsidRDefault="005B6812" w:rsidP="005B53AF">
      <w:pPr>
        <w:pStyle w:val="ListParagraph"/>
        <w:numPr>
          <w:ilvl w:val="0"/>
          <w:numId w:val="1"/>
        </w:numPr>
        <w:rPr>
          <w:rFonts w:ascii="Calibri" w:hAnsi="Calibri" w:cs="Calibri"/>
          <w:lang w:val="en-US"/>
        </w:rPr>
      </w:pPr>
      <w:r w:rsidRPr="002376CB">
        <w:rPr>
          <w:rFonts w:ascii="Calibri" w:hAnsi="Calibri" w:cs="Calibri"/>
          <w:lang w:val="en-US"/>
        </w:rPr>
        <w:t xml:space="preserve">Correct the statistical threshold specified in </w:t>
      </w:r>
      <w:r w:rsidRPr="002376CB">
        <w:rPr>
          <w:rFonts w:ascii="Calibri" w:hAnsi="Calibri" w:cs="Calibri"/>
          <w:b/>
          <w:bCs/>
          <w:lang w:val="en-US"/>
        </w:rPr>
        <w:t>8</w:t>
      </w:r>
      <w:r w:rsidRPr="002376CB">
        <w:rPr>
          <w:rFonts w:ascii="Calibri" w:hAnsi="Calibri" w:cs="Calibri"/>
          <w:lang w:val="en-US"/>
        </w:rPr>
        <w:t xml:space="preserve"> for multiple comparison or not. </w:t>
      </w:r>
      <w:proofErr w:type="spellStart"/>
      <w:r w:rsidRPr="002376CB">
        <w:rPr>
          <w:rFonts w:ascii="Calibri" w:hAnsi="Calibri" w:cs="Calibri"/>
          <w:lang w:val="en-US"/>
        </w:rPr>
        <w:t>EEGpal</w:t>
      </w:r>
      <w:proofErr w:type="spellEnd"/>
      <w:r w:rsidRPr="002376CB">
        <w:rPr>
          <w:rFonts w:ascii="Calibri" w:hAnsi="Calibri" w:cs="Calibri"/>
          <w:lang w:val="en-US"/>
        </w:rPr>
        <w:t xml:space="preserve"> allows to use the False Discovery Rate (FDR) correction method proposed in the following </w:t>
      </w:r>
      <w:proofErr w:type="gramStart"/>
      <w:r w:rsidRPr="002376CB">
        <w:rPr>
          <w:rFonts w:ascii="Calibri" w:hAnsi="Calibri" w:cs="Calibri"/>
          <w:lang w:val="en-US"/>
        </w:rPr>
        <w:t>paper :</w:t>
      </w:r>
      <w:proofErr w:type="gramEnd"/>
      <w:r w:rsidRPr="002376CB">
        <w:rPr>
          <w:rFonts w:ascii="Calibri" w:hAnsi="Calibri" w:cs="Calibri"/>
          <w:lang w:val="en-US"/>
        </w:rPr>
        <w:t xml:space="preserve"> </w:t>
      </w:r>
      <w:r w:rsidR="00FB56D4" w:rsidRPr="002376CB">
        <w:rPr>
          <w:rFonts w:ascii="Calibri" w:hAnsi="Calibri" w:cs="Calibri"/>
          <w:i/>
          <w:iCs/>
          <w:lang w:val="en-US"/>
        </w:rPr>
        <w:t xml:space="preserve">Benjamini, Y. &amp; </w:t>
      </w:r>
      <w:proofErr w:type="spellStart"/>
      <w:r w:rsidR="00FB56D4" w:rsidRPr="002376CB">
        <w:rPr>
          <w:rFonts w:ascii="Calibri" w:hAnsi="Calibri" w:cs="Calibri"/>
          <w:i/>
          <w:iCs/>
          <w:lang w:val="en-US"/>
        </w:rPr>
        <w:t>Yekutieli</w:t>
      </w:r>
      <w:proofErr w:type="spellEnd"/>
      <w:r w:rsidR="00FB56D4" w:rsidRPr="002376CB">
        <w:rPr>
          <w:rFonts w:ascii="Calibri" w:hAnsi="Calibri" w:cs="Calibri"/>
          <w:i/>
          <w:iCs/>
          <w:lang w:val="en-US"/>
        </w:rPr>
        <w:t xml:space="preserve">, D. (2001) The control of the false discovery rate in multiple testing under dependency. </w:t>
      </w:r>
      <w:r w:rsidR="00FB56D4" w:rsidRPr="00033006">
        <w:rPr>
          <w:rFonts w:ascii="Calibri" w:hAnsi="Calibri" w:cs="Calibri"/>
          <w:i/>
          <w:iCs/>
          <w:lang w:val="en-US"/>
        </w:rPr>
        <w:t>The Annals of Statistics. 29(4), 1165-1188.</w:t>
      </w:r>
      <w:r w:rsidR="00FB56D4" w:rsidRPr="00033006">
        <w:rPr>
          <w:rFonts w:ascii="Calibri" w:hAnsi="Calibri" w:cs="Calibri"/>
          <w:lang w:val="en-US"/>
        </w:rPr>
        <w:br/>
      </w:r>
      <w:r w:rsidR="00FB56D4" w:rsidRPr="002376CB">
        <w:rPr>
          <w:rFonts w:ascii="Calibri" w:hAnsi="Calibri" w:cs="Calibri"/>
          <w:lang w:val="en-US"/>
        </w:rPr>
        <w:lastRenderedPageBreak/>
        <w:t xml:space="preserve">You can specify the False Discovery rate (q) you want to apply. Usually, the value of 0.05 is quite standard. See the FAQ for more detail. </w:t>
      </w:r>
    </w:p>
    <w:p w14:paraId="4CAC40A9" w14:textId="426391BA" w:rsidR="00393936" w:rsidRPr="002376CB" w:rsidRDefault="006D6BE0" w:rsidP="00F82D99">
      <w:pPr>
        <w:pStyle w:val="ListParagraph"/>
        <w:numPr>
          <w:ilvl w:val="0"/>
          <w:numId w:val="1"/>
        </w:numPr>
        <w:rPr>
          <w:rFonts w:ascii="Calibri" w:hAnsi="Calibri" w:cs="Calibri"/>
          <w:lang w:val="en-US"/>
        </w:rPr>
      </w:pPr>
      <w:r w:rsidRPr="006D6BE0">
        <w:rPr>
          <w:rFonts w:ascii="Calibri" w:hAnsi="Calibri" w:cs="Calibri"/>
          <w:lang w:val="en-US"/>
        </w:rPr>
        <w:t>In addition to statistical significance, you can apply a criterion based on the minimum number of contiguous significant electrodes (clusters)</w:t>
      </w:r>
      <w:r>
        <w:rPr>
          <w:rFonts w:ascii="Calibri" w:hAnsi="Calibri" w:cs="Calibri"/>
          <w:lang w:val="en-US"/>
        </w:rPr>
        <w:t>.</w:t>
      </w:r>
      <w:r w:rsidR="003C4730" w:rsidRPr="002376CB">
        <w:rPr>
          <w:rFonts w:ascii="Calibri" w:hAnsi="Calibri" w:cs="Calibri"/>
          <w:lang w:val="en-US"/>
        </w:rPr>
        <w:t xml:space="preserve">  </w:t>
      </w:r>
      <w:r w:rsidR="003C4730" w:rsidRPr="002376CB">
        <w:rPr>
          <w:rFonts w:ascii="Calibri" w:hAnsi="Calibri" w:cs="Calibri"/>
          <w:lang w:val="en-US"/>
        </w:rPr>
        <w:br/>
        <w:t xml:space="preserve">WARNING1: </w:t>
      </w:r>
      <w:r w:rsidRPr="006D6BE0">
        <w:rPr>
          <w:rFonts w:ascii="Calibri" w:hAnsi="Calibri" w:cs="Calibri"/>
          <w:lang w:val="en-US"/>
        </w:rPr>
        <w:t xml:space="preserve">This parameter only considers consecutive channels, not spatial </w:t>
      </w:r>
      <w:r>
        <w:rPr>
          <w:rFonts w:ascii="Calibri" w:hAnsi="Calibri" w:cs="Calibri"/>
          <w:lang w:val="en-US"/>
        </w:rPr>
        <w:t>localization.</w:t>
      </w:r>
      <w:r w:rsidR="003C4730" w:rsidRPr="002376CB">
        <w:rPr>
          <w:rFonts w:ascii="Calibri" w:hAnsi="Calibri" w:cs="Calibri"/>
          <w:lang w:val="en-US"/>
        </w:rPr>
        <w:br/>
        <w:t xml:space="preserve">WARNING2: </w:t>
      </w:r>
      <w:r w:rsidRPr="006D6BE0">
        <w:rPr>
          <w:rFonts w:ascii="Calibri" w:hAnsi="Calibri" w:cs="Calibri"/>
          <w:lang w:val="en-US"/>
        </w:rPr>
        <w:t>This is not applied to the Averaged, GFP, Dis/GMD channels</w:t>
      </w:r>
      <w:r w:rsidR="003C4730" w:rsidRPr="002376CB">
        <w:rPr>
          <w:rFonts w:ascii="Calibri" w:hAnsi="Calibri" w:cs="Calibri"/>
          <w:lang w:val="en-US"/>
        </w:rPr>
        <w:t>.</w:t>
      </w:r>
    </w:p>
    <w:p w14:paraId="42A27F07" w14:textId="45A217A0" w:rsidR="003C4730" w:rsidRPr="002376CB" w:rsidRDefault="006D6BE0" w:rsidP="00F82D99">
      <w:pPr>
        <w:pStyle w:val="ListParagraph"/>
        <w:numPr>
          <w:ilvl w:val="0"/>
          <w:numId w:val="1"/>
        </w:numPr>
        <w:rPr>
          <w:rFonts w:ascii="Calibri" w:hAnsi="Calibri" w:cs="Calibri"/>
          <w:lang w:val="en-US"/>
        </w:rPr>
      </w:pPr>
      <w:proofErr w:type="spellStart"/>
      <w:r w:rsidRPr="006D6BE0">
        <w:rPr>
          <w:rFonts w:ascii="Calibri" w:hAnsi="Calibri" w:cs="Calibri"/>
          <w:lang w:val="en-US"/>
        </w:rPr>
        <w:t>n</w:t>
      </w:r>
      <w:proofErr w:type="spellEnd"/>
      <w:r w:rsidRPr="006D6BE0">
        <w:rPr>
          <w:rFonts w:ascii="Calibri" w:hAnsi="Calibri" w:cs="Calibri"/>
          <w:lang w:val="en-US"/>
        </w:rPr>
        <w:t xml:space="preserve"> addition to statistical significance, you can apply a criterion with a minimum significant period duration (this needs to be specified in the time frame, not in milliseconds)</w:t>
      </w:r>
      <w:r w:rsidR="003C4730" w:rsidRPr="002376CB">
        <w:rPr>
          <w:rFonts w:ascii="Calibri" w:hAnsi="Calibri" w:cs="Calibri"/>
          <w:lang w:val="en-US"/>
        </w:rPr>
        <w:t>.</w:t>
      </w:r>
    </w:p>
    <w:p w14:paraId="7755018E" w14:textId="77777777" w:rsidR="003C4730" w:rsidRPr="002376CB" w:rsidRDefault="003C4730" w:rsidP="003C4730">
      <w:pPr>
        <w:pStyle w:val="ListParagraph"/>
        <w:numPr>
          <w:ilvl w:val="0"/>
          <w:numId w:val="1"/>
        </w:numPr>
        <w:rPr>
          <w:rFonts w:ascii="Calibri" w:hAnsi="Calibri" w:cs="Calibri"/>
          <w:lang w:val="en-US"/>
        </w:rPr>
      </w:pPr>
      <w:r w:rsidRPr="002376CB">
        <w:rPr>
          <w:rFonts w:ascii="Calibri" w:hAnsi="Calibri" w:cs="Calibri"/>
          <w:lang w:val="en-US"/>
        </w:rPr>
        <w:t xml:space="preserve">Select the format for the output files. </w:t>
      </w:r>
    </w:p>
    <w:p w14:paraId="4111A662" w14:textId="3942945C" w:rsidR="003C4730" w:rsidRPr="002376CB" w:rsidRDefault="003C4730" w:rsidP="00F82D99">
      <w:pPr>
        <w:pStyle w:val="ListParagraph"/>
        <w:numPr>
          <w:ilvl w:val="0"/>
          <w:numId w:val="1"/>
        </w:numPr>
        <w:rPr>
          <w:rFonts w:ascii="Calibri" w:hAnsi="Calibri" w:cs="Calibri"/>
          <w:lang w:val="en-US"/>
        </w:rPr>
      </w:pPr>
      <w:r w:rsidRPr="002376CB">
        <w:rPr>
          <w:rFonts w:ascii="Calibri" w:hAnsi="Calibri" w:cs="Calibri"/>
          <w:lang w:val="en-US"/>
        </w:rPr>
        <w:t>Select the destination folder where the results files will be saved.</w:t>
      </w:r>
    </w:p>
    <w:p w14:paraId="69608A66" w14:textId="37AA5AA0" w:rsidR="003C4730" w:rsidRPr="002376CB" w:rsidRDefault="003C4730" w:rsidP="00F82D99">
      <w:pPr>
        <w:pStyle w:val="ListParagraph"/>
        <w:numPr>
          <w:ilvl w:val="0"/>
          <w:numId w:val="1"/>
        </w:numPr>
        <w:rPr>
          <w:rFonts w:ascii="Calibri" w:hAnsi="Calibri" w:cs="Calibri"/>
          <w:lang w:val="en-US"/>
        </w:rPr>
      </w:pPr>
      <w:r w:rsidRPr="002376CB">
        <w:rPr>
          <w:rFonts w:ascii="Calibri" w:hAnsi="Calibri" w:cs="Calibri"/>
          <w:lang w:val="en-US"/>
        </w:rPr>
        <w:t>You can specify manually a suffix in the output file name.</w:t>
      </w:r>
    </w:p>
    <w:p w14:paraId="12792C90" w14:textId="77777777" w:rsidR="006D6BE0" w:rsidRDefault="006D6BE0" w:rsidP="006D6BE0">
      <w:pPr>
        <w:pStyle w:val="ListParagraph"/>
        <w:numPr>
          <w:ilvl w:val="0"/>
          <w:numId w:val="1"/>
        </w:numPr>
        <w:rPr>
          <w:rFonts w:ascii="Calibri" w:hAnsi="Calibri" w:cs="Calibri"/>
          <w:lang w:val="en-US"/>
        </w:rPr>
      </w:pPr>
      <w:r>
        <w:rPr>
          <w:rFonts w:ascii="Calibri" w:hAnsi="Calibri" w:cs="Calibri"/>
          <w:lang w:val="en-US"/>
        </w:rPr>
        <w:t xml:space="preserve">There are three validation buttons: </w:t>
      </w:r>
    </w:p>
    <w:p w14:paraId="4DAF3E18" w14:textId="77777777" w:rsidR="006D6BE0" w:rsidRDefault="006D6BE0" w:rsidP="006D6BE0">
      <w:pPr>
        <w:pStyle w:val="ListParagraph"/>
        <w:numPr>
          <w:ilvl w:val="1"/>
          <w:numId w:val="1"/>
        </w:numPr>
        <w:rPr>
          <w:rFonts w:ascii="Calibri" w:hAnsi="Calibri" w:cs="Calibri"/>
          <w:lang w:val="en-US"/>
        </w:rPr>
      </w:pPr>
      <w:r w:rsidRPr="00CC5972">
        <w:rPr>
          <w:rFonts w:ascii="Calibri" w:hAnsi="Calibri" w:cs="Calibri"/>
          <w:lang w:val="en-US"/>
        </w:rPr>
        <w:t xml:space="preserve">The </w:t>
      </w:r>
      <w:r w:rsidRPr="00CC5972">
        <w:rPr>
          <w:rFonts w:ascii="Calibri" w:hAnsi="Calibri" w:cs="Calibri"/>
          <w:b/>
          <w:bCs/>
          <w:lang w:val="en-US"/>
        </w:rPr>
        <w:t>Run</w:t>
      </w:r>
      <w:r w:rsidRPr="00CC5972">
        <w:rPr>
          <w:rFonts w:ascii="Calibri" w:hAnsi="Calibri" w:cs="Calibri"/>
          <w:lang w:val="en-US"/>
        </w:rPr>
        <w:t xml:space="preserve"> button will carry out the processing parameterized in the module. </w:t>
      </w:r>
    </w:p>
    <w:p w14:paraId="56EDF7E2" w14:textId="77777777" w:rsidR="006D6BE0" w:rsidRDefault="006D6BE0" w:rsidP="006D6BE0">
      <w:pPr>
        <w:pStyle w:val="ListParagraph"/>
        <w:numPr>
          <w:ilvl w:val="1"/>
          <w:numId w:val="1"/>
        </w:numPr>
        <w:rPr>
          <w:rFonts w:ascii="Calibri" w:hAnsi="Calibri" w:cs="Calibri"/>
          <w:lang w:val="en-US"/>
        </w:rPr>
      </w:pPr>
      <w:r w:rsidRPr="00CC5972">
        <w:rPr>
          <w:rFonts w:ascii="Calibri" w:hAnsi="Calibri" w:cs="Calibri"/>
          <w:lang w:val="en-US"/>
        </w:rPr>
        <w:t xml:space="preserve">The </w:t>
      </w:r>
      <w:r w:rsidRPr="00CC5972">
        <w:rPr>
          <w:rFonts w:ascii="Calibri" w:hAnsi="Calibri" w:cs="Calibri"/>
          <w:b/>
          <w:bCs/>
          <w:lang w:val="en-US"/>
        </w:rPr>
        <w:t>Save in memory</w:t>
      </w:r>
      <w:r w:rsidRPr="00CC5972">
        <w:rPr>
          <w:rFonts w:ascii="Calibri" w:hAnsi="Calibri" w:cs="Calibri"/>
          <w:lang w:val="en-US"/>
        </w:rPr>
        <w:t xml:space="preserve"> button will store all the parameters in memory and close the module without performing the processing. </w:t>
      </w:r>
    </w:p>
    <w:p w14:paraId="067BBFD9" w14:textId="1F7C4032" w:rsidR="003C4730" w:rsidRPr="006D6BE0" w:rsidRDefault="006D6BE0" w:rsidP="006D6BE0">
      <w:pPr>
        <w:pStyle w:val="ListParagraph"/>
        <w:numPr>
          <w:ilvl w:val="1"/>
          <w:numId w:val="1"/>
        </w:numPr>
        <w:rPr>
          <w:rFonts w:ascii="Calibri" w:hAnsi="Calibri" w:cs="Calibri"/>
          <w:lang w:val="en-US"/>
        </w:rPr>
      </w:pPr>
      <w:r w:rsidRPr="00CC5972">
        <w:rPr>
          <w:rFonts w:ascii="Calibri" w:hAnsi="Calibri" w:cs="Calibri"/>
          <w:lang w:val="en-US"/>
        </w:rPr>
        <w:t xml:space="preserve">The button </w:t>
      </w:r>
      <w:r w:rsidRPr="00CC5972">
        <w:rPr>
          <w:rFonts w:ascii="Calibri" w:hAnsi="Calibri" w:cs="Calibri"/>
          <w:b/>
          <w:bCs/>
          <w:lang w:val="en-US"/>
        </w:rPr>
        <w:t>Cancel</w:t>
      </w:r>
      <w:r w:rsidRPr="00CC5972">
        <w:rPr>
          <w:rFonts w:ascii="Calibri" w:hAnsi="Calibri" w:cs="Calibri"/>
          <w:lang w:val="en-US"/>
        </w:rPr>
        <w:t xml:space="preserve"> closes the module without processing and without keeping the entered parameters in memory. The same effect will be achieved by closing the module window.</w:t>
      </w:r>
    </w:p>
    <w:p w14:paraId="78969030" w14:textId="0118B122" w:rsidR="00FE101A" w:rsidRPr="002376CB" w:rsidRDefault="00FE101A">
      <w:pPr>
        <w:rPr>
          <w:rFonts w:ascii="Calibri" w:hAnsi="Calibri" w:cs="Calibri"/>
          <w:lang w:val="en-US"/>
        </w:rPr>
      </w:pPr>
      <w:r w:rsidRPr="002376CB">
        <w:rPr>
          <w:rFonts w:ascii="Calibri" w:hAnsi="Calibri" w:cs="Calibri"/>
          <w:lang w:val="en-US"/>
        </w:rPr>
        <w:br w:type="page"/>
      </w:r>
    </w:p>
    <w:p w14:paraId="5022B9AC" w14:textId="7D4C70F6" w:rsidR="00384271" w:rsidRPr="002376CB"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r w:rsidRPr="002376CB">
        <w:rPr>
          <w:rFonts w:ascii="Calibri" w:eastAsia="Times New Roman" w:hAnsi="Calibri" w:cs="Calibri"/>
          <w:color w:val="2F5496"/>
          <w:kern w:val="0"/>
          <w:sz w:val="26"/>
          <w:szCs w:val="26"/>
          <w:lang w:val="en-US"/>
          <w14:ligatures w14:val="none"/>
        </w:rPr>
        <w:lastRenderedPageBreak/>
        <w:t>FAQ</w:t>
      </w:r>
    </w:p>
    <w:p w14:paraId="57B884F0" w14:textId="5725EBBF" w:rsidR="0025543B" w:rsidRPr="002376CB" w:rsidRDefault="0025543B">
      <w:pPr>
        <w:rPr>
          <w:rFonts w:ascii="Calibri" w:hAnsi="Calibri" w:cs="Calibri"/>
          <w:b/>
          <w:bCs/>
          <w:lang w:val="en-US"/>
        </w:rPr>
      </w:pPr>
      <w:r w:rsidRPr="002376CB">
        <w:rPr>
          <w:rFonts w:ascii="Calibri" w:hAnsi="Calibri" w:cs="Calibri"/>
          <w:b/>
          <w:bCs/>
          <w:lang w:val="en-US"/>
        </w:rPr>
        <w:t>What the output looks like?</w:t>
      </w:r>
    </w:p>
    <w:p w14:paraId="63F05D41" w14:textId="2C83C7DD" w:rsidR="0025543B" w:rsidRPr="002376CB" w:rsidRDefault="00FE101A">
      <w:pPr>
        <w:rPr>
          <w:rFonts w:ascii="Calibri" w:hAnsi="Calibri" w:cs="Calibri"/>
          <w:lang w:val="en-US"/>
        </w:rPr>
      </w:pPr>
      <w:r w:rsidRPr="002376CB">
        <w:rPr>
          <w:rFonts w:ascii="Calibri" w:hAnsi="Calibri" w:cs="Calibri"/>
          <w:noProof/>
        </w:rPr>
        <w:drawing>
          <wp:inline distT="0" distB="0" distL="0" distR="0" wp14:anchorId="569735B6" wp14:editId="03C31762">
            <wp:extent cx="1997938" cy="871281"/>
            <wp:effectExtent l="0" t="0" r="2540" b="5080"/>
            <wp:docPr id="12820433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43323" name=""/>
                    <pic:cNvPicPr/>
                  </pic:nvPicPr>
                  <pic:blipFill>
                    <a:blip r:embed="rId10"/>
                    <a:stretch>
                      <a:fillRect/>
                    </a:stretch>
                  </pic:blipFill>
                  <pic:spPr>
                    <a:xfrm>
                      <a:off x="0" y="0"/>
                      <a:ext cx="2006069" cy="874827"/>
                    </a:xfrm>
                    <a:prstGeom prst="rect">
                      <a:avLst/>
                    </a:prstGeom>
                  </pic:spPr>
                </pic:pic>
              </a:graphicData>
            </a:graphic>
          </wp:inline>
        </w:drawing>
      </w:r>
    </w:p>
    <w:p w14:paraId="103249AE" w14:textId="63218D73" w:rsidR="0044353D" w:rsidRPr="002376CB" w:rsidRDefault="00FE101A">
      <w:pPr>
        <w:rPr>
          <w:rFonts w:ascii="Calibri" w:hAnsi="Calibri" w:cs="Calibri"/>
          <w:lang w:val="en-US"/>
        </w:rPr>
      </w:pPr>
      <w:r w:rsidRPr="002376CB">
        <w:rPr>
          <w:rFonts w:ascii="Calibri" w:hAnsi="Calibri" w:cs="Calibri"/>
          <w:lang w:val="en-US"/>
        </w:rPr>
        <w:t xml:space="preserve">The Statistics module produce to file for each main effect of interaction of the factorial model: </w:t>
      </w:r>
    </w:p>
    <w:p w14:paraId="3E07A260" w14:textId="39C8641A" w:rsidR="00FE101A" w:rsidRPr="002376CB" w:rsidRDefault="00FE101A" w:rsidP="00FE101A">
      <w:pPr>
        <w:pStyle w:val="ListParagraph"/>
        <w:numPr>
          <w:ilvl w:val="0"/>
          <w:numId w:val="3"/>
        </w:numPr>
        <w:rPr>
          <w:rFonts w:ascii="Calibri" w:hAnsi="Calibri" w:cs="Calibri"/>
          <w:b/>
          <w:bCs/>
          <w:lang w:val="en-US"/>
        </w:rPr>
      </w:pPr>
      <w:proofErr w:type="spellStart"/>
      <w:r w:rsidRPr="002376CB">
        <w:rPr>
          <w:rFonts w:ascii="Calibri" w:hAnsi="Calibri" w:cs="Calibri"/>
          <w:i/>
          <w:iCs/>
          <w:lang w:val="en-US"/>
        </w:rPr>
        <w:t>Pvalues</w:t>
      </w:r>
      <w:proofErr w:type="spellEnd"/>
      <w:r w:rsidRPr="002376CB">
        <w:rPr>
          <w:rFonts w:ascii="Calibri" w:hAnsi="Calibri" w:cs="Calibri"/>
          <w:lang w:val="en-US"/>
        </w:rPr>
        <w:t xml:space="preserve"> file contains these p-values but only for </w:t>
      </w:r>
      <w:r w:rsidR="002376CB">
        <w:rPr>
          <w:rFonts w:ascii="Calibri" w:hAnsi="Calibri" w:cs="Calibri"/>
          <w:lang w:val="en-US"/>
        </w:rPr>
        <w:t xml:space="preserve">the </w:t>
      </w:r>
      <w:r w:rsidRPr="002376CB">
        <w:rPr>
          <w:rFonts w:ascii="Calibri" w:hAnsi="Calibri" w:cs="Calibri"/>
          <w:lang w:val="en-US"/>
        </w:rPr>
        <w:t xml:space="preserve">SIGNIFICANT test according </w:t>
      </w:r>
      <w:r w:rsidR="002376CB">
        <w:rPr>
          <w:rFonts w:ascii="Calibri" w:hAnsi="Calibri" w:cs="Calibri"/>
          <w:lang w:val="en-US"/>
        </w:rPr>
        <w:t xml:space="preserve">to </w:t>
      </w:r>
      <w:r w:rsidRPr="002376CB">
        <w:rPr>
          <w:rFonts w:ascii="Calibri" w:hAnsi="Calibri" w:cs="Calibri"/>
          <w:lang w:val="en-US"/>
        </w:rPr>
        <w:t>the threshold specified in the point</w:t>
      </w:r>
      <w:r w:rsidR="002376CB">
        <w:rPr>
          <w:rFonts w:ascii="Calibri" w:hAnsi="Calibri" w:cs="Calibri"/>
          <w:lang w:val="en-US"/>
        </w:rPr>
        <w:t>s</w:t>
      </w:r>
      <w:r w:rsidRPr="002376CB">
        <w:rPr>
          <w:rFonts w:ascii="Calibri" w:hAnsi="Calibri" w:cs="Calibri"/>
          <w:lang w:val="en-US"/>
        </w:rPr>
        <w:t xml:space="preserve"> </w:t>
      </w:r>
      <w:r w:rsidRPr="002376CB">
        <w:rPr>
          <w:rFonts w:ascii="Calibri" w:hAnsi="Calibri" w:cs="Calibri"/>
          <w:b/>
          <w:bCs/>
          <w:lang w:val="en-US"/>
        </w:rPr>
        <w:t>8-11</w:t>
      </w:r>
      <w:r w:rsidRPr="002376CB">
        <w:rPr>
          <w:rFonts w:ascii="Calibri" w:hAnsi="Calibri" w:cs="Calibri"/>
          <w:lang w:val="en-US"/>
        </w:rPr>
        <w:t xml:space="preserve">. </w:t>
      </w:r>
      <w:r w:rsidR="001E703D" w:rsidRPr="001E703D">
        <w:rPr>
          <w:rFonts w:ascii="Calibri" w:hAnsi="Calibri" w:cs="Calibri"/>
          <w:lang w:val="en-US"/>
        </w:rPr>
        <w:t xml:space="preserve">In fact, these values are 1-p because the significant values lie within the 0.95–1 interval (rather than the usual 0–0.05 interval). All zero values indicate that the test was not significant according to the specified criteria. You can use the </w:t>
      </w:r>
      <w:proofErr w:type="spellStart"/>
      <w:r w:rsidR="001E703D" w:rsidRPr="001E703D">
        <w:rPr>
          <w:rFonts w:ascii="Calibri" w:hAnsi="Calibri" w:cs="Calibri"/>
          <w:lang w:val="en-US"/>
        </w:rPr>
        <w:t>Cartool</w:t>
      </w:r>
      <w:proofErr w:type="spellEnd"/>
      <w:r w:rsidR="001E703D" w:rsidRPr="001E703D">
        <w:rPr>
          <w:rFonts w:ascii="Calibri" w:hAnsi="Calibri" w:cs="Calibri"/>
          <w:lang w:val="en-US"/>
        </w:rPr>
        <w:t xml:space="preserve"> software to </w:t>
      </w:r>
      <w:proofErr w:type="spellStart"/>
      <w:r w:rsidR="001E703D" w:rsidRPr="001E703D">
        <w:rPr>
          <w:rFonts w:ascii="Calibri" w:hAnsi="Calibri" w:cs="Calibri"/>
          <w:lang w:val="en-US"/>
        </w:rPr>
        <w:t>visualise</w:t>
      </w:r>
      <w:proofErr w:type="spellEnd"/>
      <w:r w:rsidR="001E703D" w:rsidRPr="001E703D">
        <w:rPr>
          <w:rFonts w:ascii="Calibri" w:hAnsi="Calibri" w:cs="Calibri"/>
          <w:lang w:val="en-US"/>
        </w:rPr>
        <w:t xml:space="preserve"> the results</w:t>
      </w:r>
      <w:r w:rsidR="002376CB" w:rsidRPr="002376CB">
        <w:rPr>
          <w:rFonts w:ascii="Calibri" w:hAnsi="Calibri" w:cs="Calibri"/>
          <w:lang w:val="en-US"/>
        </w:rPr>
        <w:t>:</w:t>
      </w:r>
      <w:r w:rsidRPr="002376CB">
        <w:rPr>
          <w:rFonts w:ascii="Calibri" w:hAnsi="Calibri" w:cs="Calibri"/>
          <w:lang w:val="en-US"/>
        </w:rPr>
        <w:t xml:space="preserve"> </w:t>
      </w:r>
      <w:r w:rsidRPr="002376CB">
        <w:rPr>
          <w:rFonts w:ascii="Calibri" w:hAnsi="Calibri" w:cs="Calibri"/>
          <w:lang w:val="en-US"/>
        </w:rPr>
        <w:br/>
      </w:r>
      <w:r w:rsidR="002376CB" w:rsidRPr="002376CB">
        <w:rPr>
          <w:rFonts w:ascii="Calibri" w:hAnsi="Calibri" w:cs="Calibri"/>
          <w:noProof/>
        </w:rPr>
        <w:drawing>
          <wp:inline distT="0" distB="0" distL="0" distR="0" wp14:anchorId="568B0373" wp14:editId="6D01938B">
            <wp:extent cx="1608416" cy="2325642"/>
            <wp:effectExtent l="0" t="0" r="0" b="0"/>
            <wp:docPr id="25271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17291" name=""/>
                    <pic:cNvPicPr/>
                  </pic:nvPicPr>
                  <pic:blipFill>
                    <a:blip r:embed="rId11"/>
                    <a:stretch>
                      <a:fillRect/>
                    </a:stretch>
                  </pic:blipFill>
                  <pic:spPr>
                    <a:xfrm>
                      <a:off x="0" y="0"/>
                      <a:ext cx="1633832" cy="2362392"/>
                    </a:xfrm>
                    <a:prstGeom prst="rect">
                      <a:avLst/>
                    </a:prstGeom>
                  </pic:spPr>
                </pic:pic>
              </a:graphicData>
            </a:graphic>
          </wp:inline>
        </w:drawing>
      </w:r>
      <w:r w:rsidR="002376CB" w:rsidRPr="002376CB">
        <w:rPr>
          <w:rFonts w:ascii="Calibri" w:hAnsi="Calibri" w:cs="Calibri"/>
          <w:lang w:val="en-US"/>
        </w:rPr>
        <w:t xml:space="preserve"> </w:t>
      </w:r>
      <w:r w:rsidR="002376CB" w:rsidRPr="002376CB">
        <w:rPr>
          <w:rFonts w:ascii="Calibri" w:hAnsi="Calibri" w:cs="Calibri"/>
          <w:sz w:val="18"/>
          <w:szCs w:val="18"/>
          <w:lang w:val="en-US"/>
        </w:rPr>
        <w:t>Yellow and red are the significant results and grey are the non-significant results.</w:t>
      </w:r>
      <w:r w:rsidR="002376CB">
        <w:rPr>
          <w:rFonts w:ascii="Calibri" w:hAnsi="Calibri" w:cs="Calibri"/>
          <w:lang w:val="en-US"/>
        </w:rPr>
        <w:t xml:space="preserve"> </w:t>
      </w:r>
      <w:r w:rsidR="002376CB" w:rsidRPr="002376CB">
        <w:rPr>
          <w:rFonts w:ascii="Calibri" w:hAnsi="Calibri" w:cs="Calibri"/>
          <w:lang w:val="en-US"/>
        </w:rPr>
        <w:t xml:space="preserve"> </w:t>
      </w:r>
    </w:p>
    <w:p w14:paraId="0AAAB0FC" w14:textId="1D905D32" w:rsidR="002376CB" w:rsidRPr="002376CB" w:rsidRDefault="002376CB" w:rsidP="00FE101A">
      <w:pPr>
        <w:pStyle w:val="ListParagraph"/>
        <w:numPr>
          <w:ilvl w:val="0"/>
          <w:numId w:val="3"/>
        </w:numPr>
        <w:rPr>
          <w:rFonts w:ascii="Calibri" w:hAnsi="Calibri" w:cs="Calibri"/>
          <w:lang w:val="en-US"/>
        </w:rPr>
      </w:pPr>
      <w:proofErr w:type="spellStart"/>
      <w:r w:rsidRPr="002376CB">
        <w:rPr>
          <w:rFonts w:ascii="Calibri" w:hAnsi="Calibri" w:cs="Calibri"/>
          <w:i/>
          <w:iCs/>
          <w:lang w:val="en-US"/>
        </w:rPr>
        <w:t>Fvalues</w:t>
      </w:r>
      <w:proofErr w:type="spellEnd"/>
      <w:r w:rsidRPr="002376CB">
        <w:rPr>
          <w:rFonts w:ascii="Calibri" w:hAnsi="Calibri" w:cs="Calibri"/>
          <w:lang w:val="en-US"/>
        </w:rPr>
        <w:t xml:space="preserve"> or </w:t>
      </w:r>
      <w:proofErr w:type="spellStart"/>
      <w:r w:rsidRPr="002376CB">
        <w:rPr>
          <w:rFonts w:ascii="Calibri" w:hAnsi="Calibri" w:cs="Calibri"/>
          <w:i/>
          <w:iCs/>
          <w:lang w:val="en-US"/>
        </w:rPr>
        <w:t>Tvalues</w:t>
      </w:r>
      <w:proofErr w:type="spellEnd"/>
      <w:r w:rsidRPr="002376CB">
        <w:rPr>
          <w:rFonts w:ascii="Calibri" w:hAnsi="Calibri" w:cs="Calibri"/>
          <w:lang w:val="en-US"/>
        </w:rPr>
        <w:t xml:space="preserve"> </w:t>
      </w:r>
      <w:r w:rsidR="001E703D">
        <w:rPr>
          <w:rFonts w:ascii="Calibri" w:hAnsi="Calibri" w:cs="Calibri"/>
          <w:lang w:val="en-US"/>
        </w:rPr>
        <w:t xml:space="preserve">files </w:t>
      </w:r>
      <w:r w:rsidRPr="002376CB">
        <w:rPr>
          <w:rFonts w:ascii="Calibri" w:hAnsi="Calibri" w:cs="Calibri"/>
          <w:lang w:val="en-US"/>
        </w:rPr>
        <w:t>contain the</w:t>
      </w:r>
      <w:r>
        <w:rPr>
          <w:rFonts w:ascii="Calibri" w:hAnsi="Calibri" w:cs="Calibri"/>
          <w:lang w:val="en-US"/>
        </w:rPr>
        <w:t xml:space="preserve"> corresponding test value</w:t>
      </w:r>
      <w:r w:rsidR="001E703D">
        <w:rPr>
          <w:rFonts w:ascii="Calibri" w:hAnsi="Calibri" w:cs="Calibri"/>
          <w:lang w:val="en-US"/>
        </w:rPr>
        <w:t>s</w:t>
      </w:r>
      <w:r>
        <w:rPr>
          <w:rFonts w:ascii="Calibri" w:hAnsi="Calibri" w:cs="Calibri"/>
          <w:lang w:val="en-US"/>
        </w:rPr>
        <w:t xml:space="preserve"> for e</w:t>
      </w:r>
      <w:r w:rsidR="001E703D">
        <w:rPr>
          <w:rFonts w:ascii="Calibri" w:hAnsi="Calibri" w:cs="Calibri"/>
          <w:lang w:val="en-US"/>
        </w:rPr>
        <w:t>ach</w:t>
      </w:r>
      <w:r>
        <w:rPr>
          <w:rFonts w:ascii="Calibri" w:hAnsi="Calibri" w:cs="Calibri"/>
          <w:lang w:val="en-US"/>
        </w:rPr>
        <w:t xml:space="preserve"> </w:t>
      </w:r>
      <w:proofErr w:type="spellStart"/>
      <w:proofErr w:type="gramStart"/>
      <w:r w:rsidR="001E703D">
        <w:rPr>
          <w:rFonts w:ascii="Calibri" w:hAnsi="Calibri" w:cs="Calibri"/>
          <w:lang w:val="en-US"/>
        </w:rPr>
        <w:t>tf</w:t>
      </w:r>
      <w:proofErr w:type="spellEnd"/>
      <w:proofErr w:type="gramEnd"/>
      <w:r>
        <w:rPr>
          <w:rFonts w:ascii="Calibri" w:hAnsi="Calibri" w:cs="Calibri"/>
          <w:lang w:val="en-US"/>
        </w:rPr>
        <w:t xml:space="preserve"> or channels tested</w:t>
      </w:r>
      <w:r w:rsidR="001E703D">
        <w:rPr>
          <w:rFonts w:ascii="Calibri" w:hAnsi="Calibri" w:cs="Calibri"/>
          <w:lang w:val="en-US"/>
        </w:rPr>
        <w:t xml:space="preserve">, </w:t>
      </w:r>
      <w:r w:rsidR="001E703D" w:rsidRPr="001E703D">
        <w:rPr>
          <w:rFonts w:ascii="Calibri" w:hAnsi="Calibri" w:cs="Calibri"/>
          <w:lang w:val="en-US"/>
        </w:rPr>
        <w:t xml:space="preserve">not just the significant ones. You can also use the </w:t>
      </w:r>
      <w:proofErr w:type="spellStart"/>
      <w:r w:rsidR="001E703D" w:rsidRPr="001E703D">
        <w:rPr>
          <w:rFonts w:ascii="Calibri" w:hAnsi="Calibri" w:cs="Calibri"/>
          <w:lang w:val="en-US"/>
        </w:rPr>
        <w:t>Cartool</w:t>
      </w:r>
      <w:proofErr w:type="spellEnd"/>
      <w:r w:rsidR="001E703D" w:rsidRPr="001E703D">
        <w:rPr>
          <w:rFonts w:ascii="Calibri" w:hAnsi="Calibri" w:cs="Calibri"/>
          <w:lang w:val="en-US"/>
        </w:rPr>
        <w:t xml:space="preserve"> software to </w:t>
      </w:r>
      <w:proofErr w:type="spellStart"/>
      <w:r w:rsidR="001E703D" w:rsidRPr="001E703D">
        <w:rPr>
          <w:rFonts w:ascii="Calibri" w:hAnsi="Calibri" w:cs="Calibri"/>
          <w:lang w:val="en-US"/>
        </w:rPr>
        <w:t>visualise</w:t>
      </w:r>
      <w:proofErr w:type="spellEnd"/>
      <w:r w:rsidR="001E703D" w:rsidRPr="001E703D">
        <w:rPr>
          <w:rFonts w:ascii="Calibri" w:hAnsi="Calibri" w:cs="Calibri"/>
          <w:lang w:val="en-US"/>
        </w:rPr>
        <w:t xml:space="preserve"> them in a </w:t>
      </w:r>
      <w:proofErr w:type="spellStart"/>
      <w:r w:rsidR="001E703D" w:rsidRPr="001E703D">
        <w:rPr>
          <w:rFonts w:ascii="Calibri" w:hAnsi="Calibri" w:cs="Calibri"/>
          <w:lang w:val="en-US"/>
        </w:rPr>
        <w:t>colour</w:t>
      </w:r>
      <w:proofErr w:type="spellEnd"/>
      <w:r w:rsidR="001E703D" w:rsidRPr="001E703D">
        <w:rPr>
          <w:rFonts w:ascii="Calibri" w:hAnsi="Calibri" w:cs="Calibri"/>
          <w:lang w:val="en-US"/>
        </w:rPr>
        <w:t>-coded format by pressing the button</w:t>
      </w:r>
      <w:r w:rsidR="001E703D">
        <w:rPr>
          <w:rFonts w:ascii="Calibri" w:hAnsi="Calibri" w:cs="Calibri"/>
          <w:lang w:val="en-US"/>
        </w:rPr>
        <w:t xml:space="preserve"> </w:t>
      </w:r>
      <w:r w:rsidR="001E703D">
        <w:rPr>
          <w:noProof/>
        </w:rPr>
        <w:drawing>
          <wp:inline distT="0" distB="0" distL="0" distR="0" wp14:anchorId="100AAE5B" wp14:editId="04CF94EE">
            <wp:extent cx="144374" cy="170624"/>
            <wp:effectExtent l="0" t="0" r="8255" b="1270"/>
            <wp:docPr id="1514632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32468" name=""/>
                    <pic:cNvPicPr/>
                  </pic:nvPicPr>
                  <pic:blipFill>
                    <a:blip r:embed="rId12"/>
                    <a:stretch>
                      <a:fillRect/>
                    </a:stretch>
                  </pic:blipFill>
                  <pic:spPr>
                    <a:xfrm>
                      <a:off x="0" y="0"/>
                      <a:ext cx="149619" cy="176822"/>
                    </a:xfrm>
                    <a:prstGeom prst="rect">
                      <a:avLst/>
                    </a:prstGeom>
                  </pic:spPr>
                </pic:pic>
              </a:graphicData>
            </a:graphic>
          </wp:inline>
        </w:drawing>
      </w:r>
      <w:r w:rsidR="001E703D" w:rsidRPr="001E703D">
        <w:rPr>
          <w:rFonts w:ascii="Calibri" w:hAnsi="Calibri" w:cs="Calibri"/>
          <w:lang w:val="en-US"/>
        </w:rPr>
        <w:t xml:space="preserve"> several times</w:t>
      </w:r>
      <w:r>
        <w:rPr>
          <w:rFonts w:ascii="Calibri" w:hAnsi="Calibri" w:cs="Calibri"/>
          <w:lang w:val="en-US"/>
        </w:rPr>
        <w:t>:</w:t>
      </w:r>
      <w:r>
        <w:rPr>
          <w:rFonts w:ascii="Calibri" w:hAnsi="Calibri" w:cs="Calibri"/>
          <w:lang w:val="en-US"/>
        </w:rPr>
        <w:br/>
        <w:t xml:space="preserve"> </w:t>
      </w:r>
      <w:r w:rsidR="00DA77EB">
        <w:rPr>
          <w:noProof/>
        </w:rPr>
        <w:drawing>
          <wp:inline distT="0" distB="0" distL="0" distR="0" wp14:anchorId="50FB0E56" wp14:editId="4FCCFDA7">
            <wp:extent cx="1495811" cy="2176248"/>
            <wp:effectExtent l="0" t="0" r="9525" b="0"/>
            <wp:docPr id="16497644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434" name=""/>
                    <pic:cNvPicPr/>
                  </pic:nvPicPr>
                  <pic:blipFill>
                    <a:blip r:embed="rId13"/>
                    <a:stretch>
                      <a:fillRect/>
                    </a:stretch>
                  </pic:blipFill>
                  <pic:spPr>
                    <a:xfrm>
                      <a:off x="0" y="0"/>
                      <a:ext cx="1511842" cy="2199572"/>
                    </a:xfrm>
                    <a:prstGeom prst="rect">
                      <a:avLst/>
                    </a:prstGeom>
                  </pic:spPr>
                </pic:pic>
              </a:graphicData>
            </a:graphic>
          </wp:inline>
        </w:drawing>
      </w:r>
    </w:p>
    <w:p w14:paraId="60B7934B" w14:textId="77777777" w:rsidR="001E703D" w:rsidRDefault="001E703D">
      <w:pPr>
        <w:rPr>
          <w:rFonts w:ascii="Calibri" w:hAnsi="Calibri" w:cs="Calibri"/>
          <w:lang w:val="en-US"/>
        </w:rPr>
      </w:pPr>
      <w:r w:rsidRPr="001E703D">
        <w:rPr>
          <w:rFonts w:ascii="Calibri" w:hAnsi="Calibri" w:cs="Calibri"/>
          <w:lang w:val="en-US"/>
        </w:rPr>
        <w:t xml:space="preserve">We usually use the le </w:t>
      </w:r>
      <w:proofErr w:type="spellStart"/>
      <w:r w:rsidRPr="001E703D">
        <w:rPr>
          <w:rFonts w:ascii="Calibri" w:hAnsi="Calibri" w:cs="Calibri"/>
          <w:lang w:val="en-US"/>
        </w:rPr>
        <w:t>Pvalues</w:t>
      </w:r>
      <w:proofErr w:type="spellEnd"/>
      <w:r w:rsidRPr="001E703D">
        <w:rPr>
          <w:rFonts w:ascii="Calibri" w:hAnsi="Calibri" w:cs="Calibri"/>
          <w:lang w:val="en-US"/>
        </w:rPr>
        <w:t xml:space="preserve"> file primarily to determine the period and group of electrodes showing a significant difference between the experimental conditions.</w:t>
      </w:r>
    </w:p>
    <w:p w14:paraId="03D96FB6" w14:textId="1D56F5CA" w:rsidR="006D7CC1" w:rsidRPr="002376CB" w:rsidRDefault="001E703D">
      <w:pPr>
        <w:rPr>
          <w:rFonts w:ascii="Calibri" w:hAnsi="Calibri" w:cs="Calibri"/>
          <w:b/>
          <w:bCs/>
          <w:lang w:val="en-US"/>
        </w:rPr>
      </w:pPr>
      <w:r w:rsidRPr="001E703D">
        <w:rPr>
          <w:rFonts w:ascii="Calibri" w:hAnsi="Calibri" w:cs="Calibri"/>
          <w:b/>
          <w:bCs/>
          <w:lang w:val="en-US"/>
        </w:rPr>
        <w:lastRenderedPageBreak/>
        <w:t xml:space="preserve">Which </w:t>
      </w:r>
      <w:proofErr w:type="spellStart"/>
      <w:r w:rsidRPr="001E703D">
        <w:rPr>
          <w:rFonts w:ascii="Calibri" w:hAnsi="Calibri" w:cs="Calibri"/>
          <w:b/>
          <w:bCs/>
          <w:lang w:val="en-US"/>
        </w:rPr>
        <w:t>Maltab</w:t>
      </w:r>
      <w:proofErr w:type="spellEnd"/>
      <w:r w:rsidRPr="001E703D">
        <w:rPr>
          <w:rFonts w:ascii="Calibri" w:hAnsi="Calibri" w:cs="Calibri"/>
          <w:b/>
          <w:bCs/>
          <w:lang w:val="en-US"/>
        </w:rPr>
        <w:t xml:space="preserve"> commands are used for statistical testing?</w:t>
      </w:r>
      <w:r w:rsidR="006D7CC1" w:rsidRPr="002376CB">
        <w:rPr>
          <w:rFonts w:ascii="Calibri" w:hAnsi="Calibri" w:cs="Calibri"/>
          <w:b/>
          <w:bCs/>
          <w:lang w:val="en-US"/>
        </w:rPr>
        <w:t xml:space="preserve"> </w:t>
      </w:r>
    </w:p>
    <w:p w14:paraId="4A0622FF" w14:textId="792486FD" w:rsidR="00BA15BE" w:rsidRDefault="00BA15BE" w:rsidP="006D7CC1">
      <w:pPr>
        <w:rPr>
          <w:rFonts w:ascii="Calibri" w:hAnsi="Calibri" w:cs="Calibri"/>
          <w:lang w:val="en-US"/>
        </w:rPr>
      </w:pPr>
      <w:r>
        <w:rPr>
          <w:rFonts w:ascii="Calibri" w:hAnsi="Calibri" w:cs="Calibri"/>
          <w:lang w:val="en-US"/>
        </w:rPr>
        <w:t>The command</w:t>
      </w:r>
      <w:r w:rsidR="00170975">
        <w:rPr>
          <w:rFonts w:ascii="Calibri" w:hAnsi="Calibri" w:cs="Calibri"/>
          <w:lang w:val="en-US"/>
        </w:rPr>
        <w:t>s</w:t>
      </w:r>
      <w:r>
        <w:rPr>
          <w:rFonts w:ascii="Calibri" w:hAnsi="Calibri" w:cs="Calibri"/>
          <w:lang w:val="en-US"/>
        </w:rPr>
        <w:t xml:space="preserve"> use will depend on the statistical test performed as explained in point </w:t>
      </w:r>
      <w:r w:rsidRPr="00BA15BE">
        <w:rPr>
          <w:rFonts w:ascii="Calibri" w:hAnsi="Calibri" w:cs="Calibri"/>
          <w:b/>
          <w:bCs/>
          <w:lang w:val="en-US"/>
        </w:rPr>
        <w:t>7</w:t>
      </w:r>
      <w:r>
        <w:rPr>
          <w:rFonts w:ascii="Calibri" w:hAnsi="Calibri" w:cs="Calibri"/>
          <w:lang w:val="en-US"/>
        </w:rPr>
        <w:t>:</w:t>
      </w:r>
    </w:p>
    <w:p w14:paraId="7CB4AEC3" w14:textId="14A7E711" w:rsidR="00BA15BE" w:rsidRPr="00BA15BE" w:rsidRDefault="00BA15BE" w:rsidP="00BA15BE">
      <w:pPr>
        <w:pStyle w:val="ListParagraph"/>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One sample T-Test</w:t>
      </w:r>
      <w:r>
        <w:rPr>
          <w:rFonts w:ascii="Calibri" w:hAnsi="Calibri" w:cs="Calibri"/>
          <w:i/>
          <w:iCs/>
          <w:lang w:val="en-US"/>
        </w:rPr>
        <w:t xml:space="preserve"> </w:t>
      </w:r>
      <w:r w:rsidRPr="00BA15BE">
        <w:rPr>
          <w:rFonts w:ascii="Calibri" w:hAnsi="Calibri" w:cs="Calibri"/>
          <w:lang w:val="en-US"/>
        </w:rPr>
        <w:t>and</w:t>
      </w:r>
      <w:r>
        <w:rPr>
          <w:rFonts w:ascii="Calibri" w:hAnsi="Calibri" w:cs="Calibri"/>
          <w:i/>
          <w:iCs/>
          <w:lang w:val="en-US"/>
        </w:rPr>
        <w:t xml:space="preserve"> </w:t>
      </w:r>
      <w:r w:rsidRPr="002376CB">
        <w:rPr>
          <w:rFonts w:ascii="Calibri" w:hAnsi="Calibri" w:cs="Calibri"/>
          <w:i/>
          <w:iCs/>
          <w:lang w:val="en-US"/>
        </w:rPr>
        <w:t>Paired T-Test</w:t>
      </w:r>
      <w:r>
        <w:rPr>
          <w:rFonts w:ascii="Calibri" w:hAnsi="Calibri" w:cs="Calibri"/>
          <w:lang w:val="en-US"/>
        </w:rPr>
        <w:t xml:space="preserve">, the module uses the function </w:t>
      </w:r>
      <w:proofErr w:type="spellStart"/>
      <w:r w:rsidRPr="00BA15BE">
        <w:rPr>
          <w:rFonts w:ascii="Calibri" w:hAnsi="Calibri" w:cs="Calibri"/>
          <w:b/>
          <w:bCs/>
          <w:lang w:val="en-US"/>
        </w:rPr>
        <w:t>ttest</w:t>
      </w:r>
      <w:proofErr w:type="spellEnd"/>
    </w:p>
    <w:p w14:paraId="1CAD2C97" w14:textId="77777777" w:rsidR="00BA15BE" w:rsidRPr="00BA15BE" w:rsidRDefault="00BA15BE" w:rsidP="00BA15BE">
      <w:pPr>
        <w:pStyle w:val="ListParagraph"/>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Two Samples T-Test</w:t>
      </w:r>
      <w:r>
        <w:rPr>
          <w:rFonts w:ascii="Calibri" w:hAnsi="Calibri" w:cs="Calibri"/>
          <w:lang w:val="en-US"/>
        </w:rPr>
        <w:t xml:space="preserve">, the module uses the function </w:t>
      </w:r>
      <w:r w:rsidRPr="00BA15BE">
        <w:rPr>
          <w:rFonts w:ascii="Calibri" w:hAnsi="Calibri" w:cs="Calibri"/>
          <w:b/>
          <w:bCs/>
          <w:lang w:val="en-US"/>
        </w:rPr>
        <w:t>ttest2</w:t>
      </w:r>
    </w:p>
    <w:p w14:paraId="49C702BD" w14:textId="52AE05E2" w:rsidR="00170975" w:rsidRPr="00170975" w:rsidRDefault="00BA15BE" w:rsidP="00170975">
      <w:pPr>
        <w:pStyle w:val="ListParagraph"/>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ANOVA repeated measure</w:t>
      </w:r>
      <w:r>
        <w:rPr>
          <w:rFonts w:ascii="Calibri" w:hAnsi="Calibri" w:cs="Calibri"/>
          <w:lang w:val="en-US"/>
        </w:rPr>
        <w:t xml:space="preserve"> and </w:t>
      </w:r>
      <w:r w:rsidRPr="002376CB">
        <w:rPr>
          <w:rFonts w:ascii="Calibri" w:hAnsi="Calibri" w:cs="Calibri"/>
          <w:i/>
          <w:iCs/>
          <w:lang w:val="en-US"/>
        </w:rPr>
        <w:t>ANOVA mixed</w:t>
      </w:r>
      <w:r w:rsidR="00170975">
        <w:rPr>
          <w:rFonts w:ascii="Calibri" w:hAnsi="Calibri" w:cs="Calibri"/>
          <w:lang w:val="en-US"/>
        </w:rPr>
        <w:t xml:space="preserve">, the module uses </w:t>
      </w:r>
      <w:proofErr w:type="spellStart"/>
      <w:r w:rsidR="00170975" w:rsidRPr="00170975">
        <w:rPr>
          <w:rFonts w:ascii="Calibri" w:hAnsi="Calibri" w:cs="Calibri"/>
          <w:b/>
          <w:bCs/>
          <w:lang w:val="en-US"/>
        </w:rPr>
        <w:t>fitrm</w:t>
      </w:r>
      <w:proofErr w:type="spellEnd"/>
      <w:r w:rsidR="00170975">
        <w:rPr>
          <w:rFonts w:ascii="Calibri" w:hAnsi="Calibri" w:cs="Calibri"/>
          <w:lang w:val="en-US"/>
        </w:rPr>
        <w:t xml:space="preserve"> then </w:t>
      </w:r>
      <w:proofErr w:type="spellStart"/>
      <w:r w:rsidR="00170975" w:rsidRPr="00170975">
        <w:rPr>
          <w:rFonts w:ascii="Calibri" w:hAnsi="Calibri" w:cs="Calibri"/>
          <w:b/>
          <w:bCs/>
          <w:lang w:val="en-US"/>
        </w:rPr>
        <w:t>rmANOVA</w:t>
      </w:r>
      <w:proofErr w:type="spellEnd"/>
      <w:r w:rsidR="00170975">
        <w:rPr>
          <w:rFonts w:ascii="Calibri" w:hAnsi="Calibri" w:cs="Calibri"/>
          <w:lang w:val="en-US"/>
        </w:rPr>
        <w:t xml:space="preserve"> functions</w:t>
      </w:r>
    </w:p>
    <w:p w14:paraId="096DD5EA" w14:textId="77777777" w:rsidR="00170975" w:rsidRPr="00170975" w:rsidRDefault="00170975" w:rsidP="00170975">
      <w:pPr>
        <w:pStyle w:val="ListParagraph"/>
        <w:numPr>
          <w:ilvl w:val="0"/>
          <w:numId w:val="3"/>
        </w:numPr>
        <w:rPr>
          <w:rFonts w:ascii="Calibri" w:hAnsi="Calibri" w:cs="Calibri"/>
          <w:lang w:val="en-US"/>
        </w:rPr>
      </w:pPr>
      <w:r>
        <w:rPr>
          <w:rFonts w:ascii="Calibri" w:hAnsi="Calibri" w:cs="Calibri"/>
          <w:lang w:val="en-US"/>
        </w:rPr>
        <w:t xml:space="preserve">For </w:t>
      </w:r>
      <w:r w:rsidRPr="002376CB">
        <w:rPr>
          <w:rFonts w:ascii="Calibri" w:hAnsi="Calibri" w:cs="Calibri"/>
          <w:i/>
          <w:iCs/>
          <w:lang w:val="en-US"/>
        </w:rPr>
        <w:t>ANOVA between</w:t>
      </w:r>
      <w:r>
        <w:rPr>
          <w:rFonts w:ascii="Calibri" w:hAnsi="Calibri" w:cs="Calibri"/>
          <w:lang w:val="en-US"/>
        </w:rPr>
        <w:t xml:space="preserve">, the module uses the function </w:t>
      </w:r>
      <w:proofErr w:type="spellStart"/>
      <w:r w:rsidRPr="00170975">
        <w:rPr>
          <w:rFonts w:ascii="Calibri" w:hAnsi="Calibri" w:cs="Calibri"/>
          <w:b/>
          <w:bCs/>
          <w:lang w:val="en-US"/>
        </w:rPr>
        <w:t>anovan</w:t>
      </w:r>
      <w:proofErr w:type="spellEnd"/>
    </w:p>
    <w:p w14:paraId="3B32CB1C" w14:textId="3465FFFB" w:rsidR="005E7A4A" w:rsidRDefault="00D22EB3" w:rsidP="00151546">
      <w:pPr>
        <w:rPr>
          <w:rFonts w:ascii="Calibri" w:hAnsi="Calibri" w:cs="Calibri"/>
          <w:lang w:val="en-US"/>
        </w:rPr>
      </w:pPr>
      <w:r w:rsidRPr="00D22EB3">
        <w:rPr>
          <w:rFonts w:ascii="Calibri" w:hAnsi="Calibri" w:cs="Calibri"/>
          <w:lang w:val="en-US"/>
        </w:rPr>
        <w:t xml:space="preserve">All of these functions are part of the MATLAB </w:t>
      </w:r>
      <w:r w:rsidRPr="00D22EB3">
        <w:rPr>
          <w:rFonts w:ascii="Calibri" w:hAnsi="Calibri" w:cs="Calibri"/>
          <w:b/>
          <w:bCs/>
          <w:lang w:val="en-US"/>
        </w:rPr>
        <w:t>Statistics and Machine Learning Toolbox</w:t>
      </w:r>
      <w:r w:rsidRPr="00D22EB3">
        <w:rPr>
          <w:rFonts w:ascii="Calibri" w:hAnsi="Calibri" w:cs="Calibri"/>
          <w:lang w:val="en-US"/>
        </w:rPr>
        <w:t xml:space="preserve"> add-on package. Therefore, the </w:t>
      </w:r>
      <w:r w:rsidRPr="001E703D">
        <w:rPr>
          <w:rFonts w:ascii="Calibri" w:hAnsi="Calibri" w:cs="Calibri"/>
          <w:b/>
          <w:bCs/>
          <w:lang w:val="en-US"/>
        </w:rPr>
        <w:t>Statistics</w:t>
      </w:r>
      <w:r w:rsidRPr="00D22EB3">
        <w:rPr>
          <w:rFonts w:ascii="Calibri" w:hAnsi="Calibri" w:cs="Calibri"/>
          <w:lang w:val="en-US"/>
        </w:rPr>
        <w:t xml:space="preserve"> module will not run if this add-on package is not installed in your </w:t>
      </w:r>
      <w:proofErr w:type="spellStart"/>
      <w:r w:rsidRPr="00D22EB3">
        <w:rPr>
          <w:rFonts w:ascii="Calibri" w:hAnsi="Calibri" w:cs="Calibri"/>
          <w:lang w:val="en-US"/>
        </w:rPr>
        <w:t>Matlab</w:t>
      </w:r>
      <w:proofErr w:type="spellEnd"/>
      <w:r w:rsidRPr="00D22EB3">
        <w:rPr>
          <w:rFonts w:ascii="Calibri" w:hAnsi="Calibri" w:cs="Calibri"/>
          <w:lang w:val="en-US"/>
        </w:rPr>
        <w:t>.</w:t>
      </w:r>
    </w:p>
    <w:p w14:paraId="2C42AB68" w14:textId="77777777" w:rsidR="00D22EB3" w:rsidRPr="002376CB" w:rsidRDefault="00D22EB3" w:rsidP="00151546">
      <w:pPr>
        <w:rPr>
          <w:rFonts w:ascii="Calibri" w:hAnsi="Calibri" w:cs="Calibri"/>
          <w:lang w:val="en-US"/>
        </w:rPr>
      </w:pPr>
    </w:p>
    <w:p w14:paraId="57B8AC10" w14:textId="77777777" w:rsidR="001E703D" w:rsidRDefault="001E703D" w:rsidP="00840E2A">
      <w:pPr>
        <w:rPr>
          <w:rFonts w:ascii="Calibri" w:hAnsi="Calibri" w:cs="Calibri"/>
          <w:b/>
          <w:bCs/>
          <w:lang w:val="en-US"/>
        </w:rPr>
      </w:pPr>
      <w:r w:rsidRPr="001E703D">
        <w:rPr>
          <w:rFonts w:ascii="Calibri" w:hAnsi="Calibri" w:cs="Calibri"/>
          <w:b/>
          <w:bCs/>
          <w:lang w:val="en-US"/>
        </w:rPr>
        <w:t>Should I apply the false discovery rate (FDR) correction for multiple comparisons, and if so, how is it performed?</w:t>
      </w:r>
    </w:p>
    <w:p w14:paraId="73A8EBB6" w14:textId="35A59C85" w:rsidR="00840E2A" w:rsidRPr="002376CB" w:rsidRDefault="001E703D" w:rsidP="00840E2A">
      <w:pPr>
        <w:rPr>
          <w:rFonts w:ascii="Calibri" w:hAnsi="Calibri" w:cs="Calibri"/>
          <w:lang w:val="en-US"/>
        </w:rPr>
      </w:pPr>
      <w:r w:rsidRPr="001E703D">
        <w:rPr>
          <w:rFonts w:ascii="Calibri" w:hAnsi="Calibri" w:cs="Calibri"/>
          <w:lang w:val="en-US"/>
        </w:rPr>
        <w:t xml:space="preserve">Yes, it is a good idea to apply </w:t>
      </w:r>
      <w:proofErr w:type="gramStart"/>
      <w:r w:rsidRPr="001E703D">
        <w:rPr>
          <w:rFonts w:ascii="Calibri" w:hAnsi="Calibri" w:cs="Calibri"/>
          <w:lang w:val="en-US"/>
        </w:rPr>
        <w:t>a correction</w:t>
      </w:r>
      <w:proofErr w:type="gramEnd"/>
      <w:r w:rsidRPr="001E703D">
        <w:rPr>
          <w:rFonts w:ascii="Calibri" w:hAnsi="Calibri" w:cs="Calibri"/>
          <w:lang w:val="en-US"/>
        </w:rPr>
        <w:t xml:space="preserve"> for multiple comparisons, since you are conducting </w:t>
      </w:r>
      <w:proofErr w:type="gramStart"/>
      <w:r w:rsidRPr="001E703D">
        <w:rPr>
          <w:rFonts w:ascii="Calibri" w:hAnsi="Calibri" w:cs="Calibri"/>
          <w:lang w:val="en-US"/>
        </w:rPr>
        <w:t>a large number of</w:t>
      </w:r>
      <w:proofErr w:type="gramEnd"/>
      <w:r w:rsidRPr="001E703D">
        <w:rPr>
          <w:rFonts w:ascii="Calibri" w:hAnsi="Calibri" w:cs="Calibri"/>
          <w:lang w:val="en-US"/>
        </w:rPr>
        <w:t xml:space="preserve"> tests (the number of TFs multiplied by the number of channels), which increases the likelihood of false positives. Therefore, this correction is highly recommended.</w:t>
      </w:r>
    </w:p>
    <w:p w14:paraId="44902FF1" w14:textId="66B04ACE" w:rsidR="00840E2A" w:rsidRPr="002376CB" w:rsidRDefault="00840E2A" w:rsidP="00840E2A">
      <w:pPr>
        <w:rPr>
          <w:rFonts w:ascii="Calibri" w:hAnsi="Calibri" w:cs="Calibri"/>
          <w:lang w:val="en-US"/>
        </w:rPr>
      </w:pPr>
      <w:r w:rsidRPr="002376CB">
        <w:rPr>
          <w:rFonts w:ascii="Calibri" w:hAnsi="Calibri" w:cs="Calibri"/>
          <w:lang w:val="en-US"/>
        </w:rPr>
        <w:t xml:space="preserve">To performed this correction, </w:t>
      </w:r>
      <w:proofErr w:type="spellStart"/>
      <w:r w:rsidRPr="002376CB">
        <w:rPr>
          <w:rFonts w:ascii="Calibri" w:hAnsi="Calibri" w:cs="Calibri"/>
          <w:lang w:val="en-US"/>
        </w:rPr>
        <w:t>EEGpal</w:t>
      </w:r>
      <w:proofErr w:type="spellEnd"/>
      <w:r w:rsidRPr="002376CB">
        <w:rPr>
          <w:rFonts w:ascii="Calibri" w:hAnsi="Calibri" w:cs="Calibri"/>
          <w:lang w:val="en-US"/>
        </w:rPr>
        <w:t xml:space="preserve"> use the script </w:t>
      </w:r>
      <w:proofErr w:type="spellStart"/>
      <w:r w:rsidRPr="002376CB">
        <w:rPr>
          <w:rFonts w:ascii="Calibri" w:hAnsi="Calibri" w:cs="Calibri"/>
          <w:b/>
          <w:bCs/>
          <w:lang w:val="en-US"/>
        </w:rPr>
        <w:t>fdr_bh</w:t>
      </w:r>
      <w:proofErr w:type="spellEnd"/>
      <w:r w:rsidRPr="002376CB">
        <w:rPr>
          <w:rFonts w:ascii="Calibri" w:hAnsi="Calibri" w:cs="Calibri"/>
          <w:b/>
          <w:bCs/>
          <w:lang w:val="en-US"/>
        </w:rPr>
        <w:t xml:space="preserve"> </w:t>
      </w:r>
      <w:r w:rsidRPr="002376CB">
        <w:rPr>
          <w:rFonts w:ascii="Calibri" w:hAnsi="Calibri" w:cs="Calibri"/>
          <w:lang w:val="en-US"/>
        </w:rPr>
        <w:t xml:space="preserve">of David Groppe (Version 2.3.0.0) download on </w:t>
      </w:r>
      <w:proofErr w:type="spellStart"/>
      <w:r w:rsidRPr="002376CB">
        <w:rPr>
          <w:rFonts w:ascii="Calibri" w:hAnsi="Calibri" w:cs="Calibri"/>
          <w:lang w:val="en-US"/>
        </w:rPr>
        <w:t>Matlab</w:t>
      </w:r>
      <w:proofErr w:type="spellEnd"/>
      <w:r w:rsidRPr="002376CB">
        <w:rPr>
          <w:rFonts w:ascii="Calibri" w:hAnsi="Calibri" w:cs="Calibri"/>
          <w:lang w:val="en-US"/>
        </w:rPr>
        <w:t xml:space="preserve"> central at the following link: </w:t>
      </w:r>
      <w:hyperlink r:id="rId14" w:history="1">
        <w:r w:rsidRPr="002376CB">
          <w:rPr>
            <w:rStyle w:val="Hyperlink"/>
            <w:rFonts w:ascii="Calibri" w:hAnsi="Calibri" w:cs="Calibri"/>
            <w:lang w:val="en-US"/>
          </w:rPr>
          <w:t>https://www.mathworks.com/matlabcentral/fileexchange/27418-fdr_bh</w:t>
        </w:r>
      </w:hyperlink>
    </w:p>
    <w:p w14:paraId="6CD22509" w14:textId="77777777" w:rsidR="00A03FE9" w:rsidRPr="002376CB" w:rsidRDefault="00A03FE9" w:rsidP="00A03FE9">
      <w:pPr>
        <w:rPr>
          <w:rFonts w:ascii="Calibri" w:hAnsi="Calibri" w:cs="Calibri"/>
          <w:lang w:val="en-US"/>
        </w:rPr>
      </w:pPr>
      <w:r w:rsidRPr="002376CB">
        <w:rPr>
          <w:rFonts w:ascii="Calibri" w:hAnsi="Calibri" w:cs="Calibri"/>
          <w:lang w:val="en-US"/>
        </w:rPr>
        <w:t xml:space="preserve">Complete ref: </w:t>
      </w:r>
      <w:r w:rsidRPr="002376CB">
        <w:rPr>
          <w:rFonts w:ascii="Calibri" w:hAnsi="Calibri" w:cs="Calibri"/>
          <w:lang w:val="en-US"/>
        </w:rPr>
        <w:br/>
        <w:t xml:space="preserve">David Groppe (2025). </w:t>
      </w:r>
      <w:proofErr w:type="spellStart"/>
      <w:r w:rsidRPr="002376CB">
        <w:rPr>
          <w:rFonts w:ascii="Calibri" w:hAnsi="Calibri" w:cs="Calibri"/>
          <w:lang w:val="en-US"/>
        </w:rPr>
        <w:t>fdr_bh</w:t>
      </w:r>
      <w:proofErr w:type="spellEnd"/>
      <w:r w:rsidRPr="002376CB">
        <w:rPr>
          <w:rFonts w:ascii="Calibri" w:hAnsi="Calibri" w:cs="Calibri"/>
          <w:lang w:val="en-US"/>
        </w:rPr>
        <w:t xml:space="preserve"> (https://www.mathworks.com/matlabcentral/fileexchange/27418-fdr_bh), MATLAB Central File Exchange. Retrieved February 16, 2025. </w:t>
      </w:r>
    </w:p>
    <w:p w14:paraId="6E52F265" w14:textId="77777777" w:rsidR="00840E2A" w:rsidRPr="002376CB" w:rsidRDefault="00840E2A" w:rsidP="00151546">
      <w:pPr>
        <w:rPr>
          <w:rFonts w:ascii="Calibri" w:hAnsi="Calibri" w:cs="Calibri"/>
          <w:lang w:val="en-US"/>
        </w:rPr>
      </w:pPr>
    </w:p>
    <w:p w14:paraId="6AF12E0C" w14:textId="53A1534E" w:rsidR="00151546" w:rsidRPr="002376CB" w:rsidRDefault="001E703D" w:rsidP="00151546">
      <w:pPr>
        <w:rPr>
          <w:rFonts w:ascii="Calibri" w:hAnsi="Calibri" w:cs="Calibri"/>
          <w:b/>
          <w:bCs/>
          <w:lang w:val="en-US"/>
        </w:rPr>
      </w:pPr>
      <w:r w:rsidRPr="001E703D">
        <w:rPr>
          <w:rFonts w:ascii="Calibri" w:hAnsi="Calibri" w:cs="Calibri"/>
          <w:b/>
          <w:bCs/>
          <w:lang w:val="en-US"/>
        </w:rPr>
        <w:t>Is there a way to perform a non-parametric statistical analysis?</w:t>
      </w:r>
      <w:r w:rsidR="00151546" w:rsidRPr="002376CB">
        <w:rPr>
          <w:rFonts w:ascii="Calibri" w:hAnsi="Calibri" w:cs="Calibri"/>
          <w:b/>
          <w:bCs/>
          <w:lang w:val="en-US"/>
        </w:rPr>
        <w:t xml:space="preserve"> </w:t>
      </w:r>
    </w:p>
    <w:p w14:paraId="22B06E04" w14:textId="265A85C3" w:rsidR="00B705A0" w:rsidRPr="002376CB" w:rsidRDefault="001E703D" w:rsidP="000E77D5">
      <w:pPr>
        <w:rPr>
          <w:rFonts w:ascii="Calibri" w:hAnsi="Calibri" w:cs="Calibri"/>
          <w:lang w:val="en-US"/>
        </w:rPr>
      </w:pPr>
      <w:r w:rsidRPr="001E703D">
        <w:rPr>
          <w:rFonts w:ascii="Calibri" w:hAnsi="Calibri" w:cs="Calibri"/>
          <w:lang w:val="en-US"/>
        </w:rPr>
        <w:t xml:space="preserve">Non-parametric statistics are useful when the number of participants is small, which typically results in the data not being normally distributed. Unfortunately, this option is not yet available in the </w:t>
      </w:r>
      <w:r w:rsidRPr="001E703D">
        <w:rPr>
          <w:rFonts w:ascii="Calibri" w:hAnsi="Calibri" w:cs="Calibri"/>
          <w:b/>
          <w:bCs/>
          <w:lang w:val="en-US"/>
        </w:rPr>
        <w:t>Statistics</w:t>
      </w:r>
      <w:r w:rsidRPr="001E703D">
        <w:rPr>
          <w:rFonts w:ascii="Calibri" w:hAnsi="Calibri" w:cs="Calibri"/>
          <w:lang w:val="en-US"/>
        </w:rPr>
        <w:t xml:space="preserve"> module. Hopefully it will be included in a future release.</w:t>
      </w:r>
    </w:p>
    <w:sectPr w:rsidR="00B705A0" w:rsidRPr="002376C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B9891" w14:textId="77777777" w:rsidR="008A2E2E" w:rsidRDefault="008A2E2E" w:rsidP="00BC70FA">
      <w:pPr>
        <w:spacing w:after="0" w:line="240" w:lineRule="auto"/>
      </w:pPr>
      <w:r>
        <w:separator/>
      </w:r>
    </w:p>
  </w:endnote>
  <w:endnote w:type="continuationSeparator" w:id="0">
    <w:p w14:paraId="326EC611" w14:textId="77777777" w:rsidR="008A2E2E" w:rsidRDefault="008A2E2E"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10CB1" w14:textId="77777777" w:rsidR="008A2E2E" w:rsidRDefault="008A2E2E" w:rsidP="00BC70FA">
      <w:pPr>
        <w:spacing w:after="0" w:line="240" w:lineRule="auto"/>
      </w:pPr>
      <w:r>
        <w:separator/>
      </w:r>
    </w:p>
  </w:footnote>
  <w:footnote w:type="continuationSeparator" w:id="0">
    <w:p w14:paraId="219AA3F9" w14:textId="77777777" w:rsidR="008A2E2E" w:rsidRDefault="008A2E2E"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7C2B"/>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5F1EBB"/>
    <w:multiLevelType w:val="hybridMultilevel"/>
    <w:tmpl w:val="634CB890"/>
    <w:lvl w:ilvl="0" w:tplc="05061378">
      <w:numFmt w:val="bullet"/>
      <w:lvlText w:val="-"/>
      <w:lvlJc w:val="left"/>
      <w:pPr>
        <w:ind w:left="720" w:hanging="360"/>
      </w:pPr>
      <w:rPr>
        <w:rFonts w:ascii="Calibri" w:eastAsiaTheme="minorHAnsi" w:hAnsi="Calibri" w:cs="Calibri" w:hint="default"/>
        <w:b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2"/>
  </w:num>
  <w:num w:numId="2" w16cid:durableId="1601183589">
    <w:abstractNumId w:val="3"/>
  </w:num>
  <w:num w:numId="3" w16cid:durableId="402148153">
    <w:abstractNumId w:val="1"/>
  </w:num>
  <w:num w:numId="4" w16cid:durableId="125805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33006"/>
    <w:rsid w:val="00041E6B"/>
    <w:rsid w:val="00056737"/>
    <w:rsid w:val="00067386"/>
    <w:rsid w:val="00094401"/>
    <w:rsid w:val="000B0819"/>
    <w:rsid w:val="000E77D5"/>
    <w:rsid w:val="00151546"/>
    <w:rsid w:val="00152828"/>
    <w:rsid w:val="00156863"/>
    <w:rsid w:val="00164C33"/>
    <w:rsid w:val="001658B4"/>
    <w:rsid w:val="00170975"/>
    <w:rsid w:val="00181C6A"/>
    <w:rsid w:val="001D4034"/>
    <w:rsid w:val="001E703D"/>
    <w:rsid w:val="001F2405"/>
    <w:rsid w:val="002376CB"/>
    <w:rsid w:val="0025543B"/>
    <w:rsid w:val="00291734"/>
    <w:rsid w:val="00293820"/>
    <w:rsid w:val="002F4E78"/>
    <w:rsid w:val="00331920"/>
    <w:rsid w:val="00334DAF"/>
    <w:rsid w:val="0034166D"/>
    <w:rsid w:val="00384271"/>
    <w:rsid w:val="00393936"/>
    <w:rsid w:val="00397734"/>
    <w:rsid w:val="003A42D3"/>
    <w:rsid w:val="003C4730"/>
    <w:rsid w:val="003E3806"/>
    <w:rsid w:val="0044353D"/>
    <w:rsid w:val="004671F9"/>
    <w:rsid w:val="004A2DF9"/>
    <w:rsid w:val="005043F8"/>
    <w:rsid w:val="005B53AF"/>
    <w:rsid w:val="005B6812"/>
    <w:rsid w:val="005D7527"/>
    <w:rsid w:val="005E7A4A"/>
    <w:rsid w:val="005F4380"/>
    <w:rsid w:val="006150DA"/>
    <w:rsid w:val="0062574A"/>
    <w:rsid w:val="0063315E"/>
    <w:rsid w:val="00664EBD"/>
    <w:rsid w:val="006836DD"/>
    <w:rsid w:val="006B42D0"/>
    <w:rsid w:val="006B6A69"/>
    <w:rsid w:val="006D6BE0"/>
    <w:rsid w:val="006D7CC1"/>
    <w:rsid w:val="006F36BB"/>
    <w:rsid w:val="007D0EC2"/>
    <w:rsid w:val="007E716A"/>
    <w:rsid w:val="008047C8"/>
    <w:rsid w:val="00833FE5"/>
    <w:rsid w:val="00840E2A"/>
    <w:rsid w:val="00884398"/>
    <w:rsid w:val="008A2E2E"/>
    <w:rsid w:val="008E5C5E"/>
    <w:rsid w:val="009F0B20"/>
    <w:rsid w:val="009F149E"/>
    <w:rsid w:val="00A03FE9"/>
    <w:rsid w:val="00AA68F9"/>
    <w:rsid w:val="00AD76D2"/>
    <w:rsid w:val="00AD7D51"/>
    <w:rsid w:val="00AF319B"/>
    <w:rsid w:val="00B705A0"/>
    <w:rsid w:val="00B83D92"/>
    <w:rsid w:val="00B90000"/>
    <w:rsid w:val="00BA15BE"/>
    <w:rsid w:val="00BB6E38"/>
    <w:rsid w:val="00BC70FA"/>
    <w:rsid w:val="00BE0972"/>
    <w:rsid w:val="00C002BB"/>
    <w:rsid w:val="00C0122B"/>
    <w:rsid w:val="00C014D9"/>
    <w:rsid w:val="00CA226B"/>
    <w:rsid w:val="00D22EB3"/>
    <w:rsid w:val="00D650B7"/>
    <w:rsid w:val="00D818A2"/>
    <w:rsid w:val="00DA77EB"/>
    <w:rsid w:val="00DB0294"/>
    <w:rsid w:val="00E021C7"/>
    <w:rsid w:val="00E61E51"/>
    <w:rsid w:val="00E63D35"/>
    <w:rsid w:val="00E73EE7"/>
    <w:rsid w:val="00ED5D64"/>
    <w:rsid w:val="00EF6AE7"/>
    <w:rsid w:val="00F67B76"/>
    <w:rsid w:val="00FB56D4"/>
    <w:rsid w:val="00FD1E06"/>
    <w:rsid w:val="00FE0775"/>
    <w:rsid w:val="00FE10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1F2405"/>
    <w:rPr>
      <w:color w:val="467886" w:themeColor="hyperlink"/>
      <w:u w:val="single"/>
    </w:rPr>
  </w:style>
  <w:style w:type="character" w:styleId="UnresolvedMention">
    <w:name w:val="Unresolved Mention"/>
    <w:basedOn w:val="DefaultParagraphFont"/>
    <w:uiPriority w:val="99"/>
    <w:semiHidden/>
    <w:unhideWhenUsed/>
    <w:rsid w:val="001F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99580">
      <w:bodyDiv w:val="1"/>
      <w:marLeft w:val="0"/>
      <w:marRight w:val="0"/>
      <w:marTop w:val="0"/>
      <w:marBottom w:val="0"/>
      <w:divBdr>
        <w:top w:val="none" w:sz="0" w:space="0" w:color="auto"/>
        <w:left w:val="none" w:sz="0" w:space="0" w:color="auto"/>
        <w:bottom w:val="none" w:sz="0" w:space="0" w:color="auto"/>
        <w:right w:val="none" w:sz="0" w:space="0" w:color="auto"/>
      </w:divBdr>
    </w:div>
    <w:div w:id="366418667">
      <w:bodyDiv w:val="1"/>
      <w:marLeft w:val="0"/>
      <w:marRight w:val="0"/>
      <w:marTop w:val="0"/>
      <w:marBottom w:val="0"/>
      <w:divBdr>
        <w:top w:val="none" w:sz="0" w:space="0" w:color="auto"/>
        <w:left w:val="none" w:sz="0" w:space="0" w:color="auto"/>
        <w:bottom w:val="none" w:sz="0" w:space="0" w:color="auto"/>
        <w:right w:val="none" w:sz="0" w:space="0" w:color="auto"/>
      </w:divBdr>
    </w:div>
    <w:div w:id="513763745">
      <w:bodyDiv w:val="1"/>
      <w:marLeft w:val="0"/>
      <w:marRight w:val="0"/>
      <w:marTop w:val="0"/>
      <w:marBottom w:val="0"/>
      <w:divBdr>
        <w:top w:val="none" w:sz="0" w:space="0" w:color="auto"/>
        <w:left w:val="none" w:sz="0" w:space="0" w:color="auto"/>
        <w:bottom w:val="none" w:sz="0" w:space="0" w:color="auto"/>
        <w:right w:val="none" w:sz="0" w:space="0" w:color="auto"/>
      </w:divBdr>
    </w:div>
    <w:div w:id="778254511">
      <w:bodyDiv w:val="1"/>
      <w:marLeft w:val="0"/>
      <w:marRight w:val="0"/>
      <w:marTop w:val="0"/>
      <w:marBottom w:val="0"/>
      <w:divBdr>
        <w:top w:val="none" w:sz="0" w:space="0" w:color="auto"/>
        <w:left w:val="none" w:sz="0" w:space="0" w:color="auto"/>
        <w:bottom w:val="none" w:sz="0" w:space="0" w:color="auto"/>
        <w:right w:val="none" w:sz="0" w:space="0" w:color="auto"/>
      </w:divBdr>
    </w:div>
    <w:div w:id="1337881131">
      <w:bodyDiv w:val="1"/>
      <w:marLeft w:val="0"/>
      <w:marRight w:val="0"/>
      <w:marTop w:val="0"/>
      <w:marBottom w:val="0"/>
      <w:divBdr>
        <w:top w:val="none" w:sz="0" w:space="0" w:color="auto"/>
        <w:left w:val="none" w:sz="0" w:space="0" w:color="auto"/>
        <w:bottom w:val="none" w:sz="0" w:space="0" w:color="auto"/>
        <w:right w:val="none" w:sz="0" w:space="0" w:color="auto"/>
      </w:divBdr>
    </w:div>
    <w:div w:id="16222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zenodo.org/records/116403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thworks.com/matlabcentral/fileexchange/27418-fdr_b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1259</Words>
  <Characters>6221</Characters>
  <Application>Microsoft Office Word</Application>
  <DocSecurity>0</DocSecurity>
  <Lines>121</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UNIFR</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33</cp:revision>
  <dcterms:created xsi:type="dcterms:W3CDTF">2024-12-29T14:55:00Z</dcterms:created>
  <dcterms:modified xsi:type="dcterms:W3CDTF">2025-08-31T14:33:00Z</dcterms:modified>
</cp:coreProperties>
</file>