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5D3541FC" w:rsidR="006B246E" w:rsidRPr="00102E34" w:rsidRDefault="006B246E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№</w:t>
            </w:r>
            <w:r w:rsidR="00102E34">
              <w:rPr>
                <w:sz w:val="40"/>
              </w:rPr>
              <w:t>2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0560AD62" w:rsidR="006B246E" w:rsidRPr="00E662A5" w:rsidRDefault="00102E34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Функциональные и нефункциональные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7954048E" w:rsidR="006B246E" w:rsidRPr="00102E34" w:rsidRDefault="00102E34" w:rsidP="00FF6091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требования</w:t>
            </w: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4ADF7D37" w14:textId="72070A80" w:rsidR="002427E1" w:rsidRDefault="002427E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2427E1">
        <w:rPr>
          <w:rFonts w:ascii="Times New Roman" w:hAnsi="Times New Roman"/>
          <w:b/>
          <w:bCs/>
          <w:sz w:val="28"/>
        </w:rPr>
        <w:lastRenderedPageBreak/>
        <w:t>1 Функциональные требования</w:t>
      </w:r>
    </w:p>
    <w:p w14:paraId="6B000D72" w14:textId="6F992E05" w:rsidR="002427E1" w:rsidRDefault="009B173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представлены функциональные возможности, которые должен обеспечивать разрабатываемый программный продукт:</w:t>
      </w:r>
    </w:p>
    <w:p w14:paraId="039D687F" w14:textId="77777777" w:rsidR="00B92174" w:rsidRDefault="009B1731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мониторинга устройств в сети по выбранным метрикам;</w:t>
      </w:r>
    </w:p>
    <w:p w14:paraId="2177B65F" w14:textId="2D64661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отправка управляющих сообщений на устройства;</w:t>
      </w:r>
    </w:p>
    <w:p w14:paraId="4BE020D3" w14:textId="1BA690E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в веб-интерфейсе;</w:t>
      </w:r>
    </w:p>
    <w:p w14:paraId="7FF2E491" w14:textId="26B75FCF" w:rsidR="009B1731" w:rsidRPr="00B92174" w:rsidRDefault="00B92174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управление </w:t>
      </w:r>
      <w:r w:rsidR="008C0B77">
        <w:rPr>
          <w:rFonts w:ascii="Times New Roman" w:hAnsi="Times New Roman"/>
          <w:sz w:val="28"/>
        </w:rPr>
        <w:t xml:space="preserve">списком отслеживаемых </w:t>
      </w:r>
      <w:r>
        <w:rPr>
          <w:rFonts w:ascii="Times New Roman" w:hAnsi="Times New Roman"/>
          <w:sz w:val="28"/>
        </w:rPr>
        <w:t>устройств;</w:t>
      </w:r>
    </w:p>
    <w:p w14:paraId="574090F4" w14:textId="42FB08CE" w:rsidR="009B1731" w:rsidRDefault="009B1731" w:rsidP="00DE00ED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просмотр схематичной карты сети;</w:t>
      </w:r>
    </w:p>
    <w:p w14:paraId="35C20397" w14:textId="77777777" w:rsidR="00F92F8A" w:rsidRDefault="00DE00ED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просмотр </w:t>
      </w:r>
      <w:r w:rsidR="009B1731">
        <w:rPr>
          <w:rFonts w:ascii="Times New Roman" w:hAnsi="Times New Roman"/>
          <w:sz w:val="28"/>
        </w:rPr>
        <w:t>и экспорт отчётов за указанный отчётный период</w:t>
      </w:r>
    </w:p>
    <w:p w14:paraId="313DEE55" w14:textId="1FBA41C1" w:rsidR="009B1731" w:rsidRPr="008C0B77" w:rsidRDefault="00F92F8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шаблонов для устройств</w:t>
      </w:r>
      <w:r w:rsidR="008C0B77">
        <w:rPr>
          <w:rFonts w:ascii="Times New Roman" w:hAnsi="Times New Roman"/>
          <w:sz w:val="28"/>
        </w:rPr>
        <w:t>.</w:t>
      </w:r>
    </w:p>
    <w:p w14:paraId="7397A6DE" w14:textId="47D5BCD7" w:rsidR="00B92174" w:rsidRDefault="006905AE" w:rsidP="008C0B7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Мониторинг устройств будет происходит за счёт использования возможностей протокола </w:t>
      </w:r>
      <w:r>
        <w:rPr>
          <w:rFonts w:ascii="Times New Roman" w:hAnsi="Times New Roman"/>
          <w:sz w:val="28"/>
          <w:lang w:val="en-US"/>
        </w:rPr>
        <w:t>SNMP</w:t>
      </w:r>
      <w:r w:rsidRPr="006905AE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v</w:t>
      </w:r>
      <w:r w:rsidRPr="006905AE">
        <w:rPr>
          <w:rFonts w:ascii="Times New Roman" w:hAnsi="Times New Roman"/>
          <w:sz w:val="28"/>
        </w:rPr>
        <w:t>3</w:t>
      </w:r>
      <w:r>
        <w:rPr>
          <w:rFonts w:ascii="Times New Roman" w:hAnsi="Times New Roman"/>
          <w:sz w:val="28"/>
        </w:rPr>
        <w:t xml:space="preserve">. Предполагается соединение с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-агентом на желаемом устройстве и сбор метрик, предварительно указанных оператором. В</w:t>
      </w:r>
      <w:r w:rsidR="00E632F8">
        <w:rPr>
          <w:rFonts w:ascii="Times New Roman" w:hAnsi="Times New Roman"/>
          <w:sz w:val="28"/>
        </w:rPr>
        <w:t xml:space="preserve"> случаях, когда оператор не указывает желаемые метрики явно, для мониторинга применяются шаблонные настройки.</w:t>
      </w:r>
      <w:r w:rsidR="008C0B77">
        <w:rPr>
          <w:rFonts w:ascii="Times New Roman" w:hAnsi="Times New Roman"/>
          <w:sz w:val="28"/>
        </w:rPr>
        <w:t xml:space="preserve"> Отправка управляющих сообщений также будет реализована посредством протокола </w:t>
      </w:r>
      <w:r w:rsidR="008C0B77">
        <w:rPr>
          <w:rFonts w:ascii="Times New Roman" w:hAnsi="Times New Roman"/>
          <w:sz w:val="28"/>
          <w:lang w:val="en-US"/>
        </w:rPr>
        <w:t>SNMP</w:t>
      </w:r>
      <w:r w:rsidR="008C0B77">
        <w:rPr>
          <w:rFonts w:ascii="Times New Roman" w:hAnsi="Times New Roman"/>
          <w:sz w:val="28"/>
        </w:rPr>
        <w:t>.</w:t>
      </w:r>
    </w:p>
    <w:p w14:paraId="3E325520" w14:textId="18137A9A" w:rsidR="000616D7" w:rsidRDefault="00E632F8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Взаимодействие с системой</w:t>
      </w:r>
      <w:r w:rsidR="005C2E62">
        <w:rPr>
          <w:rFonts w:ascii="Times New Roman" w:hAnsi="Times New Roman"/>
          <w:sz w:val="28"/>
        </w:rPr>
        <w:t>: у</w:t>
      </w:r>
      <w:r w:rsidR="008C0B77">
        <w:rPr>
          <w:rFonts w:ascii="Times New Roman" w:hAnsi="Times New Roman"/>
          <w:sz w:val="28"/>
        </w:rPr>
        <w:t>правление списком отслеживаемых устройств (добавление, удаление, приостановка), просмотр карты сети</w:t>
      </w:r>
      <w:r w:rsidR="00F92F8A">
        <w:rPr>
          <w:rFonts w:ascii="Times New Roman" w:hAnsi="Times New Roman"/>
          <w:sz w:val="28"/>
        </w:rPr>
        <w:t>,</w:t>
      </w:r>
      <w:r w:rsidR="005C2E62">
        <w:rPr>
          <w:rFonts w:ascii="Times New Roman" w:hAnsi="Times New Roman"/>
          <w:sz w:val="28"/>
        </w:rPr>
        <w:t xml:space="preserve"> формирование отчётов</w:t>
      </w:r>
      <w:r w:rsidR="00F92F8A">
        <w:rPr>
          <w:rFonts w:ascii="Times New Roman" w:hAnsi="Times New Roman"/>
          <w:sz w:val="28"/>
        </w:rPr>
        <w:t>, настройка шаблонов</w:t>
      </w:r>
      <w:r w:rsidR="005C2E62">
        <w:rPr>
          <w:rFonts w:ascii="Times New Roman" w:hAnsi="Times New Roman"/>
          <w:sz w:val="28"/>
        </w:rPr>
        <w:t xml:space="preserve"> – будет происходить посредством веб-интерфейса</w:t>
      </w:r>
      <w:r w:rsidR="000616D7">
        <w:rPr>
          <w:rFonts w:ascii="Times New Roman" w:hAnsi="Times New Roman"/>
          <w:sz w:val="28"/>
        </w:rPr>
        <w:t xml:space="preserve">. Предполагается использование фреймворка для создания графических пользовательских интерфейсов, такого как </w:t>
      </w:r>
      <w:r w:rsidR="000616D7">
        <w:rPr>
          <w:rFonts w:ascii="Times New Roman" w:hAnsi="Times New Roman"/>
          <w:sz w:val="28"/>
          <w:lang w:val="en-US"/>
        </w:rPr>
        <w:t>React</w:t>
      </w:r>
      <w:r w:rsidR="000616D7">
        <w:rPr>
          <w:rFonts w:ascii="Times New Roman" w:hAnsi="Times New Roman"/>
          <w:sz w:val="28"/>
        </w:rPr>
        <w:t>.</w:t>
      </w:r>
    </w:p>
    <w:p w14:paraId="4E095999" w14:textId="237DB291" w:rsidR="000616D7" w:rsidRP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sz w:val="28"/>
        </w:rPr>
        <w:br w:type="column"/>
      </w:r>
      <w:r w:rsidRPr="000616D7">
        <w:rPr>
          <w:rFonts w:ascii="Times New Roman" w:hAnsi="Times New Roman"/>
          <w:b/>
          <w:bCs/>
          <w:sz w:val="28"/>
        </w:rPr>
        <w:lastRenderedPageBreak/>
        <w:t>2 Нефункциональные требования</w:t>
      </w:r>
    </w:p>
    <w:p w14:paraId="0B6DD410" w14:textId="2F044931" w:rsid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 список нефункциональных требований, которым должен отвечать разрабатываемый программный продукт:</w:t>
      </w:r>
    </w:p>
    <w:p w14:paraId="78F89D4C" w14:textId="622D4FA9" w:rsidR="000616D7" w:rsidRDefault="000616D7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обрабатывать возникающие ошибки без нарушения работоспособности;</w:t>
      </w:r>
    </w:p>
    <w:p w14:paraId="1E5F9A43" w14:textId="67DD34EB" w:rsidR="000616D7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должна происходить посредством логина и пароля;</w:t>
      </w:r>
    </w:p>
    <w:p w14:paraId="49DD3F5A" w14:textId="30886A06" w:rsidR="00102669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отвечать требованиям кроссплатформенности;</w:t>
      </w:r>
    </w:p>
    <w:p w14:paraId="6A9A2E51" w14:textId="3F68C7D2" w:rsidR="00F92F8A" w:rsidRPr="000616D7" w:rsidRDefault="00F92F8A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веб-интерфейс системы должен иметь адаптивную вёрстку.</w:t>
      </w:r>
    </w:p>
    <w:p w14:paraId="5626BA6B" w14:textId="0DDF37BF" w:rsidR="00E632F8" w:rsidRDefault="003A430E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Ошибки, возникающие в процессе эксплуатации программного продукта, включают в себя как ошибки обработки данных, так и внешние ошибки. Ошибки обработки данных возникают из-за логических ошибок при написании программного кода алгоритмов. </w:t>
      </w:r>
      <w:r w:rsidR="00CE5075">
        <w:rPr>
          <w:rFonts w:ascii="Times New Roman" w:hAnsi="Times New Roman"/>
          <w:sz w:val="28"/>
        </w:rPr>
        <w:t>Для предотвращения такого рода ошибок в конечной версии ПП следует уделить особое внимание верификации программного кода как вручную, так и посредством механизмов выбранного языка программирования.</w:t>
      </w:r>
    </w:p>
    <w:p w14:paraId="563F51AD" w14:textId="274ED6E8" w:rsidR="00CE5075" w:rsidRPr="006905AE" w:rsidRDefault="00CE5075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CE5075" w:rsidRPr="006905AE" w:rsidSect="00FB61E2">
      <w:footerReference w:type="default" r:id="rId9"/>
      <w:headerReference w:type="first" r:id="rId10"/>
      <w:footerReference w:type="first" r:id="rId11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5C79A" w14:textId="77777777" w:rsidR="0040484B" w:rsidRDefault="0040484B">
      <w:pPr>
        <w:spacing w:after="0" w:line="240" w:lineRule="auto"/>
      </w:pPr>
      <w:r>
        <w:separator/>
      </w:r>
    </w:p>
  </w:endnote>
  <w:endnote w:type="continuationSeparator" w:id="0">
    <w:p w14:paraId="2B58FF11" w14:textId="77777777" w:rsidR="0040484B" w:rsidRDefault="00404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44F1E" w14:textId="77777777" w:rsidR="0040484B" w:rsidRDefault="0040484B">
      <w:pPr>
        <w:spacing w:after="0" w:line="240" w:lineRule="auto"/>
      </w:pPr>
      <w:r>
        <w:separator/>
      </w:r>
    </w:p>
  </w:footnote>
  <w:footnote w:type="continuationSeparator" w:id="0">
    <w:p w14:paraId="1DBC479A" w14:textId="77777777" w:rsidR="0040484B" w:rsidRDefault="00404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AD2783"/>
    <w:multiLevelType w:val="hybridMultilevel"/>
    <w:tmpl w:val="0B7E2A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7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6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5"/>
  </w:num>
  <w:num w:numId="8" w16cid:durableId="1515798743">
    <w:abstractNumId w:val="11"/>
  </w:num>
  <w:num w:numId="9" w16cid:durableId="1182473318">
    <w:abstractNumId w:val="20"/>
  </w:num>
  <w:num w:numId="10" w16cid:durableId="28770356">
    <w:abstractNumId w:val="19"/>
  </w:num>
  <w:num w:numId="11" w16cid:durableId="1370447114">
    <w:abstractNumId w:val="4"/>
  </w:num>
  <w:num w:numId="12" w16cid:durableId="1015619585">
    <w:abstractNumId w:val="13"/>
  </w:num>
  <w:num w:numId="13" w16cid:durableId="687291398">
    <w:abstractNumId w:val="10"/>
  </w:num>
  <w:num w:numId="14" w16cid:durableId="616956525">
    <w:abstractNumId w:val="23"/>
  </w:num>
  <w:num w:numId="15" w16cid:durableId="2023166820">
    <w:abstractNumId w:val="3"/>
  </w:num>
  <w:num w:numId="16" w16cid:durableId="460273429">
    <w:abstractNumId w:val="21"/>
  </w:num>
  <w:num w:numId="17" w16cid:durableId="1584605691">
    <w:abstractNumId w:val="12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4"/>
  </w:num>
  <w:num w:numId="21" w16cid:durableId="1002780817">
    <w:abstractNumId w:val="18"/>
  </w:num>
  <w:num w:numId="22" w16cid:durableId="341127196">
    <w:abstractNumId w:val="22"/>
  </w:num>
  <w:num w:numId="23" w16cid:durableId="842890583">
    <w:abstractNumId w:val="6"/>
  </w:num>
  <w:num w:numId="24" w16cid:durableId="1865170075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16D7"/>
    <w:rsid w:val="0006401C"/>
    <w:rsid w:val="00067851"/>
    <w:rsid w:val="00076A2A"/>
    <w:rsid w:val="000827D9"/>
    <w:rsid w:val="00083A52"/>
    <w:rsid w:val="00084FAE"/>
    <w:rsid w:val="000909C6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100128"/>
    <w:rsid w:val="00102669"/>
    <w:rsid w:val="00102E34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27E1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A430E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E7F43"/>
    <w:rsid w:val="003F1DC4"/>
    <w:rsid w:val="003F2D3C"/>
    <w:rsid w:val="003F7484"/>
    <w:rsid w:val="0040431F"/>
    <w:rsid w:val="0040484B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16E75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2E62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05A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0B77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2FC7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A01E5"/>
    <w:rsid w:val="009A1F37"/>
    <w:rsid w:val="009A2789"/>
    <w:rsid w:val="009A2823"/>
    <w:rsid w:val="009A4876"/>
    <w:rsid w:val="009B0892"/>
    <w:rsid w:val="009B1731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06262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2174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E74CC"/>
    <w:rsid w:val="00BF2859"/>
    <w:rsid w:val="00BF473F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E5075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0ED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2F8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2F8A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3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9</cp:revision>
  <cp:lastPrinted>2024-09-12T20:05:00Z</cp:lastPrinted>
  <dcterms:created xsi:type="dcterms:W3CDTF">2026-03-15T17:14:00Z</dcterms:created>
  <dcterms:modified xsi:type="dcterms:W3CDTF">2026-03-16T09:42:00Z</dcterms:modified>
</cp:coreProperties>
</file>