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Mobile Headlight Restoration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Cloudy headlights are a small fix with obvious before-and-after proof.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mobile headlight restoration serving car owners, used-car…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mobile headlight restoration. Target buyer: Car…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mobile headlight restoration aimed at car owners…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mobile headlight restoration. Here is the draft…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mobile headlight restoration. Here is this week's activity: [prospects…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mobile headlight restoration. Here are the job details…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car owners, used-car sellers, landlords with fleets, and local dealers…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mobile headlight restoration serving car owners, used-car sellers, landlords with fleets, and local dealers.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mobile headlight restoration. Target buyer: Car owners, used-car sellers, landlords with fleets, and local dealers.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mobile headlight restoration aimed at car owners, used-car sellers, landlords with fleets, and local dealers.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mobile headlight restoration.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mobile headlight restoration.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mobile headlight restoration.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car owners, used-car sellers, landlords with fleets, and local dealers;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Mobile Headlight Restoration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Mobile Headlight Restoration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