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AI Inbox Triage for Trades</w:t>
      </w:r>
    </w:p>
    <w:p>
      <w:pPr>
        <w:pStyle w:val="Lead"/>
      </w:pPr>
      <w:r>
        <w:t xml:space="preserve">Editable intake questions for inquiry types, emergency rules, quote fields, approval roles, and communication channels.</w:t>
      </w:r>
    </w:p>
    <w:p>
      <w:pPr>
        <w:pStyle w:val="Tagline"/>
      </w:pPr>
      <w:r>
        <w:t xml:space="preserve">Plumbers do not need an AI agent. They need inbox triage.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Trades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AI Tool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this form — Send this form before starting the ai inbox triage for trades so the client provides…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details — Business name: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Project scope — Selected offer: starter / standard / retainer for trades businesses.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Source material request — Current files, screenshots, exports, links, messages, reviews, product pages, listing copy…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Pack-specific intake prompts — What does a successful ai inbox triage for trades look like for your business 30 days from…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— Facts approved: names, prices, dates, opening hours, policies, addresses, service areas…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trades businesses;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this form</w:t>
      </w:r>
    </w:p>
    <w:p>
      <w:pPr>
        <w:pStyle w:val="ExampleBlock"/>
      </w:pPr>
      <w:r>
        <w:t xml:space="preserve">Send this form before starting the ai inbox triage for trades so the client provides inquiry channels, emergency rules, quote fields, approval roles, and current response templates.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contact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approval channel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deadline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Preferred tone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03 / Project scope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Selected offer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outcome wanted from this project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Most urgent visible problem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should not change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Known risks or sensitive claims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does a successful ai inbox triage for trades look like for your business 30 days from now?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 your customers or leads currently misunderstand about this area?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Which parts of inquiry channels, emergency rules, quote fields, approval roles, and current response templates are already decided and which need review?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has final say on customer-facing facts, pricing, claims, public replies, or instructions?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would make this project feel too risky or annoying for your team?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06 / Approval checklist</w:t>
      </w:r>
    </w:p>
    <w:p>
      <w:pPr>
        <w:pStyle w:val="Checklist"/>
      </w:pPr>
      <w:r>
        <w:t xml:space="preserve">[ ]  Facts approved: names, prices, dates, opening hours, policies, addresses, service areas, product details, and links.</w:t>
      </w:r>
    </w:p>
    <w:p>
      <w:pPr>
        <w:pStyle w:val="Checklist"/>
      </w:pPr>
      <w:r>
        <w:t xml:space="preserve">[ ]  Claims approved: proof, reviews, market commentary, testimonials, guarantees, and performance-sensitive language.</w:t>
      </w:r>
    </w:p>
    <w:p>
      <w:pPr>
        <w:pStyle w:val="Checklist"/>
      </w:pPr>
      <w:r>
        <w:t xml:space="preserve">[ ]  Access approved: logins, screenshots, exports, customer data, or public profile changes.</w:t>
      </w:r>
    </w:p>
    <w:p>
      <w:pPr>
        <w:pStyle w:val="Checklist"/>
      </w:pPr>
      <w:r>
        <w:t xml:space="preserve">[ ]  Delivery approved: editable file, final export, implementation notes, and next-step recommendation.</w:t>
      </w:r>
    </w:p>
    <w:p>
      <w:pPr>
        <w:pStyle w:val="Checklist"/>
      </w:pPr>
      <w:r>
        <w:t xml:space="preserve">[ ]  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trades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AI Inbox Triage for Trades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</dc:creator>
  <dc:subject>AI Inbox Triage for Trades</dc:subject>
  <dc:description>Editable intake questions for inquiry types, emergency rules, quote fields, approval roles, and communication channels.</dc:description>
</cp:coreProperties>
</file>