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mobile headlight restoration serving car owners, used-car…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mobile headlight restoration. Target buyer: Car…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mobile headlight restoration aimed at car owners…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mobile headlight restoration.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mobile headlight restoration.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mobile headlight restoration. Here are the job details…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mobile headlight restoration serving car owners, used-car sellers, landlords with fleets, and local dealers.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mobile headlight restoration. Target buyer: Car owners, used-car sellers, landlords with fleets, and local dealers.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mobile headlight restoration aimed at car owners, used-car sellers, landlords with fleets, and local dealers.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mobile headlight restoration.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mobile headlight restoration.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mobile headlight restoration.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Mobile Headlight Restoration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