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Real estate agents need local content every week.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Real estate agents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—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—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— runs every weekday morning — You are an intake assistant for a realtor suburb snapshot reports serving real estate…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— runs every Monday — You are a local lead researcher for a realtor suburb snapshot reports. Target buyer: Real…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— runs twice a week — You write first-contact outreach for a realtor suburb snapshot reports aimed at real estate…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— runs every weekday —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— runs before every handoff — You are a delivery reviewer for a realtor suburb snapshot reports. Here is the draft…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— runs every Friday — You report on a realtor suburb snapshot reports. Here is this week's activity: [prospects…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— runs after each completed job — You repurpose finished work for a realtor suburb snapshot reports. Here are the job details…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real estate agents;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— runs every weekday morning</w:t>
      </w:r>
    </w:p>
    <w:p>
      <w:pPr>
        <w:pStyle w:val="ExampleBlock"/>
      </w:pPr>
      <w:r>
        <w:t xml:space="preserve">You are an intake assistant for a realtor suburb snapshot reports serving real estate agents.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— runs every Monday</w:t>
      </w:r>
    </w:p>
    <w:p>
      <w:pPr>
        <w:pStyle w:val="ExampleBlock"/>
      </w:pPr>
      <w:r>
        <w:t xml:space="preserve">You are a local lead researcher for a realtor suburb snapshot reports. Target buyer: Real estate agents.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— runs twice a week</w:t>
      </w:r>
    </w:p>
    <w:p>
      <w:pPr>
        <w:pStyle w:val="ExampleBlock"/>
      </w:pPr>
      <w:r>
        <w:t xml:space="preserve">You write first-contact outreach for a realtor suburb snapshot reports aimed at real estate agents.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—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— runs before every handoff</w:t>
      </w:r>
    </w:p>
    <w:p>
      <w:pPr>
        <w:pStyle w:val="ExampleBlock"/>
      </w:pPr>
      <w:r>
        <w:t xml:space="preserve">You are a delivery reviewer for a realtor suburb snapshot reports.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— runs every Friday</w:t>
      </w:r>
    </w:p>
    <w:p>
      <w:pPr>
        <w:pStyle w:val="ExampleBlock"/>
      </w:pPr>
      <w:r>
        <w:t xml:space="preserve">You report on a realtor suburb snapshot reports.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— runs after each completed job</w:t>
      </w:r>
    </w:p>
    <w:p>
      <w:pPr>
        <w:pStyle w:val="ExampleBlock"/>
      </w:pPr>
      <w:r>
        <w:t xml:space="preserve">You repurpose finished work for a realtor suburb snapshot reports.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Realtor Suburb Snapshot Reports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Realtor Suburb Snapshot Reports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