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google business profile rescue serving local service…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google business profile rescue. Target buyer: Local…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google business profile rescue aimed at local…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google business profile rescue.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google business profile rescue.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google business profile rescue. Here are the job details…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google business profile rescue serving local service businesses.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google business profile rescue. Target buyer: Local service businesses.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google business profile rescue aimed at local service businesses.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google business profile rescue.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google business profile rescue.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google business profile rescue.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Google Business Profile Rescue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