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Customer Aftercare Card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Copyable customer handoff card for the applied product, cure restrictions, first safe wash, cleaning limits, result notes, and contact route.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Purpose and when to use it - Complete this card after the final quality check and give it to the customer before leaving…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Operator completion fields - Customer: [full name]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Copyable customer aftercare card - Your headlight restoration was completed at [time] on [date] using [product system]. The…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Weather interruption message - Hi [customer], the applied [product] needs [verified cure condition] until [exact date and…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Customer handoff checklist - [ ] Product name and application time are written on the card.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Customisation notes - Delete any restriction that does not apply to the exact system. Never leave two conflicting…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Common mistakes - Giving every customer the same one-hour, one-day, or one-week rule without checking the…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action and related assets - Save one master card for each product system you genuinely use, then verify it whenever the…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Purpose and when to use it</w:t>
      </w:r>
    </w:p>
    <w:p>
      <w:pPr>
        <w:pStyle w:val="ListParagraph"/>
        <w:numPr>
          <w:ilvl w:val="0"/>
          <w:numId w:val="1"/>
        </w:numPr>
      </w:pPr>
      <w:r>
        <w:t xml:space="preserve">Complete this card after the final quality check and give it to the customer before leaving the vehicle.</w:t>
      </w:r>
    </w:p>
    <w:p>
      <w:pPr>
        <w:pStyle w:val="ListParagraph"/>
        <w:numPr>
          <w:ilvl w:val="0"/>
          <w:numId w:val="1"/>
        </w:numPr>
      </w:pPr>
      <w:r>
        <w:t xml:space="preserve">Use the current instructions for the exact product system applied. Do not use a universal cure, rain, touch, driving, or washing time.</w:t>
      </w:r>
    </w:p>
    <w:p>
      <w:pPr>
        <w:pStyle w:val="ListParagraph"/>
        <w:numPr>
          <w:ilvl w:val="0"/>
          <w:numId w:val="1"/>
        </w:numPr>
      </w:pPr>
      <w:r>
        <w:t xml:space="preserve">This card records cosmetic restoration aftercare. It does not certify roadworthiness, electrical performance, legal compliance, permanent results, or suitability for every lens.</w:t>
      </w:r>
    </w:p>
    <w:p>
      <w:pPr>
        <w:pStyle w:val="Heading1"/>
      </w:pPr>
      <w:r>
        <w:t xml:space="preserve">02 / Operator completion fields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Customer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[full 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Vehicle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[year, make, model and registration only if required for the job record]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Service date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[date]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Finish time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[local time and time zone]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Product system applied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[brand, product and relevant batch or expiry detail]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Protection step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[exact product or process]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Weather and cure conditions at handoff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[temperature, shade, rain risk or other relevant condition]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Operator contact route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[phone, email or booking link]</w:t>
            </w:r>
          </w:p>
        </w:tc>
      </w:tr>
    </w:tbl>
    <w:p>
      <w:pPr>
        <w:pStyle w:val="Heading1"/>
      </w:pPr>
      <w:r>
        <w:t xml:space="preserve">03 / Copyable customer aftercare card</w:t>
      </w:r>
    </w:p>
    <w:p>
      <w:pPr>
        <w:pStyle w:val="ExampleBlock"/>
      </w:pPr>
      <w:r>
        <w:t xml:space="preserve">Your headlight restoration was completed at [time] on [date] using [product system]. The service covered cosmetic restoration of the two agreed exterior plastic lenses.</w:t>
      </w:r>
    </w:p>
    <w:p>
      <w:pPr>
        <w:pStyle w:val="ExampleBlock"/>
      </w:pPr>
      <w:r>
        <w:t xml:space="preserve">Until [exact date and time], keep the lenses [dry / untouched / out of rain / otherwise protected] as required by the product instructions.</w:t>
      </w:r>
    </w:p>
    <w:p>
      <w:pPr>
        <w:pStyle w:val="ExampleBlock"/>
      </w:pPr>
      <w:r>
        <w:t xml:space="preserve">Driving guidance for this product system: [write the verified instruction or state that no restriction was specified].</w:t>
      </w:r>
    </w:p>
    <w:p>
      <w:pPr>
        <w:pStyle w:val="ExampleBlock"/>
      </w:pPr>
      <w:r>
        <w:t xml:space="preserve">First safe wash: [exact date and time]. Wash method: [verified gentle cleaning method].</w:t>
      </w:r>
    </w:p>
    <w:p>
      <w:pPr>
        <w:pStyle w:val="ExampleBlock"/>
      </w:pPr>
      <w:r>
        <w:t xml:space="preserve">Avoid: [automatic wash, pressure washing, abrasives, solvents, compounds, tape, covers or other product-specific restrictions].</w:t>
      </w:r>
    </w:p>
    <w:p>
      <w:pPr>
        <w:pStyle w:val="ExampleBlock"/>
      </w:pPr>
      <w:r>
        <w:t xml:space="preserve">What improved: [plain result notes]. Remaining limits: [haze, crazing, scratches, internal moisture, damage or none observed].</w:t>
      </w:r>
    </w:p>
    <w:p>
      <w:pPr>
        <w:pStyle w:val="ExampleBlock"/>
      </w:pPr>
      <w:r>
        <w:t xml:space="preserve">This was a cosmetic restoration. It was not a roadworthiness, beam-performance, electrical, legal-compliance, or permanent-result assessment.</w:t>
      </w:r>
    </w:p>
    <w:p>
      <w:pPr>
        <w:pStyle w:val="ExampleBlock"/>
      </w:pPr>
      <w:r>
        <w:t xml:space="preserve">If the finish is touched, wet, marked, or exposed before the stated cure point, contact [operator] before applying another product or attempting a repair.</w:t>
      </w:r>
    </w:p>
    <w:p>
      <w:pPr>
        <w:pStyle w:val="Heading1"/>
      </w:pPr>
      <w:r>
        <w:t xml:space="preserve">04 / Weather interruption message</w:t>
      </w:r>
    </w:p>
    <w:p>
      <w:pPr>
        <w:pStyle w:val="ListParagraph"/>
        <w:numPr>
          <w:ilvl w:val="0"/>
          <w:numId w:val="1"/>
        </w:numPr>
      </w:pPr>
      <w:r>
        <w:t xml:space="preserve">Hi [customer], the applied [product] needs [verified cure condition] until [exact date and time]. [Rain / moisture / dust / contact] occurred before that point.</w:t>
      </w:r>
    </w:p>
    <w:p>
      <w:pPr>
        <w:pStyle w:val="ListParagraph"/>
        <w:numPr>
          <w:ilvl w:val="0"/>
          <w:numId w:val="1"/>
        </w:numPr>
      </w:pPr>
      <w:r>
        <w:t xml:space="preserve">Please do not wipe, wash, polish, sand, coat, or cover the lenses yet. Send clear daylight photos from the front and both angles to [contact route].</w:t>
      </w:r>
    </w:p>
    <w:p>
      <w:pPr>
        <w:pStyle w:val="ExampleBlock"/>
      </w:pPr>
      <w:r>
        <w:t xml:space="preserve">I will compare the photos with the product instructions and confirm whether the finish can be left, needs an in-person check, or should be referred. I will not guess from one unclear photo.</w:t>
      </w:r>
    </w:p>
    <w:p>
      <w:pPr>
        <w:pStyle w:val="Heading1"/>
      </w:pPr>
      <w:r>
        <w:t xml:space="preserve">05 / Customer handoff checklist</w:t>
      </w:r>
    </w:p>
    <w:p>
      <w:pPr>
        <w:pStyle w:val="ListParagraph"/>
        <w:numPr>
          <w:ilvl w:val="0"/>
          <w:numId w:val="1"/>
        </w:numPr>
      </w:pPr>
      <w:r>
        <w:t xml:space="preserve">[ ] Product name and application time are written on the card.</w:t>
      </w:r>
    </w:p>
    <w:p>
      <w:pPr>
        <w:pStyle w:val="ListParagraph"/>
        <w:numPr>
          <w:ilvl w:val="0"/>
          <w:numId w:val="1"/>
        </w:numPr>
      </w:pPr>
      <w:r>
        <w:t xml:space="preserve">[ ] Cure, rain, touch, driving, and washing instructions match the current product guidance.</w:t>
      </w:r>
    </w:p>
    <w:p>
      <w:pPr>
        <w:pStyle w:val="ListParagraph"/>
        <w:numPr>
          <w:ilvl w:val="0"/>
          <w:numId w:val="1"/>
        </w:numPr>
      </w:pPr>
      <w:r>
        <w:t xml:space="preserve">[ ] The customer knows the first safe wash time and approved cleaning method.</w:t>
      </w:r>
    </w:p>
    <w:p>
      <w:pPr>
        <w:pStyle w:val="ListParagraph"/>
        <w:numPr>
          <w:ilvl w:val="0"/>
          <w:numId w:val="1"/>
        </w:numPr>
      </w:pPr>
      <w:r>
        <w:t xml:space="preserve">[ ] Remaining lens limits and any replacement or professional-assessment recommendation are recorded.</w:t>
      </w:r>
    </w:p>
    <w:p>
      <w:pPr>
        <w:pStyle w:val="ListParagraph"/>
        <w:numPr>
          <w:ilvl w:val="0"/>
          <w:numId w:val="1"/>
        </w:numPr>
      </w:pPr>
      <w:r>
        <w:t xml:space="preserve">[ ] Matched before-and-after photos have been sent.</w:t>
      </w:r>
    </w:p>
    <w:p>
      <w:pPr>
        <w:pStyle w:val="ListParagraph"/>
        <w:numPr>
          <w:ilvl w:val="0"/>
          <w:numId w:val="1"/>
        </w:numPr>
      </w:pPr>
      <w:r>
        <w:t xml:space="preserve">[ ] The customer has a contact route for a disturbed finish or aftercare question.</w:t>
      </w:r>
    </w:p>
    <w:p>
      <w:pPr>
        <w:pStyle w:val="ListParagraph"/>
        <w:numPr>
          <w:ilvl w:val="0"/>
          <w:numId w:val="1"/>
        </w:numPr>
      </w:pPr>
      <w:r>
        <w:t xml:space="preserve">[ ] Public use of photos has separate written permission.</w:t>
      </w:r>
    </w:p>
    <w:p>
      <w:pPr>
        <w:pStyle w:val="Heading1"/>
      </w:pPr>
      <w:r>
        <w:t xml:space="preserve">06 / Customisation notes</w:t>
      </w:r>
    </w:p>
    <w:p>
      <w:pPr>
        <w:pStyle w:val="ListParagraph"/>
        <w:numPr>
          <w:ilvl w:val="0"/>
          <w:numId w:val="1"/>
        </w:numPr>
      </w:pPr>
      <w:r>
        <w:t xml:space="preserve">Delete any restriction that does not apply to the exact system. Never leave two conflicting options on the customer version.</w:t>
      </w:r>
    </w:p>
    <w:p>
      <w:pPr>
        <w:pStyle w:val="ListParagraph"/>
        <w:numPr>
          <w:ilvl w:val="0"/>
          <w:numId w:val="1"/>
        </w:numPr>
      </w:pPr>
      <w:r>
        <w:t xml:space="preserve">Use an exact date and local time instead of phrases such as tomorrow, later, or after a while.</w:t>
      </w:r>
    </w:p>
    <w:p>
      <w:pPr>
        <w:pStyle w:val="ListParagraph"/>
        <w:numPr>
          <w:ilvl w:val="0"/>
          <w:numId w:val="1"/>
        </w:numPr>
      </w:pPr>
      <w:r>
        <w:t xml:space="preserve">Keep product instructions or a product data sheet with the job record so the advice can be traced later.</w:t>
      </w:r>
    </w:p>
    <w:p>
      <w:pPr>
        <w:pStyle w:val="ListParagraph"/>
        <w:numPr>
          <w:ilvl w:val="0"/>
          <w:numId w:val="1"/>
        </w:numPr>
      </w:pPr>
      <w:r>
        <w:t xml:space="preserve">Translate the card into plain customer language where useful, but do not change the product maker's meaning.</w:t>
      </w:r>
    </w:p>
    <w:p>
      <w:pPr>
        <w:pStyle w:val="Heading1"/>
      </w:pPr>
      <w:r>
        <w:t xml:space="preserve">07 / Common mistakes</w:t>
      </w:r>
    </w:p>
    <w:p>
      <w:pPr>
        <w:pStyle w:val="ListParagraph"/>
        <w:numPr>
          <w:ilvl w:val="0"/>
          <w:numId w:val="1"/>
        </w:numPr>
      </w:pPr>
      <w:r>
        <w:t xml:space="preserve">Giving every customer the same one-hour, one-day, or one-week rule without checking the applied system.</w:t>
      </w:r>
    </w:p>
    <w:p>
      <w:pPr>
        <w:pStyle w:val="ListParagraph"/>
        <w:numPr>
          <w:ilvl w:val="0"/>
          <w:numId w:val="1"/>
        </w:numPr>
      </w:pPr>
      <w:r>
        <w:t xml:space="preserve">Saying the headlights are permanent, like new, roadworthy, legally compliant, or guaranteed to improve night driving.</w:t>
      </w:r>
    </w:p>
    <w:p>
      <w:pPr>
        <w:pStyle w:val="ListParagraph"/>
        <w:numPr>
          <w:ilvl w:val="0"/>
          <w:numId w:val="1"/>
        </w:numPr>
      </w:pPr>
      <w:r>
        <w:t xml:space="preserve">Forgetting the product name, application time, weather conditions, remaining lens limits, or contact route.</w:t>
      </w:r>
    </w:p>
    <w:p>
      <w:pPr>
        <w:pStyle w:val="ListParagraph"/>
        <w:numPr>
          <w:ilvl w:val="0"/>
          <w:numId w:val="1"/>
        </w:numPr>
      </w:pPr>
      <w:r>
        <w:t xml:space="preserve">Telling the customer to fix an early water mark with polish, solvent, abrasive, or another coating before checking the product instructions.</w:t>
      </w:r>
    </w:p>
    <w:p>
      <w:pPr>
        <w:pStyle w:val="ListParagraph"/>
        <w:numPr>
          <w:ilvl w:val="0"/>
          <w:numId w:val="1"/>
        </w:numPr>
      </w:pPr>
      <w:r>
        <w:t xml:space="preserve">Treating permission to take handoff photos as permission to post the car, plate, driveway, name, or result publicly.</w:t>
      </w:r>
    </w:p>
    <w:p>
      <w:pPr>
        <w:pStyle w:val="Heading1"/>
      </w:pPr>
      <w:r>
        <w:t xml:space="preserve">08 / Next action and related assets</w:t>
      </w:r>
    </w:p>
    <w:p>
      <w:pPr>
        <w:pStyle w:val="ListParagraph"/>
        <w:numPr>
          <w:ilvl w:val="0"/>
          <w:numId w:val="1"/>
        </w:numPr>
      </w:pPr>
      <w:r>
        <w:t xml:space="preserve">Save one master card for each product system you genuinely use, then verify it whenever the manufacturer updates the instructions.</w:t>
      </w:r>
    </w:p>
    <w:p>
      <w:pPr>
        <w:pStyle w:val="ListParagraph"/>
        <w:numPr>
          <w:ilvl w:val="0"/>
          <w:numId w:val="1"/>
        </w:numPr>
      </w:pPr>
      <w:r>
        <w:t xml:space="preserve">Complete the On-Site Delivery SOP before this card, attach the matched photos from the Before &amp; After Proof Kit, and save the final card with the intake form and job record.</w:t>
      </w:r>
    </w:p>
    <w:p>
      <w:pPr>
        <w:pStyle w:val="ListParagraph"/>
        <w:numPr>
          <w:ilvl w:val="0"/>
          <w:numId w:val="1"/>
        </w:numPr>
      </w:pPr>
      <w:r>
        <w:t xml:space="preserve">After the customer confirms the handoff, use the Client Email Templates for the follow-up and referral request.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Customer Aftercare Card</dc:title>
  <dc:creator>Side Hustle Stephen</dc:creator>
  <dc:subject>Mobile Headlight Restoration</dc:subject>
  <dc:description>Copyable customer handoff card for the applied product, cure restrictions, first safe wash, cleaning limits, result notes, and contact route.</dc:description>
</cp:coreProperties>
</file>