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AI Inbox Triage for Trades</w:t>
      </w:r>
    </w:p>
    <w:p>
      <w:pPr>
        <w:pStyle w:val="Lead"/>
      </w:pPr>
      <w:r>
        <w:t xml:space="preserve">Ready-to-adapt emails for trades owner outreach, workflow setup, approval rules, weekly summaries, and ongoing triage.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Trades businesses</w:t>
      </w:r>
    </w:p>
    <w:p>
      <w:pPr>
        <w:pStyle w:val="Meta"/>
      </w:pPr>
      <w:r>
        <w:t xml:space="preserve">Category: AI Tool | Startup cost: $1-$50 | First sale: 2-4 weeks |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Trades businesses</w:t>
      </w:r>
    </w:p>
    <w:p>
      <w:pPr>
        <w:pStyle w:val="ListParagraph"/>
        <w:numPr>
          <w:ilvl w:val="0"/>
          <w:numId w:val="1"/>
        </w:numPr>
      </w:pPr>
      <w:r>
        <w:t xml:space="preserve">Category: AI Tool</w:t>
      </w:r>
    </w:p>
    <w:p>
      <w:pPr>
        <w:pStyle w:val="ListParagraph"/>
        <w:numPr>
          <w:ilvl w:val="0"/>
          <w:numId w:val="1"/>
        </w:numPr>
      </w:pPr>
      <w:r>
        <w:t xml:space="preserve">Startup cost: $1-$50</w:t>
      </w:r>
    </w:p>
    <w:p>
      <w:pPr>
        <w:pStyle w:val="ListParagraph"/>
        <w:numPr>
          <w:ilvl w:val="0"/>
          <w:numId w:val="1"/>
        </w:numPr>
      </w:pPr>
      <w:r>
        <w:t xml:space="preserve">Time to first sale: 2-4 weeks</w:t>
      </w:r>
    </w:p>
    <w:p>
      <w:pPr>
        <w:pStyle w:val="ListParagraph"/>
        <w:numPr>
          <w:ilvl w:val="0"/>
          <w:numId w:val="1"/>
        </w:numPr>
      </w:pPr>
      <w:r>
        <w:t xml:space="preserve">Difficulty: Medium</w:t>
      </w:r>
    </w:p>
    <w:p>
      <w:pPr>
        <w:pStyle w:val="ListParagraph"/>
        <w:numPr>
          <w:ilvl w:val="0"/>
          <w:numId w:val="1"/>
        </w:numPr>
      </w:pPr>
      <w:r>
        <w:t xml:space="preserve">Positioning hook: Plumbers do not need an AI agent. They need inbox triage.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Trades businesses lose leads when messages sit unanswered or arrive without clear job details.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Keep human approval in the loop.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emails</w:t>
      </w:r>
    </w:p>
    <w:p>
      <w:pPr>
        <w:pStyle w:val="ListParagraph"/>
        <w:numPr>
          <w:ilvl w:val="0"/>
          <w:numId w:val="1"/>
        </w:numPr>
      </w:pPr>
      <w:r>
        <w:t xml:space="preserve">Replace every bracketed field with buyer-specific context before sending.</w:t>
      </w:r>
    </w:p>
    <w:p>
      <w:pPr>
        <w:pStyle w:val="ListParagraph"/>
        <w:numPr>
          <w:ilvl w:val="0"/>
          <w:numId w:val="1"/>
        </w:numPr>
      </w:pPr>
      <w:r>
        <w:t xml:space="preserve">Lead with one visible issue or operational pain, not a broad agency pitch.</w:t>
      </w:r>
    </w:p>
    <w:p>
      <w:pPr>
        <w:pStyle w:val="ListParagraph"/>
        <w:numPr>
          <w:ilvl w:val="0"/>
          <w:numId w:val="1"/>
        </w:numPr>
      </w:pPr>
      <w:r>
        <w:t xml:space="preserve">Keep the first email short enough to read on a phone.</w:t>
      </w:r>
    </w:p>
    <w:p>
      <w:pPr>
        <w:pStyle w:val="ListParagraph"/>
        <w:numPr>
          <w:ilvl w:val="0"/>
          <w:numId w:val="1"/>
        </w:numPr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04 / Cold outreach email</w:t>
      </w:r>
    </w:p>
    <w:p>
      <w:pPr>
        <w:pStyle w:val="ListParagraph"/>
        <w:numPr>
          <w:ilvl w:val="0"/>
          <w:numId w:val="1"/>
        </w:numPr>
      </w:pPr>
      <w:r>
        <w:t xml:space="preserve">Subject: quick ai inbox triage for trades idea for [business]</w:t>
      </w:r>
    </w:p>
    <w:p>
      <w:pPr>
        <w:pStyle w:val="ListParagraph"/>
        <w:numPr>
          <w:ilvl w:val="0"/>
          <w:numId w:val="1"/>
        </w:numPr>
      </w:pPr>
      <w:r>
        <w:t xml:space="preserve">Hi [Name], I noticed [specific issue]. For trades businesses, that can create friction because [customer/lead impact].</w:t>
      </w:r>
    </w:p>
    <w:p>
      <w:pPr>
        <w:pStyle w:val="ListParagraph"/>
        <w:numPr>
          <w:ilvl w:val="0"/>
          <w:numId w:val="1"/>
        </w:numPr>
      </w:pPr>
      <w:r>
        <w:t xml:space="preserve">I put together a fixed-scope ai inbox triage for trades that helps with inquiry channels, emergency rules, quote fields, approval roles, and current response templates.</w:t>
      </w:r>
    </w:p>
    <w:p>
      <w:pPr>
        <w:pStyle w:val="ListParagraph"/>
        <w:numPr>
          <w:ilvl w:val="0"/>
          <w:numId w:val="1"/>
        </w:numPr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05 / Value-first sample email</w:t>
      </w:r>
    </w:p>
    <w:p>
      <w:pPr>
        <w:pStyle w:val="ListParagraph"/>
        <w:numPr>
          <w:ilvl w:val="0"/>
          <w:numId w:val="1"/>
        </w:numPr>
      </w:pPr>
      <w:r>
        <w:t xml:space="preserve">Subject: spotted one practical fix</w:t>
      </w:r>
    </w:p>
    <w:p>
      <w:pPr>
        <w:pStyle w:val="ListParagraph"/>
        <w:numPr>
          <w:ilvl w:val="0"/>
          <w:numId w:val="1"/>
        </w:numPr>
      </w:pPr>
      <w:r>
        <w:t xml:space="preserve">Hi [Name], I made a quick note on [specific visible issue]. The simplest fix is [one practical recommendation].</w:t>
      </w:r>
    </w:p>
    <w:p>
      <w:pPr>
        <w:pStyle w:val="ListParagraph"/>
        <w:numPr>
          <w:ilvl w:val="0"/>
          <w:numId w:val="1"/>
        </w:numPr>
      </w:pPr>
      <w:r>
        <w:t xml:space="preserve">If useful, I can package the full ai inbox triage for trades as a small paid sprint with one approval round and a clean handoff.</w:t>
      </w:r>
    </w:p>
    <w:p>
      <w:pPr>
        <w:pStyle w:val="ListParagraph"/>
        <w:numPr>
          <w:ilvl w:val="0"/>
          <w:numId w:val="1"/>
        </w:numPr>
      </w:pPr>
      <w:r>
        <w:t xml:space="preserve">Should I send the short scope?</w:t>
      </w:r>
    </w:p>
    <w:p>
      <w:pPr>
        <w:pStyle w:val="Heading1"/>
      </w:pPr>
      <w:r>
        <w:t xml:space="preserve">06 / Client intake request</w:t>
      </w:r>
    </w:p>
    <w:p>
      <w:pPr>
        <w:pStyle w:val="ListParagraph"/>
        <w:numPr>
          <w:ilvl w:val="0"/>
          <w:numId w:val="1"/>
        </w:numPr>
      </w:pPr>
      <w:r>
        <w:t xml:space="preserve">Thanks for confirming the ai inbox triage for trades. To start cleanly, please send the intake details for inquiry channels, emergency rules, quote fields, approval roles, and current response templates.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07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08 / Final delivery email</w:t>
      </w:r>
    </w:p>
    <w:p>
      <w:pPr>
        <w:pStyle w:val="ListParagraph"/>
        <w:numPr>
          <w:ilvl w:val="0"/>
          <w:numId w:val="1"/>
        </w:numPr>
      </w:pPr>
      <w:r>
        <w:t xml:space="preserve">Here is the completed ai inbox triage for trades for [business]. I included the working file, final export, and short implementation notes.</w:t>
      </w:r>
    </w:p>
    <w:p>
      <w:pPr>
        <w:pStyle w:val="ListParagraph"/>
        <w:numPr>
          <w:ilvl w:val="0"/>
          <w:numId w:val="1"/>
        </w:numPr>
      </w:pPr>
      <w:r>
        <w:t xml:space="preserve">Summary of what changed: [plain-English summary].</w:t>
      </w:r>
    </w:p>
    <w:p>
      <w:pPr>
        <w:pStyle w:val="ListParagraph"/>
        <w:numPr>
          <w:ilvl w:val="0"/>
          <w:numId w:val="1"/>
        </w:numPr>
      </w:pPr>
      <w:r>
        <w:t xml:space="preserve">Recommended next step: [specific action].</w:t>
      </w:r>
    </w:p>
    <w:p>
      <w:pPr>
        <w:pStyle w:val="ListParagraph"/>
        <w:numPr>
          <w:ilvl w:val="0"/>
          <w:numId w:val="1"/>
        </w:numPr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09 / Follow-up sequence</w:t>
      </w:r>
    </w:p>
    <w:p>
      <w:pPr>
        <w:pStyle w:val="ListParagraph"/>
        <w:numPr>
          <w:ilvl w:val="0"/>
          <w:numId w:val="1"/>
        </w:numPr>
      </w:pPr>
      <w:r>
        <w:t xml:space="preserve">Day 2: send one additional observation or sample improvement.</w:t>
      </w:r>
    </w:p>
    <w:p>
      <w:pPr>
        <w:pStyle w:val="ListParagraph"/>
        <w:numPr>
          <w:ilvl w:val="0"/>
          <w:numId w:val="1"/>
        </w:numPr>
      </w:pPr>
      <w:r>
        <w:t xml:space="preserve">Day 5: ask whether this is handled internally or still worth fixing.</w:t>
      </w:r>
    </w:p>
    <w:p>
      <w:pPr>
        <w:pStyle w:val="ListParagraph"/>
        <w:numPr>
          <w:ilvl w:val="0"/>
          <w:numId w:val="1"/>
        </w:numPr>
      </w:pPr>
      <w:r>
        <w:t xml:space="preserve">Day 10: offer a smaller paid starter version.</w:t>
      </w:r>
    </w:p>
    <w:p>
      <w:pPr>
        <w:pStyle w:val="ListParagraph"/>
        <w:numPr>
          <w:ilvl w:val="0"/>
          <w:numId w:val="1"/>
        </w:numPr>
      </w:pPr>
      <w:r>
        <w:t xml:space="preserve">Day 21: close the loop and offer a useful checklist or example.</w:t>
      </w:r>
    </w:p>
    <w:p>
      <w:pPr>
        <w:pStyle w:val="Heading1"/>
      </w:pPr>
      <w:r>
        <w:t xml:space="preserve">10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trades businesses;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11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12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13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email templates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14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15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AI Inbox Triage for Trades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 - The Launchpad</dc:creator>
  <dc:subject>AI Inbox Triage for Trades</dc:subject>
  <dc:description>Ready-to-adapt emails for trades owner outreach, workflow setup, approval rules, weekly summaries, and ongoing triage.</dc:description>
</cp:coreProperties>
</file>