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Ready-to-adapt emails for agent outreach, sample delivery, source requests, weekly handoff, and retainer renewal.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Real estate agents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Real estate agents need local content every week.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Agents already pay for local positioning and lead generation; suburb-specific reports are repeatable.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Use public data carefully and cite sources.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realtor suburb snapshot reports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real estate agents,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realtor suburb snapshot reports that helps with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realtor suburb snapshot reports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realtor suburb snapshot reports. To start cleanly, please send the intake details for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realtor suburb snapshot reports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Realtor Suburb Snapshot Reports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Realtor Suburb Snapshot Reports</dc:subject>
  <dc:description>Ready-to-adapt emails for agent outreach, sample delivery, source requests, weekly handoff, and retainer renewal.</dc:description>
</cp:coreProperties>
</file>