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Buyer-facing FAQs that explain review reply scope, testimonial permissions, escalation, claim safety, and monthly cadence.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| Startup cost: $1-$50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businesses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Turn boring customer reviews into sales assets.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Businesses collect trust signals but rarely package them into reusable marketing assets.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invent claims; only repackage real customer language.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review reply + testimonial clips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local businesses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local businesses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Review Reply + Testimonial Clips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Review Reply + Testimonial Clips</dc:subject>
  <dc:description>Buyer-facing FAQs that explain review reply scope, testimonial permissions, escalation, claim safety, and monthly cadence.</dc:description>
</cp:coreProperties>
</file>