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ab/>
        <w:t xml:space="preserve"> </w:t>
        <w:tab/>
        <w:t xml:space="preserve"> </w:t>
        <w:tab/>
        <w:t xml:space="preserve"> </w:t>
        <w:tab/>
      </w:r>
    </w:p>
    <w:p w:rsidR="00000000" w:rsidDel="00000000" w:rsidP="00000000" w:rsidRDefault="00000000" w:rsidRPr="00000000" w14:paraId="00000001">
      <w:pPr>
        <w:spacing w:line="360" w:lineRule="auto"/>
        <w:contextualSpacing w:val="0"/>
        <w:jc w:val="center"/>
        <w:rPr>
          <w:b w:val="1"/>
          <w:color w:val="262626"/>
          <w:sz w:val="36"/>
          <w:szCs w:val="36"/>
        </w:rPr>
      </w:pPr>
      <w:r w:rsidDel="00000000" w:rsidR="00000000" w:rsidRPr="00000000">
        <w:rPr>
          <w:b w:val="1"/>
          <w:color w:val="262626"/>
          <w:sz w:val="36"/>
          <w:szCs w:val="36"/>
          <w:rtl w:val="0"/>
        </w:rPr>
        <w:t xml:space="preserve">Rapport 2</w:t>
      </w:r>
    </w:p>
    <w:p w:rsidR="00000000" w:rsidDel="00000000" w:rsidP="00000000" w:rsidRDefault="00000000" w:rsidRPr="00000000" w14:paraId="00000002">
      <w:pPr>
        <w:spacing w:line="360" w:lineRule="auto"/>
        <w:contextualSpacing w:val="0"/>
        <w:jc w:val="center"/>
        <w:rPr>
          <w:b w:val="1"/>
          <w:color w:val="262626"/>
          <w:sz w:val="24"/>
          <w:szCs w:val="24"/>
        </w:rPr>
      </w:pPr>
      <w:r w:rsidDel="00000000" w:rsidR="00000000" w:rsidRPr="00000000">
        <w:rPr>
          <w:b w:val="1"/>
          <w:color w:val="262626"/>
          <w:sz w:val="24"/>
          <w:szCs w:val="24"/>
          <w:rtl w:val="0"/>
        </w:rPr>
        <w:t xml:space="preserve">Jonathan Meyer, Sergio Fenoll, </w:t>
      </w:r>
    </w:p>
    <w:p w:rsidR="00000000" w:rsidDel="00000000" w:rsidP="00000000" w:rsidRDefault="00000000" w:rsidRPr="00000000" w14:paraId="00000003">
      <w:pPr>
        <w:spacing w:line="360" w:lineRule="auto"/>
        <w:contextualSpacing w:val="0"/>
        <w:jc w:val="center"/>
        <w:rPr>
          <w:b w:val="1"/>
          <w:color w:val="262626"/>
          <w:sz w:val="24"/>
          <w:szCs w:val="24"/>
        </w:rPr>
      </w:pPr>
      <w:r w:rsidDel="00000000" w:rsidR="00000000" w:rsidRPr="00000000">
        <w:rPr>
          <w:b w:val="1"/>
          <w:color w:val="262626"/>
          <w:sz w:val="24"/>
          <w:szCs w:val="24"/>
          <w:rtl w:val="0"/>
        </w:rPr>
        <w:t xml:space="preserve">Dawid Miroyan, Cedric De Schepper</w:t>
      </w:r>
    </w:p>
    <w:p w:rsidR="00000000" w:rsidDel="00000000" w:rsidP="00000000" w:rsidRDefault="00000000" w:rsidRPr="00000000" w14:paraId="00000004">
      <w:pPr>
        <w:spacing w:line="360" w:lineRule="auto"/>
        <w:contextualSpacing w:val="0"/>
        <w:jc w:val="center"/>
        <w:rPr>
          <w:b w:val="1"/>
          <w:color w:val="262626"/>
          <w:sz w:val="36"/>
          <w:szCs w:val="36"/>
        </w:rPr>
      </w:pPr>
      <w:r w:rsidDel="00000000" w:rsidR="00000000" w:rsidRPr="00000000">
        <w:rPr>
          <w:b w:val="1"/>
          <w:color w:val="262626"/>
          <w:sz w:val="24"/>
          <w:szCs w:val="24"/>
          <w:rtl w:val="0"/>
        </w:rPr>
        <w:t xml:space="preserve">25 april 2018</w:t>
      </w:r>
      <w:r w:rsidDel="00000000" w:rsidR="00000000" w:rsidRPr="00000000">
        <w:rPr>
          <w:rtl w:val="0"/>
        </w:rPr>
      </w:r>
    </w:p>
    <w:p w:rsidR="00000000" w:rsidDel="00000000" w:rsidP="00000000" w:rsidRDefault="00000000" w:rsidRPr="00000000" w14:paraId="00000005">
      <w:pPr>
        <w:pStyle w:val="Heading2"/>
        <w:contextualSpacing w:val="0"/>
        <w:rPr/>
      </w:pPr>
      <w:bookmarkStart w:colFirst="0" w:colLast="0" w:name="_xhlt34nd27vj" w:id="0"/>
      <w:bookmarkEnd w:id="0"/>
      <w:r w:rsidDel="00000000" w:rsidR="00000000" w:rsidRPr="00000000">
        <w:rPr>
          <w:rtl w:val="0"/>
        </w:rPr>
        <w:t xml:space="preserve">1. Inleiding</w:t>
      </w:r>
    </w:p>
    <w:p w:rsidR="00000000" w:rsidDel="00000000" w:rsidP="00000000" w:rsidRDefault="00000000" w:rsidRPr="00000000" w14:paraId="00000006">
      <w:pPr>
        <w:pStyle w:val="Heading3"/>
        <w:keepNext w:val="0"/>
        <w:keepLines w:val="0"/>
        <w:spacing w:after="80" w:lineRule="auto"/>
        <w:contextualSpacing w:val="0"/>
        <w:jc w:val="both"/>
        <w:rPr/>
      </w:pPr>
      <w:bookmarkStart w:colFirst="0" w:colLast="0" w:name="_hg35kklb7yo3" w:id="1"/>
      <w:bookmarkEnd w:id="1"/>
      <w:r w:rsidDel="00000000" w:rsidR="00000000" w:rsidRPr="00000000">
        <w:rPr>
          <w:rtl w:val="0"/>
        </w:rPr>
        <w:t xml:space="preserve">Ge</w:t>
      </w:r>
      <w:r w:rsidDel="00000000" w:rsidR="00000000" w:rsidRPr="00000000">
        <w:rPr>
          <w:color w:val="545454"/>
          <w:highlight w:val="white"/>
          <w:rtl w:val="0"/>
        </w:rPr>
        <w:t xml:space="preserve">ï</w:t>
      </w:r>
      <w:r w:rsidDel="00000000" w:rsidR="00000000" w:rsidRPr="00000000">
        <w:rPr>
          <w:rtl w:val="0"/>
        </w:rPr>
        <w:t xml:space="preserve">mplementeerde vereisten</w:t>
      </w:r>
    </w:p>
    <w:p w:rsidR="00000000" w:rsidDel="00000000" w:rsidP="00000000" w:rsidRDefault="00000000" w:rsidRPr="00000000" w14:paraId="00000007">
      <w:pPr>
        <w:keepNext w:val="0"/>
        <w:keepLines w:val="0"/>
        <w:spacing w:after="80" w:lineRule="auto"/>
        <w:contextualSpacing w:val="0"/>
        <w:jc w:val="both"/>
        <w:rPr/>
      </w:pPr>
      <w:r w:rsidDel="00000000" w:rsidR="00000000" w:rsidRPr="00000000">
        <w:rPr>
          <w:rtl w:val="0"/>
        </w:rPr>
        <w:t xml:space="preserve">Alle basisvereisten zijn geïmplementeerd.</w:t>
      </w:r>
    </w:p>
    <w:p w:rsidR="00000000" w:rsidDel="00000000" w:rsidP="00000000" w:rsidRDefault="00000000" w:rsidRPr="00000000" w14:paraId="00000008">
      <w:pPr>
        <w:keepNext w:val="0"/>
        <w:keepLines w:val="0"/>
        <w:spacing w:after="80" w:lineRule="auto"/>
        <w:contextualSpacing w:val="0"/>
        <w:jc w:val="both"/>
        <w:rPr/>
      </w:pPr>
      <w:r w:rsidDel="00000000" w:rsidR="00000000" w:rsidRPr="00000000">
        <w:rPr>
          <w:rtl w:val="0"/>
        </w:rPr>
      </w:r>
    </w:p>
    <w:p w:rsidR="00000000" w:rsidDel="00000000" w:rsidP="00000000" w:rsidRDefault="00000000" w:rsidRPr="00000000" w14:paraId="00000009">
      <w:pPr>
        <w:keepNext w:val="0"/>
        <w:keepLines w:val="0"/>
        <w:spacing w:after="80" w:lineRule="auto"/>
        <w:contextualSpacing w:val="0"/>
        <w:jc w:val="both"/>
        <w:rPr/>
      </w:pPr>
      <w:r w:rsidDel="00000000" w:rsidR="00000000" w:rsidRPr="00000000">
        <w:rPr>
          <w:rtl w:val="0"/>
        </w:rPr>
      </w:r>
    </w:p>
    <w:p w:rsidR="00000000" w:rsidDel="00000000" w:rsidP="00000000" w:rsidRDefault="00000000" w:rsidRPr="00000000" w14:paraId="0000000A">
      <w:pPr>
        <w:pStyle w:val="Subtitle"/>
        <w:contextualSpacing w:val="0"/>
        <w:rPr/>
      </w:pPr>
      <w:bookmarkStart w:colFirst="0" w:colLast="0" w:name="_hvaurrcxezp7" w:id="2"/>
      <w:bookmarkEnd w:id="2"/>
      <w:r w:rsidDel="00000000" w:rsidR="00000000" w:rsidRPr="00000000">
        <w:rPr>
          <w:rtl w:val="0"/>
        </w:rPr>
        <w:t xml:space="preserve">User service:</w:t>
      </w:r>
    </w:p>
    <w:p w:rsidR="00000000" w:rsidDel="00000000" w:rsidP="00000000" w:rsidRDefault="00000000" w:rsidRPr="00000000" w14:paraId="0000000B">
      <w:pPr>
        <w:numPr>
          <w:ilvl w:val="0"/>
          <w:numId w:val="7"/>
        </w:numPr>
        <w:ind w:left="720" w:hanging="360"/>
        <w:contextualSpacing w:val="1"/>
        <w:rPr>
          <w:u w:val="none"/>
        </w:rPr>
      </w:pPr>
      <w:r w:rsidDel="00000000" w:rsidR="00000000" w:rsidRPr="00000000">
        <w:rPr>
          <w:rtl w:val="0"/>
        </w:rPr>
        <w:t xml:space="preserve">Gebruikers registreren (Iedereen)</w:t>
      </w:r>
    </w:p>
    <w:p w:rsidR="00000000" w:rsidDel="00000000" w:rsidP="00000000" w:rsidRDefault="00000000" w:rsidRPr="00000000" w14:paraId="0000000C">
      <w:pPr>
        <w:numPr>
          <w:ilvl w:val="0"/>
          <w:numId w:val="7"/>
        </w:numPr>
        <w:ind w:left="720" w:hanging="360"/>
        <w:contextualSpacing w:val="1"/>
        <w:rPr>
          <w:u w:val="none"/>
        </w:rPr>
      </w:pPr>
      <w:r w:rsidDel="00000000" w:rsidR="00000000" w:rsidRPr="00000000">
        <w:rPr>
          <w:rtl w:val="0"/>
        </w:rPr>
        <w:t xml:space="preserve">Gebruikers aanmelden (Iedereen)</w:t>
      </w:r>
    </w:p>
    <w:p w:rsidR="00000000" w:rsidDel="00000000" w:rsidP="00000000" w:rsidRDefault="00000000" w:rsidRPr="00000000" w14:paraId="0000000D">
      <w:pPr>
        <w:numPr>
          <w:ilvl w:val="0"/>
          <w:numId w:val="7"/>
        </w:numPr>
        <w:ind w:left="720" w:hanging="360"/>
        <w:contextualSpacing w:val="1"/>
        <w:rPr>
          <w:u w:val="none"/>
        </w:rPr>
      </w:pPr>
      <w:r w:rsidDel="00000000" w:rsidR="00000000" w:rsidRPr="00000000">
        <w:rPr>
          <w:rtl w:val="0"/>
        </w:rPr>
        <w:t xml:space="preserve">Administrator beheert gebruikers (Cedric &amp; Sergio)</w:t>
        <w:br w:type="textWrapping"/>
      </w:r>
    </w:p>
    <w:p w:rsidR="00000000" w:rsidDel="00000000" w:rsidP="00000000" w:rsidRDefault="00000000" w:rsidRPr="00000000" w14:paraId="0000000E">
      <w:pPr>
        <w:pStyle w:val="Subtitle"/>
        <w:contextualSpacing w:val="0"/>
        <w:rPr/>
      </w:pPr>
      <w:bookmarkStart w:colFirst="0" w:colLast="0" w:name="_9vwoa5sy91sn" w:id="3"/>
      <w:bookmarkEnd w:id="3"/>
      <w:r w:rsidDel="00000000" w:rsidR="00000000" w:rsidRPr="00000000">
        <w:rPr>
          <w:rtl w:val="0"/>
        </w:rPr>
        <w:t xml:space="preserve">Data-import service:</w:t>
      </w:r>
    </w:p>
    <w:p w:rsidR="00000000" w:rsidDel="00000000" w:rsidP="00000000" w:rsidRDefault="00000000" w:rsidRPr="00000000" w14:paraId="0000000F">
      <w:pPr>
        <w:numPr>
          <w:ilvl w:val="0"/>
          <w:numId w:val="2"/>
        </w:numPr>
        <w:ind w:left="720" w:hanging="360"/>
        <w:contextualSpacing w:val="1"/>
        <w:rPr>
          <w:u w:val="none"/>
        </w:rPr>
      </w:pPr>
      <w:r w:rsidDel="00000000" w:rsidR="00000000" w:rsidRPr="00000000">
        <w:rPr>
          <w:rtl w:val="0"/>
        </w:rPr>
        <w:t xml:space="preserve">CSV-files importeren (Jonathan)</w:t>
      </w:r>
    </w:p>
    <w:p w:rsidR="00000000" w:rsidDel="00000000" w:rsidP="00000000" w:rsidRDefault="00000000" w:rsidRPr="00000000" w14:paraId="00000010">
      <w:pPr>
        <w:numPr>
          <w:ilvl w:val="0"/>
          <w:numId w:val="2"/>
        </w:numPr>
        <w:ind w:left="720" w:hanging="360"/>
        <w:contextualSpacing w:val="1"/>
        <w:rPr>
          <w:u w:val="none"/>
        </w:rPr>
      </w:pPr>
      <w:r w:rsidDel="00000000" w:rsidR="00000000" w:rsidRPr="00000000">
        <w:rPr>
          <w:rtl w:val="0"/>
        </w:rPr>
        <w:t xml:space="preserve">ZIP-files importeren (Jonathan)</w:t>
      </w:r>
    </w:p>
    <w:p w:rsidR="00000000" w:rsidDel="00000000" w:rsidP="00000000" w:rsidRDefault="00000000" w:rsidRPr="00000000" w14:paraId="00000011">
      <w:pPr>
        <w:numPr>
          <w:ilvl w:val="0"/>
          <w:numId w:val="2"/>
        </w:numPr>
        <w:ind w:left="720" w:hanging="360"/>
        <w:contextualSpacing w:val="1"/>
        <w:rPr>
          <w:u w:val="none"/>
        </w:rPr>
      </w:pPr>
      <w:r w:rsidDel="00000000" w:rsidR="00000000" w:rsidRPr="00000000">
        <w:rPr>
          <w:rtl w:val="0"/>
        </w:rPr>
        <w:t xml:space="preserve">Dump-files importeren (Sergio)</w:t>
      </w:r>
    </w:p>
    <w:p w:rsidR="00000000" w:rsidDel="00000000" w:rsidP="00000000" w:rsidRDefault="00000000" w:rsidRPr="00000000" w14:paraId="00000012">
      <w:pPr>
        <w:numPr>
          <w:ilvl w:val="0"/>
          <w:numId w:val="2"/>
        </w:numPr>
        <w:ind w:left="720" w:hanging="360"/>
        <w:contextualSpacing w:val="1"/>
        <w:rPr>
          <w:u w:val="none"/>
        </w:rPr>
      </w:pPr>
      <w:r w:rsidDel="00000000" w:rsidR="00000000" w:rsidRPr="00000000">
        <w:rPr>
          <w:rtl w:val="0"/>
        </w:rPr>
        <w:t xml:space="preserve">Tabellen joinen op kolom(men) (Dawid)</w:t>
      </w:r>
    </w:p>
    <w:p w:rsidR="00000000" w:rsidDel="00000000" w:rsidP="00000000" w:rsidRDefault="00000000" w:rsidRPr="00000000" w14:paraId="00000013">
      <w:pPr>
        <w:numPr>
          <w:ilvl w:val="0"/>
          <w:numId w:val="2"/>
        </w:numPr>
        <w:ind w:left="720" w:hanging="360"/>
        <w:contextualSpacing w:val="1"/>
        <w:rPr>
          <w:u w:val="none"/>
        </w:rPr>
      </w:pPr>
      <w:r w:rsidDel="00000000" w:rsidR="00000000" w:rsidRPr="00000000">
        <w:rPr>
          <w:rtl w:val="0"/>
        </w:rPr>
        <w:t xml:space="preserve">Metadata (Jonathan &amp; Cedric)</w:t>
      </w:r>
    </w:p>
    <w:p w:rsidR="00000000" w:rsidDel="00000000" w:rsidP="00000000" w:rsidRDefault="00000000" w:rsidRPr="00000000" w14:paraId="00000014">
      <w:pPr>
        <w:numPr>
          <w:ilvl w:val="0"/>
          <w:numId w:val="2"/>
        </w:numPr>
        <w:ind w:left="720" w:hanging="360"/>
        <w:contextualSpacing w:val="1"/>
        <w:rPr>
          <w:u w:val="none"/>
        </w:rPr>
      </w:pPr>
      <w:r w:rsidDel="00000000" w:rsidR="00000000" w:rsidRPr="00000000">
        <w:rPr>
          <w:rtl w:val="0"/>
        </w:rPr>
        <w:t xml:space="preserve">Data-sharing (Jonathan)</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pStyle w:val="Subtitle"/>
        <w:contextualSpacing w:val="0"/>
        <w:rPr/>
      </w:pPr>
      <w:bookmarkStart w:colFirst="0" w:colLast="0" w:name="_4zojc0z45yaq" w:id="4"/>
      <w:bookmarkEnd w:id="4"/>
      <w:r w:rsidDel="00000000" w:rsidR="00000000" w:rsidRPr="00000000">
        <w:rPr>
          <w:rtl w:val="0"/>
        </w:rPr>
        <w:t xml:space="preserve">Data-transform service:</w:t>
      </w:r>
    </w:p>
    <w:p w:rsidR="00000000" w:rsidDel="00000000" w:rsidP="00000000" w:rsidRDefault="00000000" w:rsidRPr="00000000" w14:paraId="00000017">
      <w:pPr>
        <w:numPr>
          <w:ilvl w:val="0"/>
          <w:numId w:val="5"/>
        </w:numPr>
        <w:ind w:left="720" w:hanging="360"/>
        <w:contextualSpacing w:val="1"/>
        <w:rPr>
          <w:u w:val="none"/>
        </w:rPr>
      </w:pPr>
      <w:r w:rsidDel="00000000" w:rsidR="00000000" w:rsidRPr="00000000">
        <w:rPr>
          <w:rtl w:val="0"/>
        </w:rPr>
        <w:t xml:space="preserve">Data selecteren voor opkuis (Iedereen)</w:t>
      </w:r>
    </w:p>
    <w:p w:rsidR="00000000" w:rsidDel="00000000" w:rsidP="00000000" w:rsidRDefault="00000000" w:rsidRPr="00000000" w14:paraId="00000018">
      <w:pPr>
        <w:numPr>
          <w:ilvl w:val="0"/>
          <w:numId w:val="5"/>
        </w:numPr>
        <w:ind w:left="720" w:hanging="360"/>
        <w:contextualSpacing w:val="1"/>
        <w:rPr>
          <w:u w:val="none"/>
        </w:rPr>
      </w:pPr>
      <w:r w:rsidDel="00000000" w:rsidR="00000000" w:rsidRPr="00000000">
        <w:rPr>
          <w:rtl w:val="0"/>
        </w:rPr>
        <w:t xml:space="preserve">Type aanpassen (Sergio)</w:t>
      </w:r>
    </w:p>
    <w:p w:rsidR="00000000" w:rsidDel="00000000" w:rsidP="00000000" w:rsidRDefault="00000000" w:rsidRPr="00000000" w14:paraId="00000019">
      <w:pPr>
        <w:numPr>
          <w:ilvl w:val="0"/>
          <w:numId w:val="5"/>
        </w:numPr>
        <w:ind w:left="720" w:hanging="360"/>
        <w:contextualSpacing w:val="1"/>
        <w:rPr>
          <w:u w:val="none"/>
        </w:rPr>
      </w:pPr>
      <w:r w:rsidDel="00000000" w:rsidR="00000000" w:rsidRPr="00000000">
        <w:rPr>
          <w:rtl w:val="0"/>
        </w:rPr>
        <w:t xml:space="preserve">Sorteren (Sergio)</w:t>
      </w:r>
    </w:p>
    <w:p w:rsidR="00000000" w:rsidDel="00000000" w:rsidP="00000000" w:rsidRDefault="00000000" w:rsidRPr="00000000" w14:paraId="0000001A">
      <w:pPr>
        <w:numPr>
          <w:ilvl w:val="0"/>
          <w:numId w:val="5"/>
        </w:numPr>
        <w:ind w:left="720" w:hanging="360"/>
        <w:contextualSpacing w:val="1"/>
        <w:rPr>
          <w:u w:val="none"/>
        </w:rPr>
      </w:pPr>
      <w:r w:rsidDel="00000000" w:rsidR="00000000" w:rsidRPr="00000000">
        <w:rPr>
          <w:rtl w:val="0"/>
        </w:rPr>
        <w:t xml:space="preserve">Data verwijderen op predicaat (Jonathan)</w:t>
      </w:r>
    </w:p>
    <w:p w:rsidR="00000000" w:rsidDel="00000000" w:rsidP="00000000" w:rsidRDefault="00000000" w:rsidRPr="00000000" w14:paraId="0000001B">
      <w:pPr>
        <w:numPr>
          <w:ilvl w:val="0"/>
          <w:numId w:val="5"/>
        </w:numPr>
        <w:ind w:left="720" w:hanging="360"/>
        <w:contextualSpacing w:val="1"/>
        <w:rPr>
          <w:u w:val="none"/>
        </w:rPr>
      </w:pPr>
      <w:r w:rsidDel="00000000" w:rsidR="00000000" w:rsidRPr="00000000">
        <w:rPr>
          <w:rtl w:val="0"/>
        </w:rPr>
        <w:t xml:space="preserve">Imputeren van ontbrekende data (Cedric)</w:t>
      </w:r>
    </w:p>
    <w:p w:rsidR="00000000" w:rsidDel="00000000" w:rsidP="00000000" w:rsidRDefault="00000000" w:rsidRPr="00000000" w14:paraId="0000001C">
      <w:pPr>
        <w:numPr>
          <w:ilvl w:val="0"/>
          <w:numId w:val="5"/>
        </w:numPr>
        <w:ind w:left="720" w:hanging="360"/>
        <w:contextualSpacing w:val="1"/>
        <w:rPr>
          <w:u w:val="none"/>
        </w:rPr>
      </w:pPr>
      <w:r w:rsidDel="00000000" w:rsidR="00000000" w:rsidRPr="00000000">
        <w:rPr>
          <w:rtl w:val="0"/>
        </w:rPr>
        <w:t xml:space="preserve">Historiek (Sergio)</w:t>
      </w:r>
    </w:p>
    <w:p w:rsidR="00000000" w:rsidDel="00000000" w:rsidP="00000000" w:rsidRDefault="00000000" w:rsidRPr="00000000" w14:paraId="0000001D">
      <w:pPr>
        <w:numPr>
          <w:ilvl w:val="0"/>
          <w:numId w:val="5"/>
        </w:numPr>
        <w:ind w:left="720" w:hanging="360"/>
        <w:contextualSpacing w:val="1"/>
        <w:rPr>
          <w:u w:val="none"/>
        </w:rPr>
      </w:pPr>
      <w:r w:rsidDel="00000000" w:rsidR="00000000" w:rsidRPr="00000000">
        <w:rPr>
          <w:rtl w:val="0"/>
        </w:rPr>
        <w:t xml:space="preserve">Transformaties:</w:t>
      </w:r>
    </w:p>
    <w:p w:rsidR="00000000" w:rsidDel="00000000" w:rsidP="00000000" w:rsidRDefault="00000000" w:rsidRPr="00000000" w14:paraId="0000001E">
      <w:pPr>
        <w:numPr>
          <w:ilvl w:val="1"/>
          <w:numId w:val="5"/>
        </w:numPr>
        <w:ind w:left="1440" w:hanging="360"/>
        <w:contextualSpacing w:val="1"/>
        <w:rPr>
          <w:u w:val="none"/>
        </w:rPr>
      </w:pPr>
      <w:r w:rsidDel="00000000" w:rsidR="00000000" w:rsidRPr="00000000">
        <w:rPr>
          <w:rtl w:val="0"/>
        </w:rPr>
        <w:t xml:space="preserve">Verwijderen van kolommen (Sergio)</w:t>
      </w:r>
    </w:p>
    <w:p w:rsidR="00000000" w:rsidDel="00000000" w:rsidP="00000000" w:rsidRDefault="00000000" w:rsidRPr="00000000" w14:paraId="0000001F">
      <w:pPr>
        <w:numPr>
          <w:ilvl w:val="1"/>
          <w:numId w:val="5"/>
        </w:numPr>
        <w:ind w:left="1440" w:hanging="360"/>
        <w:contextualSpacing w:val="1"/>
        <w:rPr>
          <w:u w:val="none"/>
        </w:rPr>
      </w:pPr>
      <w:r w:rsidDel="00000000" w:rsidR="00000000" w:rsidRPr="00000000">
        <w:rPr>
          <w:rtl w:val="0"/>
        </w:rPr>
        <w:t xml:space="preserve">Find-and-replace (alles) (Cedric)</w:t>
      </w:r>
    </w:p>
    <w:p w:rsidR="00000000" w:rsidDel="00000000" w:rsidP="00000000" w:rsidRDefault="00000000" w:rsidRPr="00000000" w14:paraId="00000020">
      <w:pPr>
        <w:numPr>
          <w:ilvl w:val="1"/>
          <w:numId w:val="5"/>
        </w:numPr>
        <w:ind w:left="1440" w:hanging="360"/>
        <w:contextualSpacing w:val="1"/>
        <w:rPr>
          <w:u w:val="none"/>
        </w:rPr>
      </w:pPr>
      <w:r w:rsidDel="00000000" w:rsidR="00000000" w:rsidRPr="00000000">
        <w:rPr>
          <w:rtl w:val="0"/>
        </w:rPr>
        <w:t xml:space="preserve">One Hot Encoding (Dawid)</w:t>
      </w:r>
    </w:p>
    <w:p w:rsidR="00000000" w:rsidDel="00000000" w:rsidP="00000000" w:rsidRDefault="00000000" w:rsidRPr="00000000" w14:paraId="00000021">
      <w:pPr>
        <w:numPr>
          <w:ilvl w:val="1"/>
          <w:numId w:val="5"/>
        </w:numPr>
        <w:ind w:left="1440" w:hanging="360"/>
        <w:contextualSpacing w:val="1"/>
        <w:rPr>
          <w:u w:val="none"/>
        </w:rPr>
      </w:pPr>
      <w:r w:rsidDel="00000000" w:rsidR="00000000" w:rsidRPr="00000000">
        <w:rPr>
          <w:rtl w:val="0"/>
        </w:rPr>
        <w:t xml:space="preserve">Numerieke transformaties (Sergio)</w:t>
      </w:r>
    </w:p>
    <w:p w:rsidR="00000000" w:rsidDel="00000000" w:rsidP="00000000" w:rsidRDefault="00000000" w:rsidRPr="00000000" w14:paraId="00000022">
      <w:pPr>
        <w:numPr>
          <w:ilvl w:val="1"/>
          <w:numId w:val="5"/>
        </w:numPr>
        <w:ind w:left="1440" w:hanging="360"/>
        <w:contextualSpacing w:val="1"/>
        <w:rPr>
          <w:u w:val="none"/>
        </w:rPr>
      </w:pPr>
      <w:r w:rsidDel="00000000" w:rsidR="00000000" w:rsidRPr="00000000">
        <w:rPr>
          <w:rtl w:val="0"/>
        </w:rPr>
        <w:t xml:space="preserve">Datum/Tijd (Cedric)</w:t>
      </w:r>
    </w:p>
    <w:p w:rsidR="00000000" w:rsidDel="00000000" w:rsidP="00000000" w:rsidRDefault="00000000" w:rsidRPr="00000000" w14:paraId="00000023">
      <w:pPr>
        <w:ind w:left="720" w:firstLine="0"/>
        <w:contextualSpacing w:val="0"/>
        <w:rPr/>
      </w:pPr>
      <w:r w:rsidDel="00000000" w:rsidR="00000000" w:rsidRPr="00000000">
        <w:rPr>
          <w:rtl w:val="0"/>
        </w:rPr>
      </w:r>
    </w:p>
    <w:p w:rsidR="00000000" w:rsidDel="00000000" w:rsidP="00000000" w:rsidRDefault="00000000" w:rsidRPr="00000000" w14:paraId="00000024">
      <w:pPr>
        <w:pStyle w:val="Subtitle"/>
        <w:contextualSpacing w:val="0"/>
        <w:rPr/>
      </w:pPr>
      <w:bookmarkStart w:colFirst="0" w:colLast="0" w:name="_ql4ua6cuorwn" w:id="5"/>
      <w:bookmarkEnd w:id="5"/>
      <w:r w:rsidDel="00000000" w:rsidR="00000000" w:rsidRPr="00000000">
        <w:rPr>
          <w:rtl w:val="0"/>
        </w:rPr>
        <w:t xml:space="preserve">View-service</w:t>
      </w:r>
    </w:p>
    <w:p w:rsidR="00000000" w:rsidDel="00000000" w:rsidP="00000000" w:rsidRDefault="00000000" w:rsidRPr="00000000" w14:paraId="00000025">
      <w:pPr>
        <w:numPr>
          <w:ilvl w:val="0"/>
          <w:numId w:val="12"/>
        </w:numPr>
        <w:ind w:left="720" w:hanging="360"/>
        <w:contextualSpacing w:val="1"/>
        <w:rPr>
          <w:u w:val="none"/>
        </w:rPr>
      </w:pPr>
      <w:r w:rsidDel="00000000" w:rsidR="00000000" w:rsidRPr="00000000">
        <w:rPr>
          <w:rtl w:val="0"/>
        </w:rPr>
        <w:t xml:space="preserve">Basis view (Iedereen)</w:t>
      </w:r>
    </w:p>
    <w:p w:rsidR="00000000" w:rsidDel="00000000" w:rsidP="00000000" w:rsidRDefault="00000000" w:rsidRPr="00000000" w14:paraId="00000026">
      <w:pPr>
        <w:numPr>
          <w:ilvl w:val="0"/>
          <w:numId w:val="12"/>
        </w:numPr>
        <w:ind w:left="720" w:hanging="360"/>
        <w:contextualSpacing w:val="1"/>
        <w:rPr>
          <w:u w:val="none"/>
        </w:rPr>
      </w:pPr>
      <w:r w:rsidDel="00000000" w:rsidR="00000000" w:rsidRPr="00000000">
        <w:rPr>
          <w:rtl w:val="0"/>
        </w:rPr>
        <w:t xml:space="preserve">Grafieken (Sergio)</w:t>
      </w:r>
    </w:p>
    <w:p w:rsidR="00000000" w:rsidDel="00000000" w:rsidP="00000000" w:rsidRDefault="00000000" w:rsidRPr="00000000" w14:paraId="00000027">
      <w:pPr>
        <w:numPr>
          <w:ilvl w:val="0"/>
          <w:numId w:val="12"/>
        </w:numPr>
        <w:ind w:left="720" w:hanging="360"/>
        <w:contextualSpacing w:val="1"/>
        <w:rPr>
          <w:u w:val="none"/>
        </w:rPr>
      </w:pPr>
      <w:r w:rsidDel="00000000" w:rsidR="00000000" w:rsidRPr="00000000">
        <w:rPr>
          <w:rtl w:val="0"/>
        </w:rPr>
        <w:t xml:space="preserve">Statistieken (Cedric)</w:t>
      </w:r>
    </w:p>
    <w:p w:rsidR="00000000" w:rsidDel="00000000" w:rsidP="00000000" w:rsidRDefault="00000000" w:rsidRPr="00000000" w14:paraId="00000028">
      <w:pPr>
        <w:numPr>
          <w:ilvl w:val="0"/>
          <w:numId w:val="12"/>
        </w:numPr>
        <w:ind w:left="720" w:hanging="360"/>
        <w:contextualSpacing w:val="1"/>
        <w:rPr>
          <w:u w:val="none"/>
        </w:rPr>
      </w:pPr>
      <w:r w:rsidDel="00000000" w:rsidR="00000000" w:rsidRPr="00000000">
        <w:rPr>
          <w:rtl w:val="0"/>
        </w:rPr>
        <w:t xml:space="preserve">Data downloaden (Jonathan)</w:t>
      </w:r>
    </w:p>
    <w:p w:rsidR="00000000" w:rsidDel="00000000" w:rsidP="00000000" w:rsidRDefault="00000000" w:rsidRPr="00000000" w14:paraId="00000029">
      <w:pPr>
        <w:numPr>
          <w:ilvl w:val="0"/>
          <w:numId w:val="12"/>
        </w:numPr>
        <w:ind w:left="720" w:hanging="360"/>
        <w:contextualSpacing w:val="1"/>
        <w:rPr>
          <w:u w:val="none"/>
        </w:rPr>
      </w:pPr>
      <w:r w:rsidDel="00000000" w:rsidR="00000000" w:rsidRPr="00000000">
        <w:rPr>
          <w:rtl w:val="0"/>
        </w:rPr>
        <w:t xml:space="preserve">Berichten aan user (Cedric)</w:t>
      </w:r>
    </w:p>
    <w:p w:rsidR="00000000" w:rsidDel="00000000" w:rsidP="00000000" w:rsidRDefault="00000000" w:rsidRPr="00000000" w14:paraId="0000002A">
      <w:pPr>
        <w:pStyle w:val="Heading3"/>
        <w:contextualSpacing w:val="0"/>
        <w:rPr/>
      </w:pPr>
      <w:bookmarkStart w:colFirst="0" w:colLast="0" w:name="_7hgtubx3pbgi" w:id="6"/>
      <w:bookmarkEnd w:id="6"/>
      <w:r w:rsidDel="00000000" w:rsidR="00000000" w:rsidRPr="00000000">
        <w:rPr>
          <w:rtl w:val="0"/>
        </w:rPr>
      </w:r>
    </w:p>
    <w:p w:rsidR="00000000" w:rsidDel="00000000" w:rsidP="00000000" w:rsidRDefault="00000000" w:rsidRPr="00000000" w14:paraId="0000002B">
      <w:pPr>
        <w:pStyle w:val="Heading3"/>
        <w:contextualSpacing w:val="0"/>
        <w:rPr/>
      </w:pPr>
      <w:bookmarkStart w:colFirst="0" w:colLast="0" w:name="_cg22dnppfia" w:id="7"/>
      <w:bookmarkEnd w:id="7"/>
      <w:r w:rsidDel="00000000" w:rsidR="00000000" w:rsidRPr="00000000">
        <w:rPr>
          <w:rtl w:val="0"/>
        </w:rPr>
        <w:br w:type="textWrapping"/>
        <w:t xml:space="preserve">Software Stack</w:t>
      </w:r>
    </w:p>
    <w:p w:rsidR="00000000" w:rsidDel="00000000" w:rsidP="00000000" w:rsidRDefault="00000000" w:rsidRPr="00000000" w14:paraId="0000002C">
      <w:pPr>
        <w:numPr>
          <w:ilvl w:val="0"/>
          <w:numId w:val="10"/>
        </w:numPr>
        <w:ind w:left="720" w:hanging="360"/>
        <w:contextualSpacing w:val="1"/>
        <w:jc w:val="both"/>
        <w:rPr/>
      </w:pPr>
      <w:r w:rsidDel="00000000" w:rsidR="00000000" w:rsidRPr="00000000">
        <w:rPr>
          <w:i w:val="1"/>
          <w:rtl w:val="0"/>
        </w:rPr>
        <w:t xml:space="preserve">VCS</w:t>
      </w:r>
    </w:p>
    <w:p w:rsidR="00000000" w:rsidDel="00000000" w:rsidP="00000000" w:rsidRDefault="00000000" w:rsidRPr="00000000" w14:paraId="0000002D">
      <w:pPr>
        <w:numPr>
          <w:ilvl w:val="1"/>
          <w:numId w:val="10"/>
        </w:numPr>
        <w:ind w:left="1440" w:hanging="360"/>
        <w:contextualSpacing w:val="1"/>
        <w:jc w:val="both"/>
        <w:rPr>
          <w:i w:val="1"/>
          <w:u w:val="none"/>
        </w:rPr>
      </w:pPr>
      <w:r w:rsidDel="00000000" w:rsidR="00000000" w:rsidRPr="00000000">
        <w:rPr>
          <w:i w:val="1"/>
          <w:rtl w:val="0"/>
        </w:rPr>
        <w:t xml:space="preserve">Git</w:t>
      </w:r>
    </w:p>
    <w:p w:rsidR="00000000" w:rsidDel="00000000" w:rsidP="00000000" w:rsidRDefault="00000000" w:rsidRPr="00000000" w14:paraId="0000002E">
      <w:pPr>
        <w:numPr>
          <w:ilvl w:val="1"/>
          <w:numId w:val="10"/>
        </w:numPr>
        <w:ind w:left="1440" w:hanging="360"/>
        <w:contextualSpacing w:val="1"/>
        <w:jc w:val="both"/>
        <w:rPr>
          <w:i w:val="1"/>
          <w:u w:val="none"/>
        </w:rPr>
      </w:pPr>
      <w:r w:rsidDel="00000000" w:rsidR="00000000" w:rsidRPr="00000000">
        <w:rPr>
          <w:i w:val="1"/>
          <w:rtl w:val="0"/>
        </w:rPr>
        <w:t xml:space="preserve">Github (publieke repository)</w:t>
      </w:r>
    </w:p>
    <w:p w:rsidR="00000000" w:rsidDel="00000000" w:rsidP="00000000" w:rsidRDefault="00000000" w:rsidRPr="00000000" w14:paraId="0000002F">
      <w:pPr>
        <w:numPr>
          <w:ilvl w:val="1"/>
          <w:numId w:val="10"/>
        </w:numPr>
        <w:ind w:left="1440" w:hanging="360"/>
        <w:contextualSpacing w:val="1"/>
        <w:jc w:val="both"/>
        <w:rPr>
          <w:i w:val="1"/>
          <w:u w:val="none"/>
        </w:rPr>
      </w:pPr>
      <w:r w:rsidDel="00000000" w:rsidR="00000000" w:rsidRPr="00000000">
        <w:rPr>
          <w:i w:val="1"/>
          <w:rtl w:val="0"/>
        </w:rPr>
        <w:t xml:space="preserve">Travis</w:t>
      </w:r>
    </w:p>
    <w:p w:rsidR="00000000" w:rsidDel="00000000" w:rsidP="00000000" w:rsidRDefault="00000000" w:rsidRPr="00000000" w14:paraId="00000030">
      <w:pPr>
        <w:numPr>
          <w:ilvl w:val="0"/>
          <w:numId w:val="10"/>
        </w:numPr>
        <w:ind w:left="720" w:hanging="360"/>
        <w:contextualSpacing w:val="1"/>
        <w:jc w:val="both"/>
        <w:rPr>
          <w:i w:val="1"/>
          <w:u w:val="none"/>
        </w:rPr>
      </w:pPr>
      <w:r w:rsidDel="00000000" w:rsidR="00000000" w:rsidRPr="00000000">
        <w:rPr>
          <w:i w:val="1"/>
          <w:rtl w:val="0"/>
        </w:rPr>
        <w:t xml:space="preserve">Hosting</w:t>
      </w:r>
    </w:p>
    <w:p w:rsidR="00000000" w:rsidDel="00000000" w:rsidP="00000000" w:rsidRDefault="00000000" w:rsidRPr="00000000" w14:paraId="00000031">
      <w:pPr>
        <w:numPr>
          <w:ilvl w:val="1"/>
          <w:numId w:val="10"/>
        </w:numPr>
        <w:ind w:left="1440" w:hanging="360"/>
        <w:contextualSpacing w:val="1"/>
        <w:jc w:val="both"/>
        <w:rPr>
          <w:i w:val="1"/>
          <w:u w:val="none"/>
        </w:rPr>
      </w:pPr>
      <w:r w:rsidDel="00000000" w:rsidR="00000000" w:rsidRPr="00000000">
        <w:rPr>
          <w:i w:val="1"/>
          <w:rtl w:val="0"/>
        </w:rPr>
        <w:t xml:space="preserve">‘Server’ bij Sergio thuis</w:t>
      </w:r>
    </w:p>
    <w:p w:rsidR="00000000" w:rsidDel="00000000" w:rsidP="00000000" w:rsidRDefault="00000000" w:rsidRPr="00000000" w14:paraId="00000032">
      <w:pPr>
        <w:numPr>
          <w:ilvl w:val="1"/>
          <w:numId w:val="10"/>
        </w:numPr>
        <w:ind w:left="1440" w:hanging="360"/>
        <w:contextualSpacing w:val="1"/>
        <w:jc w:val="both"/>
        <w:rPr>
          <w:i w:val="1"/>
          <w:u w:val="none"/>
        </w:rPr>
      </w:pPr>
      <w:r w:rsidDel="00000000" w:rsidR="00000000" w:rsidRPr="00000000">
        <w:rPr>
          <w:i w:val="1"/>
          <w:rtl w:val="0"/>
        </w:rPr>
        <w:t xml:space="preserve">NGINX</w:t>
      </w:r>
    </w:p>
    <w:p w:rsidR="00000000" w:rsidDel="00000000" w:rsidP="00000000" w:rsidRDefault="00000000" w:rsidRPr="00000000" w14:paraId="00000033">
      <w:pPr>
        <w:numPr>
          <w:ilvl w:val="1"/>
          <w:numId w:val="10"/>
        </w:numPr>
        <w:ind w:left="1440" w:hanging="360"/>
        <w:contextualSpacing w:val="1"/>
        <w:jc w:val="both"/>
        <w:rPr>
          <w:i w:val="1"/>
          <w:u w:val="none"/>
        </w:rPr>
      </w:pPr>
      <w:r w:rsidDel="00000000" w:rsidR="00000000" w:rsidRPr="00000000">
        <w:rPr>
          <w:i w:val="1"/>
          <w:rtl w:val="0"/>
        </w:rPr>
        <w:t xml:space="preserve">Gunicorn</w:t>
      </w:r>
    </w:p>
    <w:p w:rsidR="00000000" w:rsidDel="00000000" w:rsidP="00000000" w:rsidRDefault="00000000" w:rsidRPr="00000000" w14:paraId="00000034">
      <w:pPr>
        <w:numPr>
          <w:ilvl w:val="0"/>
          <w:numId w:val="10"/>
        </w:numPr>
        <w:ind w:left="720" w:hanging="360"/>
        <w:contextualSpacing w:val="1"/>
        <w:jc w:val="both"/>
        <w:rPr>
          <w:i w:val="1"/>
          <w:u w:val="none"/>
        </w:rPr>
      </w:pPr>
      <w:r w:rsidDel="00000000" w:rsidR="00000000" w:rsidRPr="00000000">
        <w:rPr>
          <w:i w:val="1"/>
          <w:rtl w:val="0"/>
        </w:rPr>
        <w:t xml:space="preserve">Frameworks/libraries</w:t>
      </w:r>
    </w:p>
    <w:p w:rsidR="00000000" w:rsidDel="00000000" w:rsidP="00000000" w:rsidRDefault="00000000" w:rsidRPr="00000000" w14:paraId="00000035">
      <w:pPr>
        <w:numPr>
          <w:ilvl w:val="1"/>
          <w:numId w:val="10"/>
        </w:numPr>
        <w:ind w:left="1440" w:hanging="360"/>
        <w:contextualSpacing w:val="1"/>
        <w:jc w:val="both"/>
        <w:rPr>
          <w:i w:val="1"/>
          <w:u w:val="none"/>
        </w:rPr>
      </w:pPr>
      <w:r w:rsidDel="00000000" w:rsidR="00000000" w:rsidRPr="00000000">
        <w:rPr>
          <w:i w:val="1"/>
          <w:rtl w:val="0"/>
        </w:rPr>
        <w:t xml:space="preserve">Flask</w:t>
      </w:r>
    </w:p>
    <w:p w:rsidR="00000000" w:rsidDel="00000000" w:rsidP="00000000" w:rsidRDefault="00000000" w:rsidRPr="00000000" w14:paraId="00000036">
      <w:pPr>
        <w:numPr>
          <w:ilvl w:val="1"/>
          <w:numId w:val="10"/>
        </w:numPr>
        <w:ind w:left="1440" w:hanging="360"/>
        <w:contextualSpacing w:val="1"/>
        <w:jc w:val="both"/>
        <w:rPr>
          <w:i w:val="1"/>
          <w:u w:val="none"/>
        </w:rPr>
      </w:pPr>
      <w:r w:rsidDel="00000000" w:rsidR="00000000" w:rsidRPr="00000000">
        <w:rPr>
          <w:i w:val="1"/>
          <w:rtl w:val="0"/>
        </w:rPr>
        <w:t xml:space="preserve">Flask-login</w:t>
      </w:r>
    </w:p>
    <w:p w:rsidR="00000000" w:rsidDel="00000000" w:rsidP="00000000" w:rsidRDefault="00000000" w:rsidRPr="00000000" w14:paraId="00000037">
      <w:pPr>
        <w:numPr>
          <w:ilvl w:val="1"/>
          <w:numId w:val="10"/>
        </w:numPr>
        <w:ind w:left="1440" w:hanging="360"/>
        <w:contextualSpacing w:val="1"/>
        <w:jc w:val="both"/>
        <w:rPr>
          <w:i w:val="1"/>
          <w:u w:val="none"/>
        </w:rPr>
      </w:pPr>
      <w:r w:rsidDel="00000000" w:rsidR="00000000" w:rsidRPr="00000000">
        <w:rPr>
          <w:i w:val="1"/>
          <w:rtl w:val="0"/>
        </w:rPr>
        <w:t xml:space="preserve">Jinja2</w:t>
      </w:r>
    </w:p>
    <w:p w:rsidR="00000000" w:rsidDel="00000000" w:rsidP="00000000" w:rsidRDefault="00000000" w:rsidRPr="00000000" w14:paraId="00000038">
      <w:pPr>
        <w:numPr>
          <w:ilvl w:val="1"/>
          <w:numId w:val="10"/>
        </w:numPr>
        <w:ind w:left="1440" w:hanging="360"/>
        <w:contextualSpacing w:val="1"/>
        <w:jc w:val="both"/>
        <w:rPr>
          <w:i w:val="1"/>
          <w:u w:val="none"/>
        </w:rPr>
      </w:pPr>
      <w:r w:rsidDel="00000000" w:rsidR="00000000" w:rsidRPr="00000000">
        <w:rPr>
          <w:i w:val="1"/>
          <w:rtl w:val="0"/>
        </w:rPr>
        <w:t xml:space="preserve">SQLAlchemy</w:t>
      </w:r>
    </w:p>
    <w:p w:rsidR="00000000" w:rsidDel="00000000" w:rsidP="00000000" w:rsidRDefault="00000000" w:rsidRPr="00000000" w14:paraId="00000039">
      <w:pPr>
        <w:numPr>
          <w:ilvl w:val="1"/>
          <w:numId w:val="10"/>
        </w:numPr>
        <w:ind w:left="1440" w:hanging="360"/>
        <w:contextualSpacing w:val="1"/>
        <w:jc w:val="both"/>
        <w:rPr>
          <w:i w:val="1"/>
          <w:u w:val="none"/>
        </w:rPr>
      </w:pPr>
      <w:r w:rsidDel="00000000" w:rsidR="00000000" w:rsidRPr="00000000">
        <w:rPr>
          <w:i w:val="1"/>
          <w:rtl w:val="0"/>
        </w:rPr>
        <w:t xml:space="preserve">Pandas</w:t>
      </w:r>
    </w:p>
    <w:p w:rsidR="00000000" w:rsidDel="00000000" w:rsidP="00000000" w:rsidRDefault="00000000" w:rsidRPr="00000000" w14:paraId="0000003A">
      <w:pPr>
        <w:numPr>
          <w:ilvl w:val="1"/>
          <w:numId w:val="10"/>
        </w:numPr>
        <w:ind w:left="1440" w:hanging="360"/>
        <w:contextualSpacing w:val="1"/>
        <w:jc w:val="both"/>
        <w:rPr>
          <w:i w:val="1"/>
          <w:u w:val="none"/>
        </w:rPr>
      </w:pPr>
      <w:r w:rsidDel="00000000" w:rsidR="00000000" w:rsidRPr="00000000">
        <w:rPr>
          <w:i w:val="1"/>
          <w:rtl w:val="0"/>
        </w:rPr>
        <w:t xml:space="preserve">Numpy</w:t>
      </w:r>
    </w:p>
    <w:p w:rsidR="00000000" w:rsidDel="00000000" w:rsidP="00000000" w:rsidRDefault="00000000" w:rsidRPr="00000000" w14:paraId="0000003B">
      <w:pPr>
        <w:ind w:left="720" w:firstLine="0"/>
        <w:contextualSpacing w:val="0"/>
        <w:jc w:val="both"/>
        <w:rPr>
          <w:i w:val="1"/>
        </w:rPr>
      </w:pPr>
      <w:r w:rsidDel="00000000" w:rsidR="00000000" w:rsidRPr="00000000">
        <w:rPr>
          <w:rtl w:val="0"/>
        </w:rPr>
      </w:r>
    </w:p>
    <w:p w:rsidR="00000000" w:rsidDel="00000000" w:rsidP="00000000" w:rsidRDefault="00000000" w:rsidRPr="00000000" w14:paraId="0000003C">
      <w:pPr>
        <w:pStyle w:val="Heading3"/>
        <w:contextualSpacing w:val="0"/>
        <w:rPr/>
      </w:pPr>
      <w:bookmarkStart w:colFirst="0" w:colLast="0" w:name="_rpc2vijqc2ji" w:id="8"/>
      <w:bookmarkEnd w:id="8"/>
      <w:r w:rsidDel="00000000" w:rsidR="00000000" w:rsidRPr="00000000">
        <w:rPr>
          <w:rtl w:val="0"/>
        </w:rPr>
      </w:r>
    </w:p>
    <w:p w:rsidR="00000000" w:rsidDel="00000000" w:rsidP="00000000" w:rsidRDefault="00000000" w:rsidRPr="00000000" w14:paraId="0000003D">
      <w:pPr>
        <w:pStyle w:val="Heading3"/>
        <w:contextualSpacing w:val="0"/>
        <w:rPr/>
      </w:pPr>
      <w:bookmarkStart w:colFirst="0" w:colLast="0" w:name="_2gur0mz8uwn7" w:id="9"/>
      <w:bookmarkEnd w:id="9"/>
      <w:r w:rsidDel="00000000" w:rsidR="00000000" w:rsidRPr="00000000">
        <w:rPr>
          <w:rtl w:val="0"/>
        </w:rPr>
        <w:t xml:space="preserve">Specialisatie</w:t>
      </w:r>
    </w:p>
    <w:p w:rsidR="00000000" w:rsidDel="00000000" w:rsidP="00000000" w:rsidRDefault="00000000" w:rsidRPr="00000000" w14:paraId="0000003E">
      <w:pPr>
        <w:contextualSpacing w:val="0"/>
        <w:jc w:val="both"/>
        <w:rPr/>
      </w:pPr>
      <w:r w:rsidDel="00000000" w:rsidR="00000000" w:rsidRPr="00000000">
        <w:rPr>
          <w:rtl w:val="0"/>
        </w:rPr>
        <w:t xml:space="preserve">Aangezien we als team weinig individuele ervaring hebben met de technologieën, hebben we besloten om geen zeer duidelijk onderscheid te maken in wie wat voor taken onderneemt. </w:t>
        <w:br w:type="textWrapping"/>
        <w:t xml:space="preserve">Momenteel hebben we die werkwijze dus aangenomen, waardoor elk teamlid zowel aan de front- als backend heeft gewerkt. </w:t>
      </w:r>
    </w:p>
    <w:p w:rsidR="00000000" w:rsidDel="00000000" w:rsidP="00000000" w:rsidRDefault="00000000" w:rsidRPr="00000000" w14:paraId="0000003F">
      <w:pPr>
        <w:contextualSpacing w:val="0"/>
        <w:jc w:val="both"/>
        <w:rPr/>
      </w:pPr>
      <w:r w:rsidDel="00000000" w:rsidR="00000000" w:rsidRPr="00000000">
        <w:rPr>
          <w:rtl w:val="0"/>
        </w:rPr>
        <w:t xml:space="preserve">Gedurende de ‘eerste fase’ van het project (d.i. de periode tot de eerste tussentijdse evaluatie) heeft Sergio echter voornamelijk gezorgd voor de frontend (of toch, de uiteindelijke), terwijl Jonathan en Cedric zich meer bezig hebben gehouden met backend. Dawid heeft voornamelijk unit tests voorzien en aan debugging voor de bestaande code gedaan.</w:t>
      </w:r>
    </w:p>
    <w:p w:rsidR="00000000" w:rsidDel="00000000" w:rsidP="00000000" w:rsidRDefault="00000000" w:rsidRPr="00000000" w14:paraId="00000040">
      <w:pPr>
        <w:contextualSpacing w:val="0"/>
        <w:jc w:val="both"/>
        <w:rPr/>
      </w:pPr>
      <w:r w:rsidDel="00000000" w:rsidR="00000000" w:rsidRPr="00000000">
        <w:rPr>
          <w:rtl w:val="0"/>
        </w:rPr>
        <w:t xml:space="preserve">Hierna is de scheiding tussen front- en backend nog vervaagd, en hebben we per toe te voegen functionaliteit beslist wie daarvoor verantwoordelijk zou zijn. Die persoon nam dan het geheel voor zijn rekening, indien mogelijk, met hier en daar hulp van andere teamleden.</w:t>
        <w:br w:type="textWrapping"/>
        <w:t xml:space="preserve">Gedurende het hele project hebben we de taakverdeling geregeld via Github issues, zodat we niet in elkaars vaarwater komen.</w:t>
        <w:br w:type="textWrapping"/>
        <w:t xml:space="preserve">Exacte details zijn dan ook daar beschikbaar (zie link onderaan).</w:t>
      </w:r>
    </w:p>
    <w:p w:rsidR="00000000" w:rsidDel="00000000" w:rsidP="00000000" w:rsidRDefault="00000000" w:rsidRPr="00000000" w14:paraId="00000041">
      <w:pPr>
        <w:pStyle w:val="Heading2"/>
        <w:contextualSpacing w:val="0"/>
        <w:jc w:val="both"/>
        <w:rPr/>
      </w:pPr>
      <w:bookmarkStart w:colFirst="0" w:colLast="0" w:name="_tqcbnert7zic" w:id="10"/>
      <w:bookmarkEnd w:id="10"/>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contextualSpacing w:val="0"/>
        <w:jc w:val="both"/>
        <w:rPr/>
      </w:pPr>
      <w:bookmarkStart w:colFirst="0" w:colLast="0" w:name="_leuh92oy91n" w:id="11"/>
      <w:bookmarkEnd w:id="11"/>
      <w:r w:rsidDel="00000000" w:rsidR="00000000" w:rsidRPr="00000000">
        <w:rPr>
          <w:rtl w:val="0"/>
        </w:rPr>
        <w:t xml:space="preserve">2. Design</w:t>
      </w:r>
    </w:p>
    <w:p w:rsidR="00000000" w:rsidDel="00000000" w:rsidP="00000000" w:rsidRDefault="00000000" w:rsidRPr="00000000" w14:paraId="00000043">
      <w:pPr>
        <w:pStyle w:val="Heading3"/>
        <w:contextualSpacing w:val="0"/>
        <w:rPr/>
      </w:pPr>
      <w:bookmarkStart w:colFirst="0" w:colLast="0" w:name="_n3d8xtfj48jq" w:id="12"/>
      <w:bookmarkEnd w:id="12"/>
      <w:r w:rsidDel="00000000" w:rsidR="00000000" w:rsidRPr="00000000">
        <w:rPr>
          <w:rtl w:val="0"/>
        </w:rPr>
        <w:t xml:space="preserve">Databank ontwerp</w:t>
      </w:r>
    </w:p>
    <w:p w:rsidR="00000000" w:rsidDel="00000000" w:rsidP="00000000" w:rsidRDefault="00000000" w:rsidRPr="00000000" w14:paraId="00000044">
      <w:pPr>
        <w:contextualSpacing w:val="0"/>
        <w:jc w:val="both"/>
        <w:rPr>
          <w:i w:val="1"/>
        </w:rPr>
      </w:pPr>
      <w:r w:rsidDel="00000000" w:rsidR="00000000" w:rsidRPr="00000000">
        <w:rPr>
          <w:i w:val="1"/>
          <w:rtl w:val="0"/>
        </w:rPr>
        <w:br w:type="textWrapping"/>
        <w:t xml:space="preserve">Figuur: ER-diagram van de huidige database</w:t>
      </w:r>
    </w:p>
    <w:p w:rsidR="00000000" w:rsidDel="00000000" w:rsidP="00000000" w:rsidRDefault="00000000" w:rsidRPr="00000000" w14:paraId="00000045">
      <w:pPr>
        <w:contextualSpacing w:val="0"/>
        <w:jc w:val="both"/>
        <w:rPr>
          <w:i w:val="1"/>
        </w:rPr>
      </w:pPr>
      <w:r w:rsidDel="00000000" w:rsidR="00000000" w:rsidRPr="00000000">
        <w:rPr>
          <w:i w:val="1"/>
        </w:rPr>
        <w:drawing>
          <wp:inline distB="114300" distT="114300" distL="114300" distR="114300">
            <wp:extent cx="5943600" cy="62103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6210300"/>
                    </a:xfrm>
                    <a:prstGeom prst="rect"/>
                    <a:ln/>
                  </pic:spPr>
                </pic:pic>
              </a:graphicData>
            </a:graphic>
          </wp:inline>
        </w:drawing>
      </w:r>
      <w:r w:rsidDel="00000000" w:rsidR="00000000" w:rsidRPr="00000000">
        <w:rPr>
          <w:i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6">
      <w:pPr>
        <w:contextualSpacing w:val="0"/>
        <w:jc w:val="both"/>
        <w:rPr/>
      </w:pPr>
      <w:r w:rsidDel="00000000" w:rsidR="00000000" w:rsidRPr="00000000">
        <w:rPr>
          <w:rtl w:val="0"/>
        </w:rPr>
        <w:t xml:space="preserve">Ons huidig database model laat toe:</w:t>
      </w:r>
    </w:p>
    <w:p w:rsidR="00000000" w:rsidDel="00000000" w:rsidP="00000000" w:rsidRDefault="00000000" w:rsidRPr="00000000" w14:paraId="00000047">
      <w:pPr>
        <w:numPr>
          <w:ilvl w:val="0"/>
          <w:numId w:val="11"/>
        </w:numPr>
        <w:ind w:left="720" w:hanging="360"/>
        <w:contextualSpacing w:val="1"/>
        <w:jc w:val="both"/>
        <w:rPr>
          <w:u w:val="none"/>
        </w:rPr>
      </w:pPr>
      <w:r w:rsidDel="00000000" w:rsidR="00000000" w:rsidRPr="00000000">
        <w:rPr>
          <w:rtl w:val="0"/>
        </w:rPr>
        <w:t xml:space="preserve">gebruikers toe te voegen, </w:t>
      </w:r>
    </w:p>
    <w:p w:rsidR="00000000" w:rsidDel="00000000" w:rsidP="00000000" w:rsidRDefault="00000000" w:rsidRPr="00000000" w14:paraId="00000048">
      <w:pPr>
        <w:numPr>
          <w:ilvl w:val="0"/>
          <w:numId w:val="11"/>
        </w:numPr>
        <w:ind w:left="720" w:hanging="360"/>
        <w:contextualSpacing w:val="1"/>
        <w:jc w:val="both"/>
        <w:rPr>
          <w:u w:val="none"/>
        </w:rPr>
      </w:pPr>
      <w:r w:rsidDel="00000000" w:rsidR="00000000" w:rsidRPr="00000000">
        <w:rPr>
          <w:rtl w:val="0"/>
        </w:rPr>
        <w:t xml:space="preserve">datasets bij te houden, </w:t>
      </w:r>
    </w:p>
    <w:p w:rsidR="00000000" w:rsidDel="00000000" w:rsidP="00000000" w:rsidRDefault="00000000" w:rsidRPr="00000000" w14:paraId="00000049">
      <w:pPr>
        <w:numPr>
          <w:ilvl w:val="0"/>
          <w:numId w:val="11"/>
        </w:numPr>
        <w:ind w:left="720" w:hanging="360"/>
        <w:contextualSpacing w:val="1"/>
        <w:jc w:val="both"/>
        <w:rPr>
          <w:u w:val="none"/>
        </w:rPr>
      </w:pPr>
      <w:r w:rsidDel="00000000" w:rsidR="00000000" w:rsidRPr="00000000">
        <w:rPr>
          <w:rtl w:val="0"/>
        </w:rPr>
        <w:t xml:space="preserve">metadata over datasets op te slaan,</w:t>
      </w:r>
    </w:p>
    <w:p w:rsidR="00000000" w:rsidDel="00000000" w:rsidP="00000000" w:rsidRDefault="00000000" w:rsidRPr="00000000" w14:paraId="0000004A">
      <w:pPr>
        <w:numPr>
          <w:ilvl w:val="0"/>
          <w:numId w:val="11"/>
        </w:numPr>
        <w:ind w:left="720" w:hanging="360"/>
        <w:contextualSpacing w:val="1"/>
        <w:jc w:val="both"/>
        <w:rPr>
          <w:u w:val="none"/>
        </w:rPr>
      </w:pPr>
      <w:r w:rsidDel="00000000" w:rsidR="00000000" w:rsidRPr="00000000">
        <w:rPr>
          <w:rtl w:val="0"/>
        </w:rPr>
        <w:t xml:space="preserve">te beheren welke gebruikers toegang hebben tot welke datasets,</w:t>
      </w:r>
    </w:p>
    <w:p w:rsidR="00000000" w:rsidDel="00000000" w:rsidP="00000000" w:rsidRDefault="00000000" w:rsidRPr="00000000" w14:paraId="0000004B">
      <w:pPr>
        <w:numPr>
          <w:ilvl w:val="0"/>
          <w:numId w:val="11"/>
        </w:numPr>
        <w:ind w:left="720" w:hanging="360"/>
        <w:contextualSpacing w:val="1"/>
        <w:jc w:val="both"/>
        <w:rPr>
          <w:u w:val="none"/>
        </w:rPr>
      </w:pPr>
      <w:r w:rsidDel="00000000" w:rsidR="00000000" w:rsidRPr="00000000">
        <w:rPr>
          <w:rtl w:val="0"/>
        </w:rPr>
        <w:t xml:space="preserve">een ‘geschiedenis’ bij te houden met informatie over</w:t>
        <w:br w:type="textWrapping"/>
        <w:t xml:space="preserve">de gebruikte transformaties op tabellen </w:t>
      </w:r>
    </w:p>
    <w:p w:rsidR="00000000" w:rsidDel="00000000" w:rsidP="00000000" w:rsidRDefault="00000000" w:rsidRPr="00000000" w14:paraId="0000004C">
      <w:pPr>
        <w:contextualSpacing w:val="0"/>
        <w:jc w:val="both"/>
        <w:rPr/>
      </w:pPr>
      <w:r w:rsidDel="00000000" w:rsidR="00000000" w:rsidRPr="00000000">
        <w:rPr>
          <w:rtl w:val="0"/>
        </w:rPr>
        <w:t xml:space="preserve">Verder kunnen gebruikers data uploaden en opslaan in de database. De datasets komen overeen met schema’s in de database, en data van gebruikers wordt als nieuwe tabellen aan de bijbehorende schema’s toegevoegd. Per schema wordt ook een tabel bijgehouden waarin de metadata voor de data van de gebruiker wordt opgeslagen. In de ‘History’ tabel staat per tabel voor elke gebruikte transformatie of actie een beschrijving en timestamp. De tabel ‘available_schema’ wordt gebruikt om beschikbare namen voor datasets (schemas) bij te houden. Intern worden deze gewoon oplopend genummerd, en om iets efficiënter om te gaan met deze nummers en te vermijden dat er conflicten optreden bij het verwijderen en daarna terug toevoegen van datasets, houden we ‘verwijderde’ namen bij voor hergebruik.</w:t>
      </w:r>
    </w:p>
    <w:p w:rsidR="00000000" w:rsidDel="00000000" w:rsidP="00000000" w:rsidRDefault="00000000" w:rsidRPr="00000000" w14:paraId="0000004D">
      <w:pPr>
        <w:pStyle w:val="Heading3"/>
        <w:contextualSpacing w:val="0"/>
        <w:rPr/>
      </w:pPr>
      <w:bookmarkStart w:colFirst="0" w:colLast="0" w:name="_ertxi0iu4nt1" w:id="13"/>
      <w:bookmarkEnd w:id="13"/>
      <w:r w:rsidDel="00000000" w:rsidR="00000000" w:rsidRPr="00000000">
        <w:rPr>
          <w:rtl w:val="0"/>
        </w:rPr>
        <w:t xml:space="preserve">Programma ontwerp</w:t>
      </w:r>
      <w:r w:rsidDel="00000000" w:rsidR="00000000" w:rsidRPr="00000000">
        <w:rPr/>
        <w:drawing>
          <wp:inline distB="114300" distT="114300" distL="114300" distR="114300">
            <wp:extent cx="5943600" cy="1181100"/>
            <wp:effectExtent b="0" l="0" r="0" t="0"/>
            <wp:docPr id="24"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contextualSpacing w:val="0"/>
        <w:rPr>
          <w:i w:val="1"/>
        </w:rPr>
      </w:pPr>
      <w:r w:rsidDel="00000000" w:rsidR="00000000" w:rsidRPr="00000000">
        <w:rPr>
          <w:i w:val="1"/>
          <w:rtl w:val="0"/>
        </w:rPr>
        <w:t xml:space="preserve">Alle geïmplementeerde klassen</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contextualSpacing w:val="0"/>
        <w:rPr>
          <w:i w:val="1"/>
        </w:rPr>
      </w:pPr>
      <w:r w:rsidDel="00000000" w:rsidR="00000000" w:rsidRPr="00000000">
        <w:rPr/>
        <w:drawing>
          <wp:inline distB="114300" distT="114300" distL="114300" distR="114300">
            <wp:extent cx="6381750" cy="1338263"/>
            <wp:effectExtent b="0" l="0" r="0" t="0"/>
            <wp:docPr id="19"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6381750" cy="1338263"/>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De samenhang van de modules</w:t>
        <w:br w:type="textWrapping"/>
      </w:r>
    </w:p>
    <w:p w:rsidR="00000000" w:rsidDel="00000000" w:rsidP="00000000" w:rsidRDefault="00000000" w:rsidRPr="00000000" w14:paraId="00000051">
      <w:pPr>
        <w:contextualSpacing w:val="0"/>
        <w:jc w:val="both"/>
        <w:rPr/>
      </w:pPr>
      <w:r w:rsidDel="00000000" w:rsidR="00000000" w:rsidRPr="00000000">
        <w:rPr>
          <w:rtl w:val="0"/>
        </w:rPr>
        <w:t xml:space="preserve">Het programma is opgedeeld in modules die ieders een ‘logisch’ geheel vormen van samenhorende functionaliteit. </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contextualSpacing w:val="0"/>
        <w:jc w:val="both"/>
        <w:rPr/>
      </w:pPr>
      <w:bookmarkStart w:colFirst="0" w:colLast="0" w:name="_emna8bg83xls" w:id="14"/>
      <w:bookmarkEnd w:id="14"/>
      <w:r w:rsidDel="00000000" w:rsidR="00000000" w:rsidRPr="00000000">
        <w:rPr>
          <w:rtl w:val="0"/>
        </w:rPr>
        <w:t xml:space="preserve">3. Manual</w:t>
      </w:r>
    </w:p>
    <w:p w:rsidR="00000000" w:rsidDel="00000000" w:rsidP="00000000" w:rsidRDefault="00000000" w:rsidRPr="00000000" w14:paraId="00000053">
      <w:pPr>
        <w:contextualSpacing w:val="0"/>
        <w:jc w:val="both"/>
        <w:rPr>
          <w:i w:val="1"/>
        </w:rPr>
      </w:pPr>
      <w:r w:rsidDel="00000000" w:rsidR="00000000" w:rsidRPr="00000000">
        <w:rPr>
          <w:rtl w:val="0"/>
        </w:rPr>
      </w:r>
    </w:p>
    <w:p w:rsidR="00000000" w:rsidDel="00000000" w:rsidP="00000000" w:rsidRDefault="00000000" w:rsidRPr="00000000" w14:paraId="00000054">
      <w:pPr>
        <w:contextualSpacing w:val="0"/>
        <w:jc w:val="both"/>
        <w:rPr>
          <w:i w:val="1"/>
        </w:rPr>
      </w:pPr>
      <w:r w:rsidDel="00000000" w:rsidR="00000000" w:rsidRPr="00000000">
        <w:rPr>
          <w:i w:val="1"/>
        </w:rPr>
        <w:drawing>
          <wp:inline distB="114300" distT="114300" distL="114300" distR="114300">
            <wp:extent cx="5943600" cy="2806700"/>
            <wp:effectExtent b="0" l="0" r="0" t="0"/>
            <wp:docPr id="21" name="image49.png"/>
            <a:graphic>
              <a:graphicData uri="http://schemas.openxmlformats.org/drawingml/2006/picture">
                <pic:pic>
                  <pic:nvPicPr>
                    <pic:cNvPr id="0" name="image49.pn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contextualSpacing w:val="0"/>
        <w:jc w:val="both"/>
        <w:rPr/>
      </w:pPr>
      <w:r w:rsidDel="00000000" w:rsidR="00000000" w:rsidRPr="00000000">
        <w:rPr>
          <w:rtl w:val="0"/>
        </w:rPr>
        <w:t xml:space="preserve">Op deze pagina kunnen gebruikers zich aanmelden. Indien het account gedeactiveerd is, of de logingegevens fout zijn, wordt de gebruiker op de hoogte gesteld. </w:t>
        <w:br w:type="textWrapping"/>
        <w:t xml:space="preserve">Er is ook een doorverwijzing naar de pagina waar nieuwe gebruikers zich kunnen registreren.</w:t>
      </w:r>
    </w:p>
    <w:p w:rsidR="00000000" w:rsidDel="00000000" w:rsidP="00000000" w:rsidRDefault="00000000" w:rsidRPr="00000000" w14:paraId="00000056">
      <w:pPr>
        <w:contextualSpacing w:val="0"/>
        <w:jc w:val="both"/>
        <w:rPr/>
      </w:pPr>
      <w:r w:rsidDel="00000000" w:rsidR="00000000" w:rsidRPr="00000000">
        <w:rPr>
          <w:rtl w:val="0"/>
        </w:rPr>
      </w:r>
    </w:p>
    <w:p w:rsidR="00000000" w:rsidDel="00000000" w:rsidP="00000000" w:rsidRDefault="00000000" w:rsidRPr="00000000" w14:paraId="00000057">
      <w:pPr>
        <w:contextualSpacing w:val="0"/>
        <w:jc w:val="both"/>
        <w:rPr/>
      </w:pPr>
      <w:r w:rsidDel="00000000" w:rsidR="00000000" w:rsidRPr="00000000">
        <w:rPr/>
        <w:drawing>
          <wp:inline distB="114300" distT="114300" distL="114300" distR="114300">
            <wp:extent cx="5943600" cy="2895600"/>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contextualSpacing w:val="0"/>
        <w:jc w:val="both"/>
        <w:rPr/>
      </w:pPr>
      <w:r w:rsidDel="00000000" w:rsidR="00000000" w:rsidRPr="00000000">
        <w:rPr>
          <w:rtl w:val="0"/>
        </w:rPr>
        <w:t xml:space="preserve">Op deze pagina kunnen gebruikers een nieuw account op de service aanmaken. Momenteel is het bij registratie mogelijk om de status van het account (admin of user) te kiezen.</w:t>
      </w:r>
    </w:p>
    <w:p w:rsidR="00000000" w:rsidDel="00000000" w:rsidP="00000000" w:rsidRDefault="00000000" w:rsidRPr="00000000" w14:paraId="00000059">
      <w:pPr>
        <w:contextualSpacing w:val="0"/>
        <w:jc w:val="both"/>
        <w:rPr/>
      </w:pPr>
      <w:r w:rsidDel="00000000" w:rsidR="00000000" w:rsidRPr="00000000">
        <w:rPr>
          <w:rtl w:val="0"/>
        </w:rPr>
      </w:r>
    </w:p>
    <w:p w:rsidR="00000000" w:rsidDel="00000000" w:rsidP="00000000" w:rsidRDefault="00000000" w:rsidRPr="00000000" w14:paraId="0000005A">
      <w:pPr>
        <w:contextualSpacing w:val="0"/>
        <w:jc w:val="both"/>
        <w:rPr/>
      </w:pPr>
      <w:r w:rsidDel="00000000" w:rsidR="00000000" w:rsidRPr="00000000">
        <w:rPr/>
        <w:drawing>
          <wp:inline distB="114300" distT="114300" distL="114300" distR="114300">
            <wp:extent cx="5943600" cy="2882900"/>
            <wp:effectExtent b="0" l="0" r="0" t="0"/>
            <wp:docPr id="26" name="image58.png"/>
            <a:graphic>
              <a:graphicData uri="http://schemas.openxmlformats.org/drawingml/2006/picture">
                <pic:pic>
                  <pic:nvPicPr>
                    <pic:cNvPr id="0" name="image58.png"/>
                    <pic:cNvPicPr preferRelativeResize="0"/>
                  </pic:nvPicPr>
                  <pic:blipFill>
                    <a:blip r:embed="rId11"/>
                    <a:srcRect b="0" l="0" r="0" t="0"/>
                    <a:stretch>
                      <a:fillRect/>
                    </a:stretch>
                  </pic:blipFill>
                  <pic:spPr>
                    <a:xfrm>
                      <a:off x="0" y="0"/>
                      <a:ext cx="5943600" cy="2882900"/>
                    </a:xfrm>
                    <a:prstGeom prst="rect"/>
                    <a:ln/>
                  </pic:spPr>
                </pic:pic>
              </a:graphicData>
            </a:graphic>
          </wp:inline>
        </w:drawing>
      </w:r>
      <w:r w:rsidDel="00000000" w:rsidR="00000000" w:rsidRPr="00000000">
        <w:rPr>
          <w:rtl w:val="0"/>
        </w:rPr>
        <w:t xml:space="preserve">Hier kunnen </w:t>
        <w:tab/>
        <w:t xml:space="preserve">gebruikers hun gegevens aanpassen.</w:t>
      </w:r>
    </w:p>
    <w:p w:rsidR="00000000" w:rsidDel="00000000" w:rsidP="00000000" w:rsidRDefault="00000000" w:rsidRPr="00000000" w14:paraId="0000005B">
      <w:pPr>
        <w:contextualSpacing w:val="0"/>
        <w:jc w:val="both"/>
        <w:rPr/>
      </w:pPr>
      <w:r w:rsidDel="00000000" w:rsidR="00000000" w:rsidRPr="00000000">
        <w:rPr/>
        <w:drawing>
          <wp:inline distB="114300" distT="114300" distL="114300" distR="114300">
            <wp:extent cx="5943600" cy="2819400"/>
            <wp:effectExtent b="0" l="0" r="0" t="0"/>
            <wp:docPr id="13"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t xml:space="preserve">Hier kunnen admin gebruikers de active state van alle users aanpassen of deze users verwijderen.</w:t>
      </w:r>
    </w:p>
    <w:p w:rsidR="00000000" w:rsidDel="00000000" w:rsidP="00000000" w:rsidRDefault="00000000" w:rsidRPr="00000000" w14:paraId="0000005D">
      <w:pPr>
        <w:contextualSpacing w:val="0"/>
        <w:jc w:val="both"/>
        <w:rPr/>
      </w:pPr>
      <w:r w:rsidDel="00000000" w:rsidR="00000000" w:rsidRPr="00000000">
        <w:rPr>
          <w:rtl w:val="0"/>
        </w:rPr>
      </w:r>
    </w:p>
    <w:p w:rsidR="00000000" w:rsidDel="00000000" w:rsidP="00000000" w:rsidRDefault="00000000" w:rsidRPr="00000000" w14:paraId="0000005E">
      <w:pPr>
        <w:contextualSpacing w:val="0"/>
        <w:jc w:val="both"/>
        <w:rPr/>
      </w:pPr>
      <w:r w:rsidDel="00000000" w:rsidR="00000000" w:rsidRPr="00000000">
        <w:rPr/>
        <w:drawing>
          <wp:inline distB="114300" distT="114300" distL="114300" distR="114300">
            <wp:extent cx="5943600" cy="2819400"/>
            <wp:effectExtent b="0" l="0" r="0" t="0"/>
            <wp:docPr id="10"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contextualSpacing w:val="0"/>
        <w:jc w:val="both"/>
        <w:rPr/>
      </w:pPr>
      <w:r w:rsidDel="00000000" w:rsidR="00000000" w:rsidRPr="00000000">
        <w:rPr>
          <w:rtl w:val="0"/>
        </w:rPr>
      </w:r>
    </w:p>
    <w:p w:rsidR="00000000" w:rsidDel="00000000" w:rsidP="00000000" w:rsidRDefault="00000000" w:rsidRPr="00000000" w14:paraId="00000060">
      <w:pPr>
        <w:contextualSpacing w:val="0"/>
        <w:jc w:val="both"/>
        <w:rPr/>
      </w:pPr>
      <w:r w:rsidDel="00000000" w:rsidR="00000000" w:rsidRPr="00000000">
        <w:rPr>
          <w:rtl w:val="0"/>
        </w:rPr>
        <w:t xml:space="preserve">Hier kunnen gebruikers datasets bekijken/aanpassen/verwijderen/toevoegen.</w:t>
      </w:r>
    </w:p>
    <w:p w:rsidR="00000000" w:rsidDel="00000000" w:rsidP="00000000" w:rsidRDefault="00000000" w:rsidRPr="00000000" w14:paraId="00000061">
      <w:pPr>
        <w:contextualSpacing w:val="0"/>
        <w:jc w:val="both"/>
        <w:rPr/>
      </w:pPr>
      <w:r w:rsidDel="00000000" w:rsidR="00000000" w:rsidRPr="00000000">
        <w:rPr>
          <w:rtl w:val="0"/>
        </w:rPr>
      </w:r>
    </w:p>
    <w:p w:rsidR="00000000" w:rsidDel="00000000" w:rsidP="00000000" w:rsidRDefault="00000000" w:rsidRPr="00000000" w14:paraId="00000062">
      <w:pPr>
        <w:contextualSpacing w:val="0"/>
        <w:jc w:val="both"/>
        <w:rPr/>
      </w:pPr>
      <w:r w:rsidDel="00000000" w:rsidR="00000000" w:rsidRPr="00000000">
        <w:rPr/>
        <w:drawing>
          <wp:inline distB="114300" distT="114300" distL="114300" distR="114300">
            <wp:extent cx="5943600" cy="2819400"/>
            <wp:effectExtent b="0" l="0" r="0" t="0"/>
            <wp:docPr id="29" name="image61.png"/>
            <a:graphic>
              <a:graphicData uri="http://schemas.openxmlformats.org/drawingml/2006/picture">
                <pic:pic>
                  <pic:nvPicPr>
                    <pic:cNvPr id="0" name="image61.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contextualSpacing w:val="0"/>
        <w:jc w:val="both"/>
        <w:rPr/>
      </w:pPr>
      <w:r w:rsidDel="00000000" w:rsidR="00000000" w:rsidRPr="00000000">
        <w:rPr>
          <w:rtl w:val="0"/>
        </w:rPr>
      </w:r>
    </w:p>
    <w:p w:rsidR="00000000" w:rsidDel="00000000" w:rsidP="00000000" w:rsidRDefault="00000000" w:rsidRPr="00000000" w14:paraId="00000064">
      <w:pPr>
        <w:contextualSpacing w:val="0"/>
        <w:jc w:val="both"/>
        <w:rPr/>
      </w:pPr>
      <w:r w:rsidDel="00000000" w:rsidR="00000000" w:rsidRPr="00000000">
        <w:rPr>
          <w:rtl w:val="0"/>
        </w:rPr>
        <w:t xml:space="preserve">Gebruikers kunnen de metadata van een dataset aanpassen.</w:t>
      </w:r>
    </w:p>
    <w:p w:rsidR="00000000" w:rsidDel="00000000" w:rsidP="00000000" w:rsidRDefault="00000000" w:rsidRPr="00000000" w14:paraId="00000065">
      <w:pPr>
        <w:contextualSpacing w:val="0"/>
        <w:jc w:val="both"/>
        <w:rPr/>
      </w:pPr>
      <w:r w:rsidDel="00000000" w:rsidR="00000000" w:rsidRPr="00000000">
        <w:rPr>
          <w:rtl w:val="0"/>
        </w:rPr>
      </w:r>
    </w:p>
    <w:p w:rsidR="00000000" w:rsidDel="00000000" w:rsidP="00000000" w:rsidRDefault="00000000" w:rsidRPr="00000000" w14:paraId="00000066">
      <w:pPr>
        <w:contextualSpacing w:val="0"/>
        <w:jc w:val="both"/>
        <w:rPr/>
      </w:pPr>
      <w:r w:rsidDel="00000000" w:rsidR="00000000" w:rsidRPr="00000000">
        <w:rPr/>
        <w:drawing>
          <wp:inline distB="114300" distT="114300" distL="114300" distR="114300">
            <wp:extent cx="5943600" cy="2832100"/>
            <wp:effectExtent b="0" l="0" r="0" t="0"/>
            <wp:docPr id="31"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r>
    </w:p>
    <w:p w:rsidR="00000000" w:rsidDel="00000000" w:rsidP="00000000" w:rsidRDefault="00000000" w:rsidRPr="00000000" w14:paraId="00000068">
      <w:pPr>
        <w:contextualSpacing w:val="0"/>
        <w:jc w:val="both"/>
        <w:rPr/>
      </w:pPr>
      <w:r w:rsidDel="00000000" w:rsidR="00000000" w:rsidRPr="00000000">
        <w:rPr>
          <w:rtl w:val="0"/>
        </w:rPr>
        <w:t xml:space="preserve">Hier zien gebruikers de tabellen die behoren tot een gegeven dataset. Gebruikers kunnen ook nieuwe files uploaden, tabellen joinen of de toegang van andere gebruikers wijzigen.</w:t>
      </w:r>
    </w:p>
    <w:p w:rsidR="00000000" w:rsidDel="00000000" w:rsidP="00000000" w:rsidRDefault="00000000" w:rsidRPr="00000000" w14:paraId="00000069">
      <w:pPr>
        <w:contextualSpacing w:val="0"/>
        <w:jc w:val="both"/>
        <w:rPr/>
      </w:pPr>
      <w:r w:rsidDel="00000000" w:rsidR="00000000" w:rsidRPr="00000000">
        <w:rPr>
          <w:rtl w:val="0"/>
        </w:rPr>
      </w:r>
    </w:p>
    <w:p w:rsidR="00000000" w:rsidDel="00000000" w:rsidP="00000000" w:rsidRDefault="00000000" w:rsidRPr="00000000" w14:paraId="0000006A">
      <w:pPr>
        <w:contextualSpacing w:val="0"/>
        <w:jc w:val="both"/>
        <w:rPr/>
      </w:pPr>
      <w:r w:rsidDel="00000000" w:rsidR="00000000" w:rsidRPr="00000000">
        <w:rPr/>
        <w:drawing>
          <wp:inline distB="114300" distT="114300" distL="114300" distR="114300">
            <wp:extent cx="5943600" cy="2819400"/>
            <wp:effectExtent b="0" l="0" r="0" t="0"/>
            <wp:docPr id="17" name="image45.png"/>
            <a:graphic>
              <a:graphicData uri="http://schemas.openxmlformats.org/drawingml/2006/picture">
                <pic:pic>
                  <pic:nvPicPr>
                    <pic:cNvPr id="0" name="image45.png"/>
                    <pic:cNvPicPr preferRelativeResize="0"/>
                  </pic:nvPicPr>
                  <pic:blipFill>
                    <a:blip r:embed="rId16"/>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pPr>
      <w:r w:rsidDel="00000000" w:rsidR="00000000" w:rsidRPr="00000000">
        <w:rPr>
          <w:rtl w:val="0"/>
        </w:rPr>
        <w:t xml:space="preserve">Hier zien gebruikers de werkelijke data. Links kan men ook schematisch verschillende aangeboden diensten zien. Bij het aanklikken van een soort dienst kan men meerdere opties verkrijgen.</w:t>
      </w:r>
    </w:p>
    <w:p w:rsidR="00000000" w:rsidDel="00000000" w:rsidP="00000000" w:rsidRDefault="00000000" w:rsidRPr="00000000" w14:paraId="0000006D">
      <w:pPr>
        <w:contextualSpacing w:val="0"/>
        <w:jc w:val="both"/>
        <w:rPr/>
      </w:pPr>
      <w:r w:rsidDel="00000000" w:rsidR="00000000" w:rsidRPr="00000000">
        <w:rPr>
          <w:rtl w:val="0"/>
        </w:rPr>
      </w:r>
    </w:p>
    <w:p w:rsidR="00000000" w:rsidDel="00000000" w:rsidP="00000000" w:rsidRDefault="00000000" w:rsidRPr="00000000" w14:paraId="0000006E">
      <w:pPr>
        <w:contextualSpacing w:val="0"/>
        <w:jc w:val="both"/>
        <w:rPr/>
      </w:pPr>
      <w:r w:rsidDel="00000000" w:rsidR="00000000" w:rsidRPr="00000000">
        <w:rPr/>
        <w:drawing>
          <wp:inline distB="114300" distT="114300" distL="114300" distR="114300">
            <wp:extent cx="5943600" cy="2857500"/>
            <wp:effectExtent b="0" l="0" r="0" t="0"/>
            <wp:docPr id="6"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contextualSpacing w:val="0"/>
        <w:jc w:val="both"/>
        <w:rPr/>
      </w:pPr>
      <w:r w:rsidDel="00000000" w:rsidR="00000000" w:rsidRPr="00000000">
        <w:rPr>
          <w:rtl w:val="0"/>
        </w:rPr>
      </w:r>
    </w:p>
    <w:p w:rsidR="00000000" w:rsidDel="00000000" w:rsidP="00000000" w:rsidRDefault="00000000" w:rsidRPr="00000000" w14:paraId="00000070">
      <w:pPr>
        <w:pStyle w:val="Heading2"/>
        <w:contextualSpacing w:val="0"/>
        <w:jc w:val="both"/>
        <w:rPr/>
      </w:pPr>
      <w:bookmarkStart w:colFirst="0" w:colLast="0" w:name="_h8zl5febduq4" w:id="15"/>
      <w:bookmarkEnd w:id="15"/>
      <w:r w:rsidDel="00000000" w:rsidR="00000000" w:rsidRPr="00000000">
        <w:rPr>
          <w:rtl w:val="0"/>
        </w:rPr>
        <w:t xml:space="preserve">3. Data operaties</w:t>
      </w:r>
    </w:p>
    <w:p w:rsidR="00000000" w:rsidDel="00000000" w:rsidP="00000000" w:rsidRDefault="00000000" w:rsidRPr="00000000" w14:paraId="00000071">
      <w:pPr>
        <w:contextualSpacing w:val="0"/>
        <w:rPr>
          <w:sz w:val="26"/>
          <w:szCs w:val="26"/>
        </w:rPr>
      </w:pPr>
      <w:r w:rsidDel="00000000" w:rsidR="00000000" w:rsidRPr="00000000">
        <w:rPr>
          <w:sz w:val="26"/>
          <w:szCs w:val="26"/>
          <w:rtl w:val="0"/>
        </w:rPr>
        <w:t xml:space="preserve">3.1  Rij transformaties</w:t>
      </w:r>
    </w:p>
    <w:p w:rsidR="00000000" w:rsidDel="00000000" w:rsidP="00000000" w:rsidRDefault="00000000" w:rsidRPr="00000000" w14:paraId="00000072">
      <w:pPr>
        <w:contextualSpacing w:val="0"/>
        <w:rPr>
          <w:sz w:val="26"/>
          <w:szCs w:val="26"/>
        </w:rPr>
      </w:pPr>
      <w:r w:rsidDel="00000000" w:rsidR="00000000" w:rsidRPr="00000000">
        <w:rPr>
          <w:rtl w:val="0"/>
        </w:rPr>
      </w:r>
    </w:p>
    <w:p w:rsidR="00000000" w:rsidDel="00000000" w:rsidP="00000000" w:rsidRDefault="00000000" w:rsidRPr="00000000" w14:paraId="00000073">
      <w:pPr>
        <w:numPr>
          <w:ilvl w:val="0"/>
          <w:numId w:val="1"/>
        </w:numPr>
        <w:ind w:left="720" w:hanging="360"/>
        <w:contextualSpacing w:val="1"/>
        <w:jc w:val="both"/>
        <w:rPr>
          <w:u w:val="none"/>
        </w:rPr>
      </w:pPr>
      <w:r w:rsidDel="00000000" w:rsidR="00000000" w:rsidRPr="00000000">
        <w:rPr>
          <w:rtl w:val="0"/>
        </w:rPr>
        <w:t xml:space="preserve">Een rij toevoegen.</w:t>
      </w:r>
    </w:p>
    <w:p w:rsidR="00000000" w:rsidDel="00000000" w:rsidP="00000000" w:rsidRDefault="00000000" w:rsidRPr="00000000" w14:paraId="00000074">
      <w:pPr>
        <w:contextualSpacing w:val="0"/>
        <w:jc w:val="both"/>
        <w:rPr/>
      </w:pPr>
      <w:r w:rsidDel="00000000" w:rsidR="00000000" w:rsidRPr="00000000">
        <w:rPr/>
        <w:drawing>
          <wp:inline distB="114300" distT="114300" distL="114300" distR="114300">
            <wp:extent cx="5943600" cy="2819400"/>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contextualSpacing w:val="0"/>
        <w:jc w:val="both"/>
        <w:rPr/>
      </w:pPr>
      <w:r w:rsidDel="00000000" w:rsidR="00000000" w:rsidRPr="00000000">
        <w:rPr>
          <w:rtl w:val="0"/>
        </w:rPr>
      </w:r>
    </w:p>
    <w:p w:rsidR="00000000" w:rsidDel="00000000" w:rsidP="00000000" w:rsidRDefault="00000000" w:rsidRPr="00000000" w14:paraId="00000076">
      <w:pPr>
        <w:numPr>
          <w:ilvl w:val="0"/>
          <w:numId w:val="1"/>
        </w:numPr>
        <w:ind w:left="720" w:hanging="360"/>
        <w:contextualSpacing w:val="1"/>
        <w:jc w:val="both"/>
        <w:rPr>
          <w:u w:val="none"/>
        </w:rPr>
      </w:pPr>
      <w:r w:rsidDel="00000000" w:rsidR="00000000" w:rsidRPr="00000000">
        <w:rPr>
          <w:rtl w:val="0"/>
        </w:rPr>
        <w:t xml:space="preserve">Geselecteerde rijen verwijderen</w:t>
      </w:r>
    </w:p>
    <w:p w:rsidR="00000000" w:rsidDel="00000000" w:rsidP="00000000" w:rsidRDefault="00000000" w:rsidRPr="00000000" w14:paraId="00000077">
      <w:pPr>
        <w:contextualSpacing w:val="0"/>
        <w:jc w:val="both"/>
        <w:rPr/>
      </w:pPr>
      <w:r w:rsidDel="00000000" w:rsidR="00000000" w:rsidRPr="00000000">
        <w:rPr/>
        <w:drawing>
          <wp:inline distB="114300" distT="114300" distL="114300" distR="114300">
            <wp:extent cx="5943600" cy="2832100"/>
            <wp:effectExtent b="0" l="0" r="0" t="0"/>
            <wp:docPr id="7"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contextualSpacing w:val="0"/>
        <w:jc w:val="both"/>
        <w:rPr/>
      </w:pPr>
      <w:r w:rsidDel="00000000" w:rsidR="00000000" w:rsidRPr="00000000">
        <w:rPr>
          <w:rtl w:val="0"/>
        </w:rPr>
        <w:tab/>
      </w:r>
    </w:p>
    <w:p w:rsidR="00000000" w:rsidDel="00000000" w:rsidP="00000000" w:rsidRDefault="00000000" w:rsidRPr="00000000" w14:paraId="00000079">
      <w:pPr>
        <w:numPr>
          <w:ilvl w:val="0"/>
          <w:numId w:val="1"/>
        </w:numPr>
        <w:ind w:left="720" w:hanging="360"/>
        <w:contextualSpacing w:val="1"/>
        <w:jc w:val="both"/>
        <w:rPr>
          <w:u w:val="none"/>
        </w:rPr>
      </w:pPr>
      <w:r w:rsidDel="00000000" w:rsidR="00000000" w:rsidRPr="00000000">
        <w:rPr>
          <w:rtl w:val="0"/>
        </w:rPr>
        <w:t xml:space="preserve">Rijen aan de hand van predicaten verwijderen</w:t>
      </w:r>
    </w:p>
    <w:p w:rsidR="00000000" w:rsidDel="00000000" w:rsidP="00000000" w:rsidRDefault="00000000" w:rsidRPr="00000000" w14:paraId="0000007A">
      <w:pPr>
        <w:contextualSpacing w:val="0"/>
        <w:jc w:val="both"/>
        <w:rPr/>
      </w:pPr>
      <w:r w:rsidDel="00000000" w:rsidR="00000000" w:rsidRPr="00000000">
        <w:rPr>
          <w:rtl w:val="0"/>
        </w:rPr>
      </w:r>
    </w:p>
    <w:p w:rsidR="00000000" w:rsidDel="00000000" w:rsidP="00000000" w:rsidRDefault="00000000" w:rsidRPr="00000000" w14:paraId="0000007B">
      <w:pPr>
        <w:contextualSpacing w:val="0"/>
        <w:jc w:val="both"/>
        <w:rPr/>
      </w:pPr>
      <w:r w:rsidDel="00000000" w:rsidR="00000000" w:rsidRPr="00000000">
        <w:rPr/>
        <w:drawing>
          <wp:inline distB="114300" distT="114300" distL="114300" distR="114300">
            <wp:extent cx="5943600" cy="2819400"/>
            <wp:effectExtent b="0" l="0" r="0" t="0"/>
            <wp:docPr id="22"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contextualSpacing w:val="0"/>
        <w:rPr>
          <w:sz w:val="26"/>
          <w:szCs w:val="26"/>
        </w:rPr>
      </w:pPr>
      <w:r w:rsidDel="00000000" w:rsidR="00000000" w:rsidRPr="00000000">
        <w:rPr>
          <w:rtl w:val="0"/>
        </w:rPr>
      </w:r>
    </w:p>
    <w:p w:rsidR="00000000" w:rsidDel="00000000" w:rsidP="00000000" w:rsidRDefault="00000000" w:rsidRPr="00000000" w14:paraId="0000007D">
      <w:pPr>
        <w:contextualSpacing w:val="0"/>
        <w:rPr>
          <w:sz w:val="26"/>
          <w:szCs w:val="26"/>
        </w:rPr>
      </w:pPr>
      <w:r w:rsidDel="00000000" w:rsidR="00000000" w:rsidRPr="00000000">
        <w:rPr>
          <w:sz w:val="26"/>
          <w:szCs w:val="26"/>
          <w:rtl w:val="0"/>
        </w:rPr>
        <w:t xml:space="preserve">3.1  Kolom transformaties</w:t>
      </w:r>
    </w:p>
    <w:p w:rsidR="00000000" w:rsidDel="00000000" w:rsidP="00000000" w:rsidRDefault="00000000" w:rsidRPr="00000000" w14:paraId="0000007E">
      <w:pPr>
        <w:contextualSpacing w:val="0"/>
        <w:rPr>
          <w:sz w:val="26"/>
          <w:szCs w:val="26"/>
        </w:rPr>
      </w:pPr>
      <w:r w:rsidDel="00000000" w:rsidR="00000000" w:rsidRPr="00000000">
        <w:rPr>
          <w:rtl w:val="0"/>
        </w:rPr>
      </w:r>
    </w:p>
    <w:p w:rsidR="00000000" w:rsidDel="00000000" w:rsidP="00000000" w:rsidRDefault="00000000" w:rsidRPr="00000000" w14:paraId="0000007F">
      <w:pPr>
        <w:numPr>
          <w:ilvl w:val="0"/>
          <w:numId w:val="9"/>
        </w:numPr>
        <w:ind w:left="720" w:hanging="360"/>
        <w:contextualSpacing w:val="1"/>
        <w:rPr>
          <w:u w:val="none"/>
        </w:rPr>
      </w:pPr>
      <w:r w:rsidDel="00000000" w:rsidR="00000000" w:rsidRPr="00000000">
        <w:rPr>
          <w:rtl w:val="0"/>
        </w:rPr>
        <w:t xml:space="preserve">Kolom toevoegen</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drawing>
          <wp:inline distB="114300" distT="114300" distL="114300" distR="114300">
            <wp:extent cx="5943600" cy="2832100"/>
            <wp:effectExtent b="0" l="0" r="0" t="0"/>
            <wp:docPr id="15"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numPr>
          <w:ilvl w:val="0"/>
          <w:numId w:val="9"/>
        </w:numPr>
        <w:ind w:left="720" w:hanging="360"/>
        <w:contextualSpacing w:val="1"/>
        <w:rPr>
          <w:u w:val="none"/>
        </w:rPr>
      </w:pPr>
      <w:r w:rsidDel="00000000" w:rsidR="00000000" w:rsidRPr="00000000">
        <w:rPr>
          <w:rtl w:val="0"/>
        </w:rPr>
        <w:t xml:space="preserve">Kolom verwijderen</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drawing>
          <wp:inline distB="114300" distT="114300" distL="114300" distR="114300">
            <wp:extent cx="5943600" cy="2832100"/>
            <wp:effectExtent b="0" l="0" r="0" t="0"/>
            <wp:docPr id="32" name="image64.png"/>
            <a:graphic>
              <a:graphicData uri="http://schemas.openxmlformats.org/drawingml/2006/picture">
                <pic:pic>
                  <pic:nvPicPr>
                    <pic:cNvPr id="0" name="image64.png"/>
                    <pic:cNvPicPr preferRelativeResize="0"/>
                  </pic:nvPicPr>
                  <pic:blipFill>
                    <a:blip r:embed="rId22"/>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numPr>
          <w:ilvl w:val="0"/>
          <w:numId w:val="9"/>
        </w:numPr>
        <w:ind w:left="720" w:hanging="360"/>
        <w:contextualSpacing w:val="1"/>
        <w:rPr>
          <w:u w:val="none"/>
        </w:rPr>
      </w:pPr>
      <w:r w:rsidDel="00000000" w:rsidR="00000000" w:rsidRPr="00000000">
        <w:rPr>
          <w:rtl w:val="0"/>
        </w:rPr>
        <w:t xml:space="preserve">Kolom type veranderen</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943600" cy="2832100"/>
            <wp:effectExtent b="0" l="0" r="0" t="0"/>
            <wp:docPr id="30"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numPr>
          <w:ilvl w:val="0"/>
          <w:numId w:val="9"/>
        </w:numPr>
        <w:ind w:left="720" w:hanging="360"/>
        <w:contextualSpacing w:val="1"/>
        <w:rPr>
          <w:u w:val="none"/>
        </w:rPr>
      </w:pPr>
      <w:r w:rsidDel="00000000" w:rsidR="00000000" w:rsidRPr="00000000">
        <w:rPr>
          <w:rtl w:val="0"/>
        </w:rPr>
        <w:t xml:space="preserve">Kolom hernoemen</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drawing>
          <wp:inline distB="114300" distT="114300" distL="114300" distR="114300">
            <wp:extent cx="5943600" cy="2832100"/>
            <wp:effectExtent b="0" l="0" r="0" t="0"/>
            <wp:docPr id="25" name="image57.png"/>
            <a:graphic>
              <a:graphicData uri="http://schemas.openxmlformats.org/drawingml/2006/picture">
                <pic:pic>
                  <pic:nvPicPr>
                    <pic:cNvPr id="0" name="image57.png"/>
                    <pic:cNvPicPr preferRelativeResize="0"/>
                  </pic:nvPicPr>
                  <pic:blipFill>
                    <a:blip r:embed="rId24"/>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2">
      <w:pPr>
        <w:contextualSpacing w:val="0"/>
        <w:rPr>
          <w:sz w:val="26"/>
          <w:szCs w:val="26"/>
        </w:rPr>
      </w:pPr>
      <w:r w:rsidDel="00000000" w:rsidR="00000000" w:rsidRPr="00000000">
        <w:rPr>
          <w:sz w:val="26"/>
          <w:szCs w:val="26"/>
          <w:rtl w:val="0"/>
        </w:rPr>
        <w:t xml:space="preserve">3.2  Rij transformaties</w:t>
      </w:r>
    </w:p>
    <w:p w:rsidR="00000000" w:rsidDel="00000000" w:rsidP="00000000" w:rsidRDefault="00000000" w:rsidRPr="00000000" w14:paraId="00000093">
      <w:pPr>
        <w:numPr>
          <w:ilvl w:val="0"/>
          <w:numId w:val="13"/>
        </w:numPr>
        <w:ind w:left="720" w:hanging="360"/>
        <w:contextualSpacing w:val="1"/>
        <w:rPr>
          <w:u w:val="none"/>
        </w:rPr>
      </w:pPr>
      <w:r w:rsidDel="00000000" w:rsidR="00000000" w:rsidRPr="00000000">
        <w:rPr>
          <w:rtl w:val="0"/>
        </w:rPr>
        <w:t xml:space="preserve">Normalizeren</w:t>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drawing>
          <wp:inline distB="114300" distT="114300" distL="114300" distR="114300">
            <wp:extent cx="5943600" cy="2819400"/>
            <wp:effectExtent b="0" l="0" r="0" t="0"/>
            <wp:docPr id="16"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numPr>
          <w:ilvl w:val="0"/>
          <w:numId w:val="13"/>
        </w:numPr>
        <w:ind w:left="720" w:hanging="360"/>
        <w:contextualSpacing w:val="1"/>
        <w:rPr>
          <w:u w:val="none"/>
        </w:rPr>
      </w:pPr>
      <w:r w:rsidDel="00000000" w:rsidR="00000000" w:rsidRPr="00000000">
        <w:rPr>
          <w:rtl w:val="0"/>
        </w:rPr>
        <w:t xml:space="preserve">Discretizeren</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drawing>
          <wp:inline distB="114300" distT="114300" distL="114300" distR="114300">
            <wp:extent cx="5943600" cy="2832100"/>
            <wp:effectExtent b="0" l="0" r="0" t="0"/>
            <wp:docPr id="1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B">
      <w:pPr>
        <w:numPr>
          <w:ilvl w:val="0"/>
          <w:numId w:val="13"/>
        </w:numPr>
        <w:ind w:left="720" w:hanging="360"/>
        <w:contextualSpacing w:val="1"/>
        <w:rPr>
          <w:u w:val="none"/>
        </w:rPr>
      </w:pPr>
      <w:r w:rsidDel="00000000" w:rsidR="00000000" w:rsidRPr="00000000">
        <w:rPr>
          <w:rtl w:val="0"/>
        </w:rPr>
        <w:t xml:space="preserve">Outliers verwijderen </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i w:val="1"/>
        </w:rPr>
      </w:pPr>
      <w:r w:rsidDel="00000000" w:rsidR="00000000" w:rsidRPr="00000000">
        <w:rPr>
          <w:i w:val="1"/>
        </w:rPr>
        <w:drawing>
          <wp:inline distB="114300" distT="114300" distL="114300" distR="114300">
            <wp:extent cx="5943600" cy="2832100"/>
            <wp:effectExtent b="0" l="0" r="0" t="0"/>
            <wp:docPr id="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sz w:val="26"/>
          <w:szCs w:val="26"/>
        </w:rPr>
      </w:pPr>
      <w:r w:rsidDel="00000000" w:rsidR="00000000" w:rsidRPr="00000000">
        <w:rPr>
          <w:sz w:val="26"/>
          <w:szCs w:val="26"/>
          <w:rtl w:val="0"/>
        </w:rPr>
        <w:t xml:space="preserve">3.3  Datum/Tijd transformaties</w:t>
      </w:r>
    </w:p>
    <w:p w:rsidR="00000000" w:rsidDel="00000000" w:rsidP="00000000" w:rsidRDefault="00000000" w:rsidRPr="00000000" w14:paraId="000000A0">
      <w:pPr>
        <w:contextualSpacing w:val="0"/>
        <w:rPr>
          <w:sz w:val="26"/>
          <w:szCs w:val="26"/>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Mogelijkheden:</w:t>
      </w:r>
    </w:p>
    <w:p w:rsidR="00000000" w:rsidDel="00000000" w:rsidP="00000000" w:rsidRDefault="00000000" w:rsidRPr="00000000" w14:paraId="000000A2">
      <w:pPr>
        <w:numPr>
          <w:ilvl w:val="0"/>
          <w:numId w:val="3"/>
        </w:numPr>
        <w:ind w:left="720" w:hanging="360"/>
        <w:contextualSpacing w:val="1"/>
        <w:rPr>
          <w:u w:val="none"/>
        </w:rPr>
      </w:pPr>
      <w:r w:rsidDel="00000000" w:rsidR="00000000" w:rsidRPr="00000000">
        <w:rPr>
          <w:rtl w:val="0"/>
        </w:rPr>
        <w:t xml:space="preserve">Dag van de week extraheren</w:t>
      </w:r>
    </w:p>
    <w:p w:rsidR="00000000" w:rsidDel="00000000" w:rsidP="00000000" w:rsidRDefault="00000000" w:rsidRPr="00000000" w14:paraId="000000A3">
      <w:pPr>
        <w:numPr>
          <w:ilvl w:val="0"/>
          <w:numId w:val="3"/>
        </w:numPr>
        <w:ind w:left="720" w:hanging="360"/>
        <w:contextualSpacing w:val="1"/>
        <w:rPr>
          <w:u w:val="none"/>
        </w:rPr>
      </w:pPr>
      <w:r w:rsidDel="00000000" w:rsidR="00000000" w:rsidRPr="00000000">
        <w:rPr>
          <w:rtl w:val="0"/>
        </w:rPr>
        <w:t xml:space="preserve">Maand extraheren</w:t>
      </w:r>
    </w:p>
    <w:p w:rsidR="00000000" w:rsidDel="00000000" w:rsidP="00000000" w:rsidRDefault="00000000" w:rsidRPr="00000000" w14:paraId="000000A4">
      <w:pPr>
        <w:numPr>
          <w:ilvl w:val="0"/>
          <w:numId w:val="3"/>
        </w:numPr>
        <w:ind w:left="720" w:hanging="360"/>
        <w:contextualSpacing w:val="1"/>
        <w:rPr>
          <w:u w:val="none"/>
        </w:rPr>
      </w:pPr>
      <w:r w:rsidDel="00000000" w:rsidR="00000000" w:rsidRPr="00000000">
        <w:rPr>
          <w:rtl w:val="0"/>
        </w:rPr>
        <w:t xml:space="preserve">Jaar extraheren</w:t>
      </w:r>
    </w:p>
    <w:p w:rsidR="00000000" w:rsidDel="00000000" w:rsidP="00000000" w:rsidRDefault="00000000" w:rsidRPr="00000000" w14:paraId="000000A5">
      <w:pPr>
        <w:numPr>
          <w:ilvl w:val="0"/>
          <w:numId w:val="3"/>
        </w:numPr>
        <w:ind w:left="720" w:hanging="360"/>
        <w:contextualSpacing w:val="1"/>
        <w:rPr>
          <w:u w:val="none"/>
        </w:rPr>
      </w:pPr>
      <w:r w:rsidDel="00000000" w:rsidR="00000000" w:rsidRPr="00000000">
        <w:rPr>
          <w:rtl w:val="0"/>
        </w:rPr>
        <w:t xml:space="preserve">Datum extraheren</w:t>
      </w:r>
    </w:p>
    <w:p w:rsidR="00000000" w:rsidDel="00000000" w:rsidP="00000000" w:rsidRDefault="00000000" w:rsidRPr="00000000" w14:paraId="000000A6">
      <w:pPr>
        <w:numPr>
          <w:ilvl w:val="0"/>
          <w:numId w:val="3"/>
        </w:numPr>
        <w:ind w:left="720" w:hanging="360"/>
        <w:contextualSpacing w:val="1"/>
        <w:rPr>
          <w:u w:val="none"/>
        </w:rPr>
      </w:pPr>
      <w:r w:rsidDel="00000000" w:rsidR="00000000" w:rsidRPr="00000000">
        <w:rPr>
          <w:rtl w:val="0"/>
        </w:rPr>
        <w:t xml:space="preserve">Tijd extraheren</w:t>
      </w:r>
    </w:p>
    <w:p w:rsidR="00000000" w:rsidDel="00000000" w:rsidP="00000000" w:rsidRDefault="00000000" w:rsidRPr="00000000" w14:paraId="000000A7">
      <w:pPr>
        <w:contextualSpacing w:val="0"/>
        <w:rPr>
          <w:sz w:val="26"/>
          <w:szCs w:val="26"/>
        </w:rPr>
      </w:pPr>
      <w:r w:rsidDel="00000000" w:rsidR="00000000" w:rsidRPr="00000000">
        <w:rPr/>
        <w:drawing>
          <wp:inline distB="114300" distT="114300" distL="114300" distR="114300">
            <wp:extent cx="5943600" cy="2819400"/>
            <wp:effectExtent b="0" l="0" r="0" t="0"/>
            <wp:docPr id="23"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contextualSpacing w:val="0"/>
        <w:rPr>
          <w:sz w:val="26"/>
          <w:szCs w:val="26"/>
        </w:rPr>
      </w:pPr>
      <w:r w:rsidDel="00000000" w:rsidR="00000000" w:rsidRPr="00000000">
        <w:rPr>
          <w:sz w:val="26"/>
          <w:szCs w:val="26"/>
          <w:rtl w:val="0"/>
        </w:rPr>
        <w:t xml:space="preserve">3.4 Actie geschiedenis</w:t>
      </w:r>
    </w:p>
    <w:p w:rsidR="00000000" w:rsidDel="00000000" w:rsidP="00000000" w:rsidRDefault="00000000" w:rsidRPr="00000000" w14:paraId="000000A9">
      <w:pPr>
        <w:contextualSpacing w:val="0"/>
        <w:rPr>
          <w:sz w:val="26"/>
          <w:szCs w:val="26"/>
        </w:rPr>
      </w:pPr>
      <w:r w:rsidDel="00000000" w:rsidR="00000000" w:rsidRPr="00000000">
        <w:rPr>
          <w:rtl w:val="0"/>
        </w:rPr>
      </w:r>
    </w:p>
    <w:p w:rsidR="00000000" w:rsidDel="00000000" w:rsidP="00000000" w:rsidRDefault="00000000" w:rsidRPr="00000000" w14:paraId="000000AA">
      <w:pPr>
        <w:contextualSpacing w:val="0"/>
        <w:rPr>
          <w:sz w:val="26"/>
          <w:szCs w:val="26"/>
        </w:rPr>
      </w:pPr>
      <w:r w:rsidDel="00000000" w:rsidR="00000000" w:rsidRPr="00000000">
        <w:rPr>
          <w:sz w:val="26"/>
          <w:szCs w:val="26"/>
        </w:rPr>
        <w:drawing>
          <wp:inline distB="114300" distT="114300" distL="114300" distR="114300">
            <wp:extent cx="5943600" cy="2819400"/>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rPr>
          <w:sz w:val="26"/>
          <w:szCs w:val="26"/>
        </w:rPr>
      </w:pPr>
      <w:r w:rsidDel="00000000" w:rsidR="00000000" w:rsidRPr="00000000">
        <w:rPr>
          <w:sz w:val="26"/>
          <w:szCs w:val="26"/>
          <w:rtl w:val="0"/>
        </w:rPr>
        <w:t xml:space="preserve">3.5 Imputeren van ontbrekende data</w:t>
      </w:r>
    </w:p>
    <w:p w:rsidR="00000000" w:rsidDel="00000000" w:rsidP="00000000" w:rsidRDefault="00000000" w:rsidRPr="00000000" w14:paraId="000000AC">
      <w:pPr>
        <w:contextualSpacing w:val="0"/>
        <w:rPr>
          <w:sz w:val="26"/>
          <w:szCs w:val="26"/>
        </w:rPr>
      </w:pPr>
      <w:r w:rsidDel="00000000" w:rsidR="00000000" w:rsidRPr="00000000">
        <w:rPr>
          <w:rtl w:val="0"/>
        </w:rPr>
      </w:r>
    </w:p>
    <w:p w:rsidR="00000000" w:rsidDel="00000000" w:rsidP="00000000" w:rsidRDefault="00000000" w:rsidRPr="00000000" w14:paraId="000000AD">
      <w:pPr>
        <w:contextualSpacing w:val="0"/>
        <w:rPr>
          <w:sz w:val="26"/>
          <w:szCs w:val="26"/>
        </w:rPr>
      </w:pPr>
      <w:r w:rsidDel="00000000" w:rsidR="00000000" w:rsidRPr="00000000">
        <w:rPr>
          <w:sz w:val="26"/>
          <w:szCs w:val="26"/>
        </w:rPr>
        <w:drawing>
          <wp:inline distB="114300" distT="114300" distL="114300" distR="114300">
            <wp:extent cx="5943600" cy="2819400"/>
            <wp:effectExtent b="0" l="0" r="0" t="0"/>
            <wp:docPr id="20" name="image48.png"/>
            <a:graphic>
              <a:graphicData uri="http://schemas.openxmlformats.org/drawingml/2006/picture">
                <pic:pic>
                  <pic:nvPicPr>
                    <pic:cNvPr id="0" name="image48.pn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contextualSpacing w:val="0"/>
        <w:rPr>
          <w:sz w:val="26"/>
          <w:szCs w:val="26"/>
        </w:rPr>
      </w:pPr>
      <w:r w:rsidDel="00000000" w:rsidR="00000000" w:rsidRPr="00000000">
        <w:rPr>
          <w:rtl w:val="0"/>
        </w:rPr>
      </w:r>
    </w:p>
    <w:p w:rsidR="00000000" w:rsidDel="00000000" w:rsidP="00000000" w:rsidRDefault="00000000" w:rsidRPr="00000000" w14:paraId="000000AF">
      <w:pPr>
        <w:pStyle w:val="Heading2"/>
        <w:ind w:left="0" w:firstLine="0"/>
        <w:contextualSpacing w:val="0"/>
        <w:jc w:val="both"/>
        <w:rPr>
          <w:sz w:val="26"/>
          <w:szCs w:val="26"/>
        </w:rPr>
      </w:pPr>
      <w:bookmarkStart w:colFirst="0" w:colLast="0" w:name="_a5vvkfgvs4mq" w:id="16"/>
      <w:bookmarkEnd w:id="16"/>
      <w:r w:rsidDel="00000000" w:rsidR="00000000" w:rsidRPr="00000000">
        <w:rPr>
          <w:sz w:val="26"/>
          <w:szCs w:val="26"/>
          <w:rtl w:val="0"/>
        </w:rPr>
        <w:t xml:space="preserve">3.6 Statistieken en grafieken</w:t>
      </w:r>
    </w:p>
    <w:p w:rsidR="00000000" w:rsidDel="00000000" w:rsidP="00000000" w:rsidRDefault="00000000" w:rsidRPr="00000000" w14:paraId="000000B0">
      <w:pPr>
        <w:contextualSpacing w:val="0"/>
        <w:rPr/>
      </w:pPr>
      <w:r w:rsidDel="00000000" w:rsidR="00000000" w:rsidRPr="00000000">
        <w:rPr/>
        <w:drawing>
          <wp:inline distB="114300" distT="114300" distL="114300" distR="114300">
            <wp:extent cx="5943600" cy="2857500"/>
            <wp:effectExtent b="0" l="0" r="0" t="0"/>
            <wp:docPr id="12"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contextualSpacing w:val="0"/>
        <w:jc w:val="both"/>
        <w:rPr/>
      </w:pPr>
      <w:bookmarkStart w:colFirst="0" w:colLast="0" w:name="_yoby4q6t5h2z" w:id="17"/>
      <w:bookmarkEnd w:id="17"/>
      <w:r w:rsidDel="00000000" w:rsidR="00000000" w:rsidRPr="00000000">
        <w:rPr>
          <w:sz w:val="26"/>
          <w:szCs w:val="26"/>
          <w:rtl w:val="0"/>
        </w:rPr>
        <w:t xml:space="preserve">3.7 Ruwe data</w:t>
      </w: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t xml:space="preserve">Er wordt ruwe data bijgehouden van tabellen die meegegeven zijn aan de hand van bestanden. Deze onbehandelde data kan de gebruiker nadien opvragen en terug resetten om opnieuw te beginnen.</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drawing>
          <wp:inline distB="114300" distT="114300" distL="114300" distR="114300">
            <wp:extent cx="5943600" cy="2819400"/>
            <wp:effectExtent b="0" l="0" r="0" t="0"/>
            <wp:docPr id="18"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contextualSpacing w:val="0"/>
        <w:jc w:val="both"/>
        <w:rPr>
          <w:sz w:val="26"/>
          <w:szCs w:val="26"/>
        </w:rPr>
      </w:pPr>
      <w:bookmarkStart w:colFirst="0" w:colLast="0" w:name="_91glh59j2jqa" w:id="18"/>
      <w:bookmarkEnd w:id="18"/>
      <w:r w:rsidDel="00000000" w:rsidR="00000000" w:rsidRPr="00000000">
        <w:rPr>
          <w:sz w:val="26"/>
          <w:szCs w:val="26"/>
          <w:rtl w:val="0"/>
        </w:rPr>
        <w:t xml:space="preserve">3.8 Exporteren van data</w:t>
      </w:r>
    </w:p>
    <w:p w:rsidR="00000000" w:rsidDel="00000000" w:rsidP="00000000" w:rsidRDefault="00000000" w:rsidRPr="00000000" w14:paraId="000000B6">
      <w:pPr>
        <w:contextualSpacing w:val="0"/>
        <w:rPr/>
      </w:pPr>
      <w:r w:rsidDel="00000000" w:rsidR="00000000" w:rsidRPr="00000000">
        <w:rPr/>
        <w:drawing>
          <wp:inline distB="114300" distT="114300" distL="114300" distR="114300">
            <wp:extent cx="5943600" cy="2832100"/>
            <wp:effectExtent b="0" l="0" r="0" t="0"/>
            <wp:docPr id="27" name="image59.png"/>
            <a:graphic>
              <a:graphicData uri="http://schemas.openxmlformats.org/drawingml/2006/picture">
                <pic:pic>
                  <pic:nvPicPr>
                    <pic:cNvPr id="0" name="image59.png"/>
                    <pic:cNvPicPr preferRelativeResize="0"/>
                  </pic:nvPicPr>
                  <pic:blipFill>
                    <a:blip r:embed="rId33"/>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2"/>
        <w:contextualSpacing w:val="0"/>
        <w:jc w:val="both"/>
        <w:rPr>
          <w:sz w:val="26"/>
          <w:szCs w:val="26"/>
        </w:rPr>
      </w:pPr>
      <w:bookmarkStart w:colFirst="0" w:colLast="0" w:name="_37uqrh7jlmwg" w:id="19"/>
      <w:bookmarkEnd w:id="19"/>
      <w:r w:rsidDel="00000000" w:rsidR="00000000" w:rsidRPr="00000000">
        <w:rPr>
          <w:sz w:val="26"/>
          <w:szCs w:val="26"/>
          <w:rtl w:val="0"/>
        </w:rPr>
        <w:t xml:space="preserve">3.9 Find and replace</w:t>
      </w:r>
    </w:p>
    <w:p w:rsidR="00000000" w:rsidDel="00000000" w:rsidP="00000000" w:rsidRDefault="00000000" w:rsidRPr="00000000" w14:paraId="000000B8">
      <w:pPr>
        <w:contextualSpacing w:val="0"/>
        <w:rPr/>
      </w:pPr>
      <w:r w:rsidDel="00000000" w:rsidR="00000000" w:rsidRPr="00000000">
        <w:rPr/>
        <w:drawing>
          <wp:inline distB="114300" distT="114300" distL="114300" distR="114300">
            <wp:extent cx="5943600" cy="2819400"/>
            <wp:effectExtent b="0" l="0" r="0" t="0"/>
            <wp:docPr id="28" name="image60.png"/>
            <a:graphic>
              <a:graphicData uri="http://schemas.openxmlformats.org/drawingml/2006/picture">
                <pic:pic>
                  <pic:nvPicPr>
                    <pic:cNvPr id="0" name="image60.png"/>
                    <pic:cNvPicPr preferRelativeResize="0"/>
                  </pic:nvPicPr>
                  <pic:blipFill>
                    <a:blip r:embed="rId3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2"/>
        <w:contextualSpacing w:val="0"/>
        <w:jc w:val="both"/>
        <w:rPr>
          <w:sz w:val="26"/>
          <w:szCs w:val="26"/>
        </w:rPr>
      </w:pPr>
      <w:bookmarkStart w:colFirst="0" w:colLast="0" w:name="_woraz6nezs15" w:id="20"/>
      <w:bookmarkEnd w:id="20"/>
      <w:r w:rsidDel="00000000" w:rsidR="00000000" w:rsidRPr="00000000">
        <w:rPr>
          <w:sz w:val="26"/>
          <w:szCs w:val="26"/>
          <w:rtl w:val="0"/>
        </w:rPr>
        <w:t xml:space="preserve">3.10 One hot encoding</w:t>
      </w:r>
    </w:p>
    <w:p w:rsidR="00000000" w:rsidDel="00000000" w:rsidP="00000000" w:rsidRDefault="00000000" w:rsidRPr="00000000" w14:paraId="000000BA">
      <w:pPr>
        <w:pStyle w:val="Heading2"/>
        <w:contextualSpacing w:val="0"/>
        <w:jc w:val="both"/>
        <w:rPr/>
      </w:pPr>
      <w:bookmarkStart w:colFirst="0" w:colLast="0" w:name="_goms8gpg58y" w:id="21"/>
      <w:bookmarkEnd w:id="21"/>
      <w:r w:rsidDel="00000000" w:rsidR="00000000" w:rsidRPr="00000000">
        <w:rPr/>
        <w:drawing>
          <wp:inline distB="114300" distT="114300" distL="114300" distR="114300">
            <wp:extent cx="5943600" cy="2819400"/>
            <wp:effectExtent b="0" l="0" r="0" t="0"/>
            <wp:docPr id="9"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2"/>
        <w:contextualSpacing w:val="0"/>
        <w:jc w:val="both"/>
        <w:rPr>
          <w:sz w:val="26"/>
          <w:szCs w:val="26"/>
        </w:rPr>
      </w:pPr>
      <w:bookmarkStart w:colFirst="0" w:colLast="0" w:name="_xwaxlcuk6n97" w:id="22"/>
      <w:bookmarkEnd w:id="22"/>
      <w:r w:rsidDel="00000000" w:rsidR="00000000" w:rsidRPr="00000000">
        <w:rPr>
          <w:sz w:val="26"/>
          <w:szCs w:val="26"/>
          <w:rtl w:val="0"/>
        </w:rPr>
        <w:t xml:space="preserve">3.10 Tabellen joinen</w:t>
      </w:r>
    </w:p>
    <w:p w:rsidR="00000000" w:rsidDel="00000000" w:rsidP="00000000" w:rsidRDefault="00000000" w:rsidRPr="00000000" w14:paraId="000000BC">
      <w:pPr>
        <w:pStyle w:val="Heading2"/>
        <w:contextualSpacing w:val="0"/>
        <w:jc w:val="both"/>
        <w:rPr>
          <w:sz w:val="32"/>
          <w:szCs w:val="32"/>
        </w:rPr>
      </w:pPr>
      <w:bookmarkStart w:colFirst="0" w:colLast="0" w:name="_3yjddem97gn8" w:id="23"/>
      <w:bookmarkEnd w:id="23"/>
      <w:r w:rsidDel="00000000" w:rsidR="00000000" w:rsidRPr="00000000">
        <w:rPr/>
        <w:drawing>
          <wp:inline distB="114300" distT="114300" distL="114300" distR="114300">
            <wp:extent cx="5943600" cy="2832100"/>
            <wp:effectExtent b="0" l="0" r="0" t="0"/>
            <wp:docPr id="2"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943600" cy="2832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D">
      <w:pPr>
        <w:contextualSpacing w:val="0"/>
        <w:rPr>
          <w:sz w:val="32"/>
          <w:szCs w:val="32"/>
        </w:rPr>
      </w:pPr>
      <w:r w:rsidDel="00000000" w:rsidR="00000000" w:rsidRPr="00000000">
        <w:rPr>
          <w:sz w:val="32"/>
          <w:szCs w:val="32"/>
          <w:rtl w:val="0"/>
        </w:rPr>
        <w:t xml:space="preserve">4. Extra functionaliteit</w:t>
      </w:r>
    </w:p>
    <w:p w:rsidR="00000000" w:rsidDel="00000000" w:rsidP="00000000" w:rsidRDefault="00000000" w:rsidRPr="00000000" w14:paraId="000000BE">
      <w:pPr>
        <w:contextualSpacing w:val="0"/>
        <w:rPr>
          <w:sz w:val="32"/>
          <w:szCs w:val="32"/>
        </w:rPr>
      </w:pP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Afgewerkt:</w:t>
      </w:r>
    </w:p>
    <w:p w:rsidR="00000000" w:rsidDel="00000000" w:rsidP="00000000" w:rsidRDefault="00000000" w:rsidRPr="00000000" w14:paraId="000000C0">
      <w:pPr>
        <w:numPr>
          <w:ilvl w:val="0"/>
          <w:numId w:val="6"/>
        </w:numPr>
        <w:ind w:left="720" w:hanging="360"/>
        <w:contextualSpacing w:val="1"/>
        <w:rPr>
          <w:u w:val="none"/>
        </w:rPr>
      </w:pPr>
      <w:r w:rsidDel="00000000" w:rsidR="00000000" w:rsidRPr="00000000">
        <w:rPr>
          <w:rtl w:val="0"/>
        </w:rPr>
        <w:t xml:space="preserve">Zorg ervoor dat de weergave van grote datasets gepagineerd gebeurt, dus laadt enkel data die effectief weergegeven wordt.</w:t>
      </w:r>
    </w:p>
    <w:p w:rsidR="00000000" w:rsidDel="00000000" w:rsidP="00000000" w:rsidRDefault="00000000" w:rsidRPr="00000000" w14:paraId="000000C1">
      <w:pPr>
        <w:numPr>
          <w:ilvl w:val="0"/>
          <w:numId w:val="6"/>
        </w:numPr>
        <w:ind w:left="720" w:hanging="360"/>
        <w:contextualSpacing w:val="1"/>
        <w:rPr>
          <w:u w:val="none"/>
        </w:rPr>
      </w:pPr>
      <w:r w:rsidDel="00000000" w:rsidR="00000000" w:rsidRPr="00000000">
        <w:rPr>
          <w:rtl w:val="0"/>
        </w:rPr>
        <w:t xml:space="preserve">Simpele zoekfunctie voor tabellen</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t xml:space="preserve">Gepland:</w:t>
      </w:r>
    </w:p>
    <w:p w:rsidR="00000000" w:rsidDel="00000000" w:rsidP="00000000" w:rsidRDefault="00000000" w:rsidRPr="00000000" w14:paraId="000000C4">
      <w:pPr>
        <w:numPr>
          <w:ilvl w:val="0"/>
          <w:numId w:val="4"/>
        </w:numPr>
        <w:ind w:left="720" w:hanging="360"/>
        <w:contextualSpacing w:val="1"/>
        <w:rPr>
          <w:u w:val="none"/>
        </w:rPr>
      </w:pPr>
      <w:r w:rsidDel="00000000" w:rsidR="00000000" w:rsidRPr="00000000">
        <w:rPr>
          <w:rtl w:val="0"/>
        </w:rPr>
        <w:t xml:space="preserve">Data deduplicatie</w:t>
      </w:r>
    </w:p>
    <w:p w:rsidR="00000000" w:rsidDel="00000000" w:rsidP="00000000" w:rsidRDefault="00000000" w:rsidRPr="00000000" w14:paraId="000000C5">
      <w:pPr>
        <w:numPr>
          <w:ilvl w:val="0"/>
          <w:numId w:val="4"/>
        </w:numPr>
        <w:ind w:left="720" w:hanging="360"/>
        <w:contextualSpacing w:val="1"/>
        <w:rPr>
          <w:u w:val="none"/>
        </w:rPr>
      </w:pPr>
      <w:r w:rsidDel="00000000" w:rsidR="00000000" w:rsidRPr="00000000">
        <w:rPr>
          <w:rtl w:val="0"/>
        </w:rPr>
        <w:t xml:space="preserve">Ontbrekende waardes voorspellen </w:t>
      </w:r>
    </w:p>
    <w:p w:rsidR="00000000" w:rsidDel="00000000" w:rsidP="00000000" w:rsidRDefault="00000000" w:rsidRPr="00000000" w14:paraId="000000C6">
      <w:pPr>
        <w:numPr>
          <w:ilvl w:val="0"/>
          <w:numId w:val="4"/>
        </w:numPr>
        <w:ind w:left="720" w:hanging="360"/>
        <w:contextualSpacing w:val="1"/>
        <w:rPr>
          <w:u w:val="none"/>
        </w:rPr>
      </w:pPr>
      <w:r w:rsidDel="00000000" w:rsidR="00000000" w:rsidRPr="00000000">
        <w:rPr>
          <w:rtl w:val="0"/>
        </w:rPr>
        <w:t xml:space="preserve">History undo</w:t>
      </w:r>
    </w:p>
    <w:p w:rsidR="00000000" w:rsidDel="00000000" w:rsidP="00000000" w:rsidRDefault="00000000" w:rsidRPr="00000000" w14:paraId="000000C7">
      <w:pPr>
        <w:numPr>
          <w:ilvl w:val="0"/>
          <w:numId w:val="4"/>
        </w:numPr>
        <w:ind w:left="720" w:hanging="360"/>
        <w:contextualSpacing w:val="1"/>
        <w:rPr>
          <w:u w:val="none"/>
        </w:rPr>
      </w:pPr>
      <w:r w:rsidDel="00000000" w:rsidR="00000000" w:rsidRPr="00000000">
        <w:rPr>
          <w:rtl w:val="0"/>
        </w:rPr>
        <w:t xml:space="preserve">Voor tabellen met coördinaten (longitude, latitude) de mogelijkheid geven om een heatmap weer te geven</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Optioneel:</w:t>
      </w:r>
    </w:p>
    <w:p w:rsidR="00000000" w:rsidDel="00000000" w:rsidP="00000000" w:rsidRDefault="00000000" w:rsidRPr="00000000" w14:paraId="000000CA">
      <w:pPr>
        <w:numPr>
          <w:ilvl w:val="0"/>
          <w:numId w:val="8"/>
        </w:numPr>
        <w:ind w:left="720" w:hanging="360"/>
        <w:contextualSpacing w:val="1"/>
        <w:rPr>
          <w:u w:val="none"/>
        </w:rPr>
      </w:pPr>
      <w:r w:rsidDel="00000000" w:rsidR="00000000" w:rsidRPr="00000000">
        <w:rPr>
          <w:rtl w:val="0"/>
        </w:rPr>
        <w:t xml:space="preserve">SQL-console voor gevorderde gebruikers</w:t>
      </w:r>
    </w:p>
    <w:p w:rsidR="00000000" w:rsidDel="00000000" w:rsidP="00000000" w:rsidRDefault="00000000" w:rsidRPr="00000000" w14:paraId="000000CB">
      <w:pPr>
        <w:numPr>
          <w:ilvl w:val="0"/>
          <w:numId w:val="8"/>
        </w:numPr>
        <w:ind w:left="720" w:hanging="360"/>
        <w:contextualSpacing w:val="1"/>
        <w:rPr/>
      </w:pPr>
      <w:r w:rsidDel="00000000" w:rsidR="00000000" w:rsidRPr="00000000">
        <w:rPr>
          <w:rtl w:val="0"/>
        </w:rPr>
        <w:t xml:space="preserve">Bag-of-words implementatie</w:t>
      </w:r>
      <w:r w:rsidDel="00000000" w:rsidR="00000000" w:rsidRPr="00000000">
        <w:rPr>
          <w:rtl w:val="0"/>
        </w:rPr>
      </w:r>
    </w:p>
    <w:sectPr>
      <w:headerReference r:id="rId37" w:type="default"/>
      <w:headerReference r:id="rId38" w:type="first"/>
      <w:footerReference r:id="rId39" w:type="default"/>
      <w:footerReference r:id="rId40"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contextualSpacing w:val="0"/>
      <w:rPr/>
    </w:pPr>
    <w:r w:rsidDel="00000000" w:rsidR="00000000" w:rsidRPr="00000000">
      <w:rPr>
        <w:rtl w:val="0"/>
      </w:rPr>
      <w:t xml:space="preserve">Github repository: </w:t>
    </w:r>
    <w:hyperlink r:id="rId1">
      <w:r w:rsidDel="00000000" w:rsidR="00000000" w:rsidRPr="00000000">
        <w:rPr>
          <w:color w:val="1155cc"/>
          <w:u w:val="single"/>
          <w:rtl w:val="0"/>
        </w:rPr>
        <w:t xml:space="preserve">https://github.com/sergiofenoll/project-databases</w:t>
      </w:r>
    </w:hyperlink>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Link naar site: </w:t>
    </w:r>
    <w:hyperlink r:id="rId2">
      <w:r w:rsidDel="00000000" w:rsidR="00000000" w:rsidRPr="00000000">
        <w:rPr>
          <w:color w:val="1155cc"/>
          <w:u w:val="single"/>
          <w:rtl w:val="0"/>
        </w:rPr>
        <w:t xml:space="preserve">http://pi.sergio.fenoll.be/</w:t>
      </w:r>
    </w:hyperlink>
    <w:r w:rsidDel="00000000" w:rsidR="00000000" w:rsidRPr="00000000">
      <w:rPr>
        <w:rtl w:val="0"/>
      </w:rPr>
      <w:t xml:space="preserve"> (Gebruikersnaam &amp; Password: PDB)</w:t>
    </w:r>
  </w:p>
  <w:p w:rsidR="00000000" w:rsidDel="00000000" w:rsidP="00000000" w:rsidRDefault="00000000" w:rsidRPr="00000000" w14:paraId="000000D9">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contextualSpacing w:val="0"/>
      <w:rPr/>
    </w:pPr>
    <w:r w:rsidDel="00000000" w:rsidR="00000000" w:rsidRPr="00000000">
      <w:rPr>
        <w:rtl w:val="0"/>
      </w:rPr>
      <w:tab/>
      <w:t xml:space="preserve"> </w:t>
      <w:tab/>
      <w:t xml:space="preserve"> </w:t>
      <w:tab/>
      <w:t xml:space="preserve"> </w:t>
      <w:tab/>
    </w:r>
  </w:p>
  <w:tbl>
    <w:tblPr>
      <w:tblStyle w:val="Table1"/>
      <w:tblW w:w="9360.000000000002" w:type="dxa"/>
      <w:jc w:val="left"/>
      <w:tblInd w:w="100.0" w:type="pct"/>
      <w:tblLayout w:type="fixed"/>
      <w:tblLook w:val="0600"/>
    </w:tblPr>
    <w:tblGrid>
      <w:gridCol w:w="6934.228187919463"/>
      <w:gridCol w:w="2425.771812080537"/>
      <w:tblGridChange w:id="0">
        <w:tblGrid>
          <w:gridCol w:w="6934.228187919463"/>
          <w:gridCol w:w="2425.771812080537"/>
        </w:tblGrid>
      </w:tblGridChange>
    </w:tblGrid>
    <w:tr>
      <w:trPr>
        <w:trHeight w:val="860" w:hRule="atLeast"/>
      </w:trPr>
      <w:tc>
        <w:tcP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ab/>
          </w:r>
        </w:p>
      </w:tc>
      <w:tc>
        <w:tcP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ab/>
            <w:tab/>
            <w:tab/>
            <w:t xml:space="preserve"> </w:t>
            <w:tab/>
            <w:tab/>
          </w:r>
        </w:p>
      </w:tc>
    </w:tr>
  </w:tbl>
  <w:p w:rsidR="00000000" w:rsidDel="00000000" w:rsidP="00000000" w:rsidRDefault="00000000" w:rsidRPr="00000000" w14:paraId="000000D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contextualSpacing w:val="0"/>
      <w:rPr/>
    </w:pPr>
    <w:r w:rsidDel="00000000" w:rsidR="00000000" w:rsidRPr="00000000">
      <w:rPr>
        <w:rtl w:val="0"/>
      </w:rPr>
      <w:tab/>
      <w:t xml:space="preserve"> </w:t>
      <w:tab/>
      <w:t xml:space="preserve"> </w:t>
      <w:tab/>
      <w:t xml:space="preserve"> </w:t>
      <w:tab/>
    </w:r>
  </w:p>
  <w:tbl>
    <w:tblPr>
      <w:tblStyle w:val="Table2"/>
      <w:tblW w:w="9360.000000000002" w:type="dxa"/>
      <w:jc w:val="left"/>
      <w:tblInd w:w="100.0" w:type="pct"/>
      <w:tblLayout w:type="fixed"/>
      <w:tblLook w:val="0600"/>
    </w:tblPr>
    <w:tblGrid>
      <w:gridCol w:w="6934.228187919463"/>
      <w:gridCol w:w="2425.771812080537"/>
      <w:tblGridChange w:id="0">
        <w:tblGrid>
          <w:gridCol w:w="6934.228187919463"/>
          <w:gridCol w:w="2425.771812080537"/>
        </w:tblGrid>
      </w:tblGridChange>
    </w:tblGrid>
    <w:tr>
      <w:trPr>
        <w:trHeight w:val="860" w:hRule="atLeast"/>
      </w:trPr>
      <w:tc>
        <w:tcPr>
          <w:tcMar>
            <w:top w:w="100.0" w:type="dxa"/>
            <w:left w:w="100.0" w:type="dxa"/>
            <w:bottom w:w="100.0" w:type="dxa"/>
            <w:right w:w="100.0" w:type="dxa"/>
          </w:tcMar>
          <w:vAlign w:val="cente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sz w:val="20"/>
              <w:szCs w:val="20"/>
              <w:rtl w:val="0"/>
            </w:rPr>
            <w:t xml:space="preserve">Programmeerproject Databases - 2</w:t>
          </w:r>
          <w:r w:rsidDel="00000000" w:rsidR="00000000" w:rsidRPr="00000000">
            <w:rPr>
              <w:sz w:val="20"/>
              <w:szCs w:val="20"/>
              <w:vertAlign w:val="superscript"/>
              <w:rtl w:val="0"/>
            </w:rPr>
            <w:t xml:space="preserve">de</w:t>
          </w:r>
          <w:r w:rsidDel="00000000" w:rsidR="00000000" w:rsidRPr="00000000">
            <w:rPr>
              <w:sz w:val="20"/>
              <w:szCs w:val="20"/>
              <w:rtl w:val="0"/>
            </w:rPr>
            <w:t xml:space="preserve"> Bachelor – 2017-2018</w:t>
          </w:r>
          <w:r w:rsidDel="00000000" w:rsidR="00000000" w:rsidRPr="00000000">
            <w:rPr>
              <w:rtl w:val="0"/>
            </w:rPr>
            <w:tab/>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sz w:val="20"/>
              <w:szCs w:val="20"/>
              <w:rtl w:val="0"/>
            </w:rPr>
            <w:t xml:space="preserve">Prof. dr. Bart Goethals, Dr. Sandy Moens, en M. Sc. Len Feremans</w:t>
          </w:r>
          <w:r w:rsidDel="00000000" w:rsidR="00000000" w:rsidRPr="00000000">
            <w:rPr>
              <w:rtl w:val="0"/>
            </w:rPr>
          </w:r>
        </w:p>
      </w:tc>
      <w:tc>
        <w:tcPr>
          <w:tcBorders>
            <w:top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1409700" cy="457200"/>
                <wp:effectExtent b="0" l="0" r="0" t="0"/>
                <wp:docPr id="14" name="image35.png"/>
                <a:graphic>
                  <a:graphicData uri="http://schemas.openxmlformats.org/drawingml/2006/picture">
                    <pic:pic>
                      <pic:nvPicPr>
                        <pic:cNvPr id="0" name="image35.png"/>
                        <pic:cNvPicPr preferRelativeResize="0"/>
                      </pic:nvPicPr>
                      <pic:blipFill>
                        <a:blip r:embed="rId1"/>
                        <a:srcRect b="0" l="0" r="0" t="0"/>
                        <a:stretch>
                          <a:fillRect/>
                        </a:stretch>
                      </pic:blipFill>
                      <pic:spPr>
                        <a:xfrm>
                          <a:off x="0" y="0"/>
                          <a:ext cx="1409700" cy="457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50.png"/><Relationship Id="rId22" Type="http://schemas.openxmlformats.org/officeDocument/2006/relationships/image" Target="media/image64.png"/><Relationship Id="rId21" Type="http://schemas.openxmlformats.org/officeDocument/2006/relationships/image" Target="media/image36.png"/><Relationship Id="rId24" Type="http://schemas.openxmlformats.org/officeDocument/2006/relationships/image" Target="media/image57.png"/><Relationship Id="rId23" Type="http://schemas.openxmlformats.org/officeDocument/2006/relationships/image" Target="media/image6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26" Type="http://schemas.openxmlformats.org/officeDocument/2006/relationships/image" Target="media/image28.png"/><Relationship Id="rId25" Type="http://schemas.openxmlformats.org/officeDocument/2006/relationships/image" Target="media/image37.png"/><Relationship Id="rId28" Type="http://schemas.openxmlformats.org/officeDocument/2006/relationships/image" Target="media/image51.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9.png"/><Relationship Id="rId7" Type="http://schemas.openxmlformats.org/officeDocument/2006/relationships/image" Target="media/image56.png"/><Relationship Id="rId8" Type="http://schemas.openxmlformats.org/officeDocument/2006/relationships/image" Target="media/image47.png"/><Relationship Id="rId31" Type="http://schemas.openxmlformats.org/officeDocument/2006/relationships/image" Target="media/image33.png"/><Relationship Id="rId30" Type="http://schemas.openxmlformats.org/officeDocument/2006/relationships/image" Target="media/image48.png"/><Relationship Id="rId11" Type="http://schemas.openxmlformats.org/officeDocument/2006/relationships/image" Target="media/image58.png"/><Relationship Id="rId33" Type="http://schemas.openxmlformats.org/officeDocument/2006/relationships/image" Target="media/image59.png"/><Relationship Id="rId10" Type="http://schemas.openxmlformats.org/officeDocument/2006/relationships/image" Target="media/image13.png"/><Relationship Id="rId32" Type="http://schemas.openxmlformats.org/officeDocument/2006/relationships/image" Target="media/image46.png"/><Relationship Id="rId13" Type="http://schemas.openxmlformats.org/officeDocument/2006/relationships/image" Target="media/image27.png"/><Relationship Id="rId35" Type="http://schemas.openxmlformats.org/officeDocument/2006/relationships/image" Target="media/image26.png"/><Relationship Id="rId12" Type="http://schemas.openxmlformats.org/officeDocument/2006/relationships/image" Target="media/image34.png"/><Relationship Id="rId34" Type="http://schemas.openxmlformats.org/officeDocument/2006/relationships/image" Target="media/image60.png"/><Relationship Id="rId15" Type="http://schemas.openxmlformats.org/officeDocument/2006/relationships/image" Target="media/image63.png"/><Relationship Id="rId37" Type="http://schemas.openxmlformats.org/officeDocument/2006/relationships/header" Target="header1.xml"/><Relationship Id="rId14" Type="http://schemas.openxmlformats.org/officeDocument/2006/relationships/image" Target="media/image61.png"/><Relationship Id="rId36" Type="http://schemas.openxmlformats.org/officeDocument/2006/relationships/image" Target="media/image7.png"/><Relationship Id="rId17" Type="http://schemas.openxmlformats.org/officeDocument/2006/relationships/image" Target="media/image20.png"/><Relationship Id="rId39" Type="http://schemas.openxmlformats.org/officeDocument/2006/relationships/footer" Target="footer2.xml"/><Relationship Id="rId16" Type="http://schemas.openxmlformats.org/officeDocument/2006/relationships/image" Target="media/image45.png"/><Relationship Id="rId38" Type="http://schemas.openxmlformats.org/officeDocument/2006/relationships/header" Target="header2.xml"/><Relationship Id="rId19" Type="http://schemas.openxmlformats.org/officeDocument/2006/relationships/image" Target="media/image24.png"/><Relationship Id="rId18"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hyperlink" Target="https://github.com/sergiofenoll/project-databases" TargetMode="External"/><Relationship Id="rId2" Type="http://schemas.openxmlformats.org/officeDocument/2006/relationships/hyperlink" Target="http://pi.sergio.fenoll.b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