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1371600" cy="70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ftte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80"/>
        <w:jc w:val="center"/>
      </w:pPr>
      <w:r>
        <w:rPr>
          <w:rFonts w:ascii="Arial" w:hAnsi="Arial"/>
          <w:b/>
          <w:sz w:val="22"/>
        </w:rPr>
        <w:t>DAVID ROSA</w:t>
      </w:r>
    </w:p>
    <w:p>
      <w:pPr>
        <w:spacing w:before="360" w:after="160"/>
      </w:pPr>
      <w:r>
        <w:rPr>
          <w:rFonts w:ascii="Arial" w:hAnsi="Arial"/>
          <w:b/>
          <w:sz w:val="24"/>
          <w:u w:val="single"/>
        </w:rPr>
        <w:t>PROFILE:</w:t>
      </w:r>
    </w:p>
    <w:p>
      <w:pPr>
        <w:pStyle w:val="ListBullet"/>
        <w:spacing w:line="240" w:lineRule="auto"/>
        <w:ind w:left="864" w:hanging="288"/>
      </w:pPr>
      <w:r/>
      <w:r>
        <w:t>Senior Back-End Engineer – Heytrade (</w:t>
      </w:r>
      <w:r>
        <w:rPr>
          <w:b/>
        </w:rPr>
        <w:t>6 meses</w:t>
      </w:r>
      <w:r>
        <w:t>)</w:t>
      </w:r>
    </w:p>
    <w:p>
      <w:pPr>
        <w:pStyle w:val="ListBullet"/>
        <w:spacing w:line="240" w:lineRule="auto"/>
        <w:ind w:left="864" w:hanging="288"/>
      </w:pPr>
      <w:r/>
      <w:r>
        <w:t>Backend Engineer – Wabi (</w:t>
      </w:r>
      <w:r>
        <w:rPr>
          <w:b/>
        </w:rPr>
        <w:t>4 meses</w:t>
      </w:r>
      <w:r>
        <w:t>)</w:t>
      </w:r>
    </w:p>
    <w:p>
      <w:pPr>
        <w:pStyle w:val="ListBullet"/>
        <w:spacing w:line="240" w:lineRule="auto"/>
        <w:ind w:left="864" w:hanging="288"/>
      </w:pPr>
      <w:r/>
      <w:r>
        <w:t>Tech Lead – S2auditecnia (</w:t>
      </w:r>
      <w:r>
        <w:rPr>
          <w:b/>
        </w:rPr>
        <w:t>5 años y 1 mes</w:t>
      </w:r>
      <w:r>
        <w:t>)</w:t>
      </w:r>
    </w:p>
    <w:p>
      <w:pPr>
        <w:spacing w:after="280"/>
      </w:pPr>
    </w:p>
    <w:p>
      <w:pPr>
        <w:spacing w:before="360" w:after="160"/>
      </w:pPr>
      <w:r>
        <w:rPr>
          <w:rFonts w:ascii="Arial" w:hAnsi="Arial"/>
          <w:b/>
          <w:sz w:val="24"/>
          <w:u w:val="single"/>
        </w:rPr>
        <w:t>EXPERIENCIA PROFESIONAL:</w:t>
      </w:r>
    </w:p>
    <w:tbl>
      <w:tblPr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  <w:vAlign w:val="center"/>
          </w:tcPr>
          <w:p>
            <w:pPr>
              <w:spacing w:after="0" w:before="0"/>
            </w:pPr>
            <w:r>
              <w:rPr>
                <w:rFonts w:ascii="Arial" w:hAnsi="Arial"/>
                <w:b/>
                <w:sz w:val="20"/>
              </w:rPr>
              <w:t>Heytrade</w:t>
            </w:r>
          </w:p>
        </w:tc>
        <w:tc>
          <w:tcPr>
            <w:tcW w:type="dxa" w:w="1768"/>
            <w:vAlign w:val="center"/>
          </w:tcPr>
          <w:p>
            <w:pPr>
              <w:spacing w:after="0" w:before="0"/>
            </w:pPr>
            <w:r>
              <w:rPr>
                <w:rFonts w:ascii="Arial" w:hAnsi="Arial"/>
                <w:b/>
                <w:sz w:val="20"/>
              </w:rPr>
              <w:t>Madrid</w:t>
            </w:r>
          </w:p>
        </w:tc>
        <w:tc>
          <w:tcPr>
            <w:tcW w:type="dxa" w:w="1768"/>
            <w:vAlign w:val="center"/>
          </w:tcPr>
          <w:p>
            <w:pPr>
              <w:spacing w:after="0" w:before="0"/>
            </w:pPr>
            <w:r>
              <w:rPr>
                <w:rFonts w:ascii="Arial" w:hAnsi="Arial"/>
                <w:b/>
                <w:sz w:val="20"/>
              </w:rPr>
              <w:t>Senior Back-End Engineer</w:t>
            </w:r>
          </w:p>
        </w:tc>
        <w:tc>
          <w:tcPr>
            <w:tcW w:type="dxa" w:w="1768"/>
            <w:vAlign w:val="center"/>
          </w:tcPr>
          <w:p>
            <w:pPr>
              <w:spacing w:after="0" w:before="0"/>
            </w:pPr>
            <w:r>
              <w:rPr>
                <w:rFonts w:ascii="Arial" w:hAnsi="Arial"/>
                <w:b/>
                <w:sz w:val="20"/>
              </w:rPr>
              <w:t>Desde:</w:t>
              <w:br/>
              <w:t>Marzo 2023</w:t>
            </w:r>
          </w:p>
        </w:tc>
        <w:tc>
          <w:tcPr>
            <w:tcW w:type="dxa" w:w="1768"/>
            <w:vAlign w:val="center"/>
          </w:tcPr>
          <w:p>
            <w:pPr>
              <w:spacing w:after="0" w:before="0"/>
            </w:pPr>
            <w:r>
              <w:rPr>
                <w:rFonts w:ascii="Arial" w:hAnsi="Arial"/>
                <w:b/>
                <w:sz w:val="20"/>
              </w:rPr>
              <w:t>Hasta:</w:t>
              <w:br/>
              <w:t>Actualidad</w:t>
            </w:r>
          </w:p>
        </w:tc>
      </w:tr>
    </w:tbl>
    <w:p>
      <w:pPr>
        <w:spacing w:after="280"/>
      </w:pPr>
    </w:p>
    <w:tbl>
      <w:tblPr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419"/>
        <w:gridCol w:w="4419"/>
      </w:tblGrid>
      <w:tr>
        <w:tc>
          <w:tcPr>
            <w:tcW w:type="dxa" w:w="4419"/>
          </w:tcPr>
          <w:p>
            <w:r>
              <w:rPr>
                <w:rFonts w:ascii="Arial" w:hAnsi="Arial"/>
                <w:sz w:val="20"/>
              </w:rPr>
              <w:t>Experiencia funcional:</w:t>
            </w:r>
          </w:p>
        </w:tc>
        <w:tc>
          <w:tcPr>
            <w:tcW w:type="dxa" w:w="4419"/>
          </w:tcPr>
          <w:p>
            <w:pPr>
              <w:spacing w:line="360" w:lineRule="auto"/>
            </w:pPr>
            <w:r>
              <w:rPr>
                <w:rFonts w:ascii="Arial" w:hAnsi="Arial"/>
                <w:sz w:val="20"/>
              </w:rPr>
              <w:t>Participación en el desarrollo de una plataforma de trading de alta concurrencia, asegurando escalabilidad y rendimiento.</w:t>
            </w:r>
          </w:p>
        </w:tc>
      </w:tr>
    </w:tbl>
    <w:tbl>
      <w:tblPr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419"/>
        <w:gridCol w:w="4419"/>
      </w:tblGrid>
      <w:tr>
        <w:tc>
          <w:tcPr>
            <w:tcW w:type="dxa" w:w="4419"/>
          </w:tcPr>
          <w:p>
            <w:r>
              <w:rPr>
                <w:rFonts w:ascii="Arial" w:hAnsi="Arial"/>
                <w:sz w:val="20"/>
                <w:u w:val="single"/>
              </w:rPr>
              <w:t>Herramientas:</w:t>
            </w:r>
          </w:p>
        </w:tc>
        <w:tc>
          <w:tcPr>
            <w:tcW w:type="dxa" w:w="4419"/>
          </w:tcPr>
          <w:p>
            <w:pPr>
              <w:spacing w:line="360" w:lineRule="auto"/>
            </w:pPr>
            <w:r>
              <w:rPr>
                <w:rFonts w:ascii="Arial" w:hAnsi="Arial"/>
                <w:b/>
                <w:sz w:val="20"/>
              </w:rPr>
              <w:t>Java 17, Spring Boot, Kafka, MongoDB, Redis, Docker, Kubernetes</w:t>
            </w:r>
          </w:p>
        </w:tc>
      </w:tr>
    </w:tbl>
    <w:p>
      <w:pPr>
        <w:spacing w:after="280"/>
      </w:pPr>
    </w:p>
    <w:p>
      <w:pPr>
        <w:spacing w:before="360" w:after="160"/>
      </w:pPr>
      <w:r>
        <w:rPr>
          <w:rFonts w:ascii="Arial" w:hAnsi="Arial"/>
          <w:b/>
          <w:sz w:val="24"/>
          <w:u w:val="single"/>
        </w:rPr>
        <w:t>FORMACIÓN ACADÉMICA:</w:t>
      </w:r>
    </w:p>
    <w:p>
      <w:r>
        <w:rPr>
          <w:rFonts w:ascii="Arial" w:hAnsi="Arial"/>
          <w:b w:val="0"/>
          <w:sz w:val="20"/>
        </w:rPr>
        <w:t>Grado en Ingeniería Informática — Universidad de Jaén (2005 – 2009)</w:t>
      </w:r>
    </w:p>
    <w:p>
      <w:pPr>
        <w:spacing w:after="280"/>
      </w:pPr>
    </w:p>
    <w:p>
      <w:pPr>
        <w:spacing w:before="360" w:after="160"/>
      </w:pPr>
      <w:r>
        <w:rPr>
          <w:rFonts w:ascii="Arial" w:hAnsi="Arial"/>
          <w:b/>
          <w:sz w:val="24"/>
          <w:u w:val="single"/>
        </w:rPr>
        <w:t>IDIOMAS:</w:t>
      </w:r>
    </w:p>
    <w:p>
      <w:r>
        <w:rPr>
          <w:rFonts w:ascii="Arial" w:hAnsi="Arial"/>
          <w:b w:val="0"/>
          <w:sz w:val="20"/>
        </w:rPr>
        <w:t>Español: Nativo</w:t>
      </w:r>
    </w:p>
    <w:p>
      <w:r>
        <w:rPr>
          <w:rFonts w:ascii="Arial" w:hAnsi="Arial"/>
          <w:b w:val="0"/>
          <w:sz w:val="20"/>
        </w:rPr>
        <w:t>Inglés: C1</w:t>
      </w:r>
    </w:p>
    <w:p>
      <w:pPr>
        <w:spacing w:after="280"/>
      </w:pPr>
    </w:p>
    <w:p>
      <w:pPr>
        <w:spacing w:before="360" w:after="160"/>
      </w:pPr>
      <w:r>
        <w:rPr>
          <w:rFonts w:ascii="Arial" w:hAnsi="Arial"/>
          <w:b/>
          <w:sz w:val="24"/>
          <w:u w:val="single"/>
        </w:rPr>
        <w:t>HABILIDADES TÉCNICAS:</w:t>
      </w:r>
    </w:p>
    <w:p>
      <w:pPr>
        <w:spacing w:line="240" w:lineRule="auto" w:after="60"/>
      </w:pPr>
      <w:r>
        <w:rPr>
          <w:rFonts w:ascii="Arial" w:hAnsi="Arial"/>
          <w:b/>
          <w:sz w:val="20"/>
        </w:rPr>
        <w:t xml:space="preserve">Perfil principal: </w:t>
      </w:r>
      <w:r>
        <w:rPr>
          <w:rFonts w:ascii="Arial" w:hAnsi="Arial"/>
          <w:sz w:val="20"/>
        </w:rPr>
        <w:t>Senior Back-End Engineer</w:t>
      </w:r>
    </w:p>
    <w:p>
      <w:pPr>
        <w:spacing w:line="240" w:lineRule="auto" w:after="60"/>
      </w:pPr>
      <w:r>
        <w:rPr>
          <w:rFonts w:ascii="Arial" w:hAnsi="Arial"/>
          <w:b/>
          <w:sz w:val="20"/>
        </w:rPr>
        <w:t xml:space="preserve">Perfil secundario: </w:t>
      </w:r>
      <w:r>
        <w:rPr>
          <w:rFonts w:ascii="Arial" w:hAnsi="Arial"/>
          <w:sz w:val="20"/>
        </w:rPr>
        <w:t>Tech Lead</w:t>
      </w:r>
    </w:p>
    <w:p>
      <w:pPr>
        <w:spacing w:line="240" w:lineRule="auto" w:after="60"/>
      </w:pPr>
      <w:r>
        <w:rPr>
          <w:rFonts w:ascii="Arial" w:hAnsi="Arial"/>
          <w:b/>
          <w:sz w:val="20"/>
        </w:rPr>
        <w:t xml:space="preserve">Herramientas: </w:t>
      </w:r>
      <w:r>
        <w:rPr>
          <w:rFonts w:ascii="Arial" w:hAnsi="Arial"/>
          <w:sz w:val="20"/>
        </w:rPr>
        <w:t>Java, Spring Boot, AWS, Azure, Kafka, MongoDB, Redis, GitLab, Jenkins, IBM Cloud, SQL, Kotlin, Docker, Gradle, Kubernetes, Openapi, Swagger</w:t>
      </w:r>
    </w:p>
    <w:sectPr w:rsidR="00FC693F" w:rsidRPr="0006063C" w:rsidSect="00034616">
      <w:pgSz w:w="12240" w:h="15840"/>
      <w:pgMar w:top="1440" w:right="170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