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77DE3" w14:textId="77777777" w:rsidR="00775653" w:rsidRPr="00775653" w:rsidRDefault="00775653" w:rsidP="00775653">
      <w:pPr>
        <w:rPr>
          <w:b/>
          <w:bCs/>
          <w:sz w:val="20"/>
          <w:szCs w:val="20"/>
        </w:rPr>
      </w:pPr>
      <w:r w:rsidRPr="00775653">
        <w:rPr>
          <w:b/>
          <w:bCs/>
          <w:sz w:val="20"/>
          <w:szCs w:val="20"/>
        </w:rPr>
        <w:t>Uzasadnienie wyboru firmy szkoleniowej nr 4 - Wsparcie Poszkoleniowe i Długoterminowa Współpraca z AYP Sp. z o.o.</w:t>
      </w:r>
    </w:p>
    <w:p w14:paraId="162B169B" w14:textId="77777777" w:rsidR="00CE51B0" w:rsidRPr="00CE51B0" w:rsidRDefault="00CE51B0" w:rsidP="00CE51B0">
      <w:pPr>
        <w:rPr>
          <w:sz w:val="20"/>
          <w:szCs w:val="20"/>
        </w:rPr>
      </w:pPr>
      <w:r w:rsidRPr="00CE51B0">
        <w:rPr>
          <w:sz w:val="20"/>
          <w:szCs w:val="20"/>
        </w:rPr>
        <w:t>Decyzja o wyborze firmy szkoleniowej była dla nas kluczowa, ponieważ dotyczyła rozwoju pracowników i organizacji. Po analizie ofert wybraliśmy AYP Sp. z o.o. ze względu na szerokie wsparcie poszkoleniowe i długoterminowe podejście do współpracy.</w:t>
      </w:r>
    </w:p>
    <w:p w14:paraId="0E0EF647" w14:textId="77777777" w:rsidR="00CE51B0" w:rsidRPr="00CE51B0" w:rsidRDefault="00CE51B0" w:rsidP="00CE51B0">
      <w:pPr>
        <w:rPr>
          <w:sz w:val="20"/>
          <w:szCs w:val="20"/>
        </w:rPr>
      </w:pPr>
      <w:r w:rsidRPr="00CE51B0">
        <w:rPr>
          <w:sz w:val="20"/>
          <w:szCs w:val="20"/>
        </w:rPr>
        <w:t>AYP wyróżnia się kompleksowym wsparciem po zakończeniu szkoleń, oferując konsultacje z trenerami, dodatkowe materiały oraz szkolenia uzupełniające. Firma reaguje na bieżące potrzeby, proponując rozwiązania dopasowane do dynamicznych wyzwań naszej organizacji. Takie zaangażowanie w rozwój pracowników potwierdza jej profesjonalizm.</w:t>
      </w:r>
    </w:p>
    <w:p w14:paraId="6F0ABD95" w14:textId="77777777" w:rsidR="00CE51B0" w:rsidRPr="00CE51B0" w:rsidRDefault="00CE51B0" w:rsidP="00CE51B0">
      <w:pPr>
        <w:rPr>
          <w:sz w:val="20"/>
          <w:szCs w:val="20"/>
        </w:rPr>
      </w:pPr>
      <w:r w:rsidRPr="00CE51B0">
        <w:rPr>
          <w:sz w:val="20"/>
          <w:szCs w:val="20"/>
        </w:rPr>
        <w:t>Współpraca z AYP opiera się na partnerskim podejściu i elastyczności. Firma dostosowuje harmonogramy i zakresy szkoleń do naszych potrzeb, co zwiększa ich efektywność. Ważnym elementem są także regularne spotkania ewaluacyjne, pozwalające na analizę efektów i planowanie dalszych działań.</w:t>
      </w:r>
    </w:p>
    <w:p w14:paraId="0A17FB63" w14:textId="77777777" w:rsidR="00CE51B0" w:rsidRPr="00CE51B0" w:rsidRDefault="00CE51B0" w:rsidP="00CE51B0">
      <w:pPr>
        <w:rPr>
          <w:sz w:val="20"/>
          <w:szCs w:val="20"/>
        </w:rPr>
      </w:pPr>
      <w:r w:rsidRPr="00CE51B0">
        <w:rPr>
          <w:sz w:val="20"/>
          <w:szCs w:val="20"/>
        </w:rPr>
        <w:t>AYP kładzie nacisk na jakość usług, mierzenie efektywności i satysfakcję uczestników. Dzięki temu mamy pewność, że szkolenia przynoszą realne korzyści, a zdobyte umiejętności wpływają na wyniki pracy zespołów. Dbałość o efektywność i elastyczność świadczy o profesjonalnym podejściu firmy.</w:t>
      </w:r>
    </w:p>
    <w:p w14:paraId="5513BAFD" w14:textId="77777777" w:rsidR="00CE51B0" w:rsidRPr="00CE51B0" w:rsidRDefault="00CE51B0" w:rsidP="00CE51B0">
      <w:pPr>
        <w:rPr>
          <w:sz w:val="20"/>
          <w:szCs w:val="20"/>
        </w:rPr>
      </w:pPr>
      <w:r w:rsidRPr="00CE51B0">
        <w:rPr>
          <w:sz w:val="20"/>
          <w:szCs w:val="20"/>
        </w:rPr>
        <w:t>Podsumowując, AYP Sp. z o.o. to idealny partner szkoleniowy, który wspiera nas w długoterminowym rozwoju. Liczymy na dalszą współpracę i kolejne projekty, które przyczynią się do wzrostu kompetencji pracowników i efektywności naszej organizacji.</w:t>
      </w:r>
    </w:p>
    <w:p w14:paraId="0C8D72CB" w14:textId="77777777" w:rsidR="00093B5A" w:rsidRPr="00775653" w:rsidRDefault="00093B5A" w:rsidP="00CE51B0">
      <w:pPr>
        <w:rPr>
          <w:sz w:val="20"/>
          <w:szCs w:val="20"/>
        </w:rPr>
      </w:pPr>
    </w:p>
    <w:sectPr w:rsidR="00093B5A" w:rsidRPr="00775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53"/>
    <w:rsid w:val="0000327C"/>
    <w:rsid w:val="00085AB8"/>
    <w:rsid w:val="00093B5A"/>
    <w:rsid w:val="003E5BDF"/>
    <w:rsid w:val="00775653"/>
    <w:rsid w:val="00AA1340"/>
    <w:rsid w:val="00BE79EC"/>
    <w:rsid w:val="00CE51B0"/>
    <w:rsid w:val="00D4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F357"/>
  <w15:chartTrackingRefBased/>
  <w15:docId w15:val="{E6C2F7C3-5355-442B-BA19-6A0ED386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5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5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5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5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5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5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5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5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5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5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5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5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565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565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565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565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565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565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75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5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5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5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75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7565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756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7565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5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565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75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5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Karczewski</dc:creator>
  <cp:keywords/>
  <dc:description/>
  <cp:lastModifiedBy>Adam Karczewski</cp:lastModifiedBy>
  <cp:revision>2</cp:revision>
  <dcterms:created xsi:type="dcterms:W3CDTF">2024-11-20T10:24:00Z</dcterms:created>
  <dcterms:modified xsi:type="dcterms:W3CDTF">2024-11-20T13:24:00Z</dcterms:modified>
</cp:coreProperties>
</file>