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pacing w:after="0" w:line="240" w:lineRule="auto"/>
        <w:rPr>
          <w:b w:val="1"/>
          <w:bCs w:val="1"/>
          <w:color w:val="1f497d"/>
          <w:sz w:val="48"/>
          <w:szCs w:val="48"/>
        </w:rPr>
      </w:pPr>
      <w:r w:rsidDel="00000000" w:rsidR="00000000" w:rsidRPr="00000000">
        <w:rPr>
          <w:b w:val="1"/>
          <w:bCs w:val="1"/>
          <w:color w:val="1f497d"/>
          <w:sz w:val="48"/>
          <w:szCs w:val="48"/>
          <w:rtl w:val="0"/>
        </w:rPr>
        <w:t xml:space="preserve">Practical Project </w:t>
      </w:r>
    </w:p>
    <w:p w:rsidR="00000000" w:rsidDel="00000000" w:rsidP="00000000" w:rsidRDefault="00000000" w:rsidRPr="00000000" w14:paraId="00000002">
      <w:pPr>
        <w:pStyle w:val="Title"/>
        <w:keepNext w:val="0"/>
        <w:keepLines w:val="0"/>
        <w:spacing w:after="160" w:line="240" w:lineRule="auto"/>
        <w:rPr>
          <w:color w:val="1f497d"/>
          <w:sz w:val="48"/>
          <w:szCs w:val="48"/>
        </w:rPr>
      </w:pPr>
      <w:r w:rsidDel="00000000" w:rsidR="00000000" w:rsidRPr="00000000">
        <w:rPr>
          <w:color w:val="1f497d"/>
          <w:sz w:val="48"/>
          <w:szCs w:val="48"/>
          <w:rtl w:val="0"/>
        </w:rPr>
        <w:t xml:space="preserve">Group Meeting Report 4</w:t>
      </w:r>
    </w:p>
    <w:tbl>
      <w:tblPr>
        <w:tblStyle w:val="Table1"/>
        <w:tblW w:w="10224.0" w:type="dxa"/>
        <w:jc w:val="left"/>
        <w:tblBorders>
          <w:top w:color="000000" w:space="0" w:sz="0" w:val="nil"/>
          <w:left w:color="000000" w:space="0" w:sz="0" w:val="nil"/>
          <w:bottom w:color="000000" w:space="0" w:sz="4" w:val="single"/>
          <w:right w:color="000000" w:space="0" w:sz="0" w:val="nil"/>
          <w:insideH w:color="000000" w:space="0" w:sz="0" w:val="nil"/>
          <w:insideV w:color="000000" w:space="0" w:sz="0" w:val="nil"/>
        </w:tblBorders>
        <w:tblLayout w:type="fixed"/>
        <w:tblLook w:val="0400"/>
      </w:tblPr>
      <w:tblGrid>
        <w:gridCol w:w="5860"/>
        <w:gridCol w:w="4364"/>
        <w:tblGridChange w:id="0">
          <w:tblGrid>
            <w:gridCol w:w="5860"/>
            <w:gridCol w:w="4364"/>
          </w:tblGrid>
        </w:tblGridChange>
      </w:tblGrid>
      <w:tr>
        <w:trPr>
          <w:cantSplit w:val="0"/>
          <w:tblHeader w:val="0"/>
        </w:trPr>
        <w:tc>
          <w:tcPr/>
          <w:p w:rsidR="00000000" w:rsidDel="00000000" w:rsidP="00000000" w:rsidRDefault="00000000" w:rsidRPr="00000000" w14:paraId="00000003">
            <w:pPr>
              <w:pStyle w:val="Title"/>
              <w:keepNext w:val="0"/>
              <w:keepLines w:val="0"/>
              <w:spacing w:after="0" w:line="240" w:lineRule="auto"/>
              <w:rPr>
                <w:color w:val="1f497d"/>
                <w:sz w:val="28"/>
                <w:szCs w:val="28"/>
              </w:rPr>
            </w:pPr>
            <w:r w:rsidDel="00000000" w:rsidR="00000000" w:rsidRPr="00000000">
              <w:rPr>
                <w:rtl w:val="0"/>
              </w:rPr>
            </w:r>
          </w:p>
          <w:p w:rsidR="00000000" w:rsidDel="00000000" w:rsidP="00000000" w:rsidRDefault="00000000" w:rsidRPr="00000000" w14:paraId="00000004">
            <w:pPr>
              <w:pStyle w:val="Title"/>
              <w:keepNext w:val="0"/>
              <w:keepLines w:val="0"/>
              <w:spacing w:after="160" w:line="240" w:lineRule="auto"/>
              <w:rPr>
                <w:b w:val="1"/>
                <w:bCs w:val="1"/>
                <w:sz w:val="48"/>
                <w:szCs w:val="48"/>
              </w:rPr>
            </w:pPr>
            <w:r w:rsidDel="00000000" w:rsidR="00000000" w:rsidRPr="00000000">
              <w:rPr>
                <w:b w:val="1"/>
                <w:bCs w:val="1"/>
                <w:color w:val="1f497d"/>
                <w:sz w:val="28"/>
                <w:szCs w:val="28"/>
                <w:rtl w:val="0"/>
              </w:rPr>
              <w:t xml:space="preserve">Notice of Meeting and Agenda</w:t>
            </w:r>
            <w:r w:rsidDel="00000000" w:rsidR="00000000" w:rsidRPr="00000000">
              <w:rPr>
                <w:rtl w:val="0"/>
              </w:rPr>
            </w:r>
          </w:p>
        </w:tc>
        <w:tc>
          <w:tcPr>
            <w:vAlign w:val="bottom"/>
          </w:tcPr>
          <w:p w:rsidR="00000000" w:rsidDel="00000000" w:rsidP="00000000" w:rsidRDefault="00000000" w:rsidRPr="00000000" w14:paraId="00000005">
            <w:pPr>
              <w:pStyle w:val="Heading3"/>
              <w:keepNext w:val="0"/>
              <w:keepLines w:val="0"/>
              <w:spacing w:after="120" w:before="0" w:line="240" w:lineRule="auto"/>
              <w:jc w:val="right"/>
              <w:rPr>
                <w:b w:val="1"/>
                <w:bCs w:val="1"/>
                <w:color w:val="000000"/>
                <w:sz w:val="19"/>
                <w:szCs w:val="19"/>
              </w:rPr>
            </w:pPr>
            <w:r w:rsidDel="00000000" w:rsidR="00000000" w:rsidRPr="00000000">
              <w:rPr>
                <w:b w:val="1"/>
                <w:bCs w:val="1"/>
                <w:color w:val="000000"/>
                <w:sz w:val="19"/>
                <w:szCs w:val="19"/>
                <w:rtl w:val="0"/>
              </w:rPr>
              <w:t xml:space="preserve">Date: 10/03/2026</w:t>
            </w:r>
          </w:p>
          <w:p w:rsidR="00000000" w:rsidDel="00000000" w:rsidP="00000000" w:rsidRDefault="00000000" w:rsidRPr="00000000" w14:paraId="00000006">
            <w:pPr>
              <w:pStyle w:val="Heading3"/>
              <w:keepNext w:val="0"/>
              <w:keepLines w:val="0"/>
              <w:spacing w:after="120" w:before="0" w:line="240" w:lineRule="auto"/>
              <w:jc w:val="right"/>
              <w:rPr>
                <w:b w:val="1"/>
                <w:bCs w:val="1"/>
                <w:color w:val="000000"/>
                <w:sz w:val="19"/>
                <w:szCs w:val="19"/>
              </w:rPr>
            </w:pPr>
            <w:r w:rsidDel="00000000" w:rsidR="00000000" w:rsidRPr="00000000">
              <w:rPr>
                <w:b w:val="1"/>
                <w:bCs w:val="1"/>
                <w:color w:val="000000"/>
                <w:sz w:val="19"/>
                <w:szCs w:val="19"/>
                <w:rtl w:val="0"/>
              </w:rPr>
              <w:t xml:space="preserve">Time: 10:00 am – 12:00 am</w:t>
            </w:r>
          </w:p>
          <w:p w:rsidR="00000000" w:rsidDel="00000000" w:rsidP="00000000" w:rsidRDefault="00000000" w:rsidRPr="00000000" w14:paraId="00000007">
            <w:pPr>
              <w:pStyle w:val="Heading3"/>
              <w:keepNext w:val="0"/>
              <w:keepLines w:val="0"/>
              <w:spacing w:after="120" w:before="0" w:line="240" w:lineRule="auto"/>
              <w:jc w:val="right"/>
              <w:rPr>
                <w:b w:val="1"/>
                <w:bCs w:val="1"/>
                <w:color w:val="000000"/>
                <w:sz w:val="19"/>
                <w:szCs w:val="19"/>
              </w:rPr>
            </w:pPr>
            <w:r w:rsidDel="00000000" w:rsidR="00000000" w:rsidRPr="00000000">
              <w:rPr>
                <w:b w:val="1"/>
                <w:bCs w:val="1"/>
                <w:color w:val="000000"/>
                <w:sz w:val="19"/>
                <w:szCs w:val="19"/>
                <w:rtl w:val="0"/>
              </w:rPr>
              <w:t xml:space="preserve">Location: EIT Campus</w:t>
            </w:r>
          </w:p>
        </w:tc>
      </w:tr>
    </w:tbl>
    <w:p w:rsidR="00000000" w:rsidDel="00000000" w:rsidP="00000000" w:rsidRDefault="00000000" w:rsidRPr="00000000" w14:paraId="00000008">
      <w:pPr>
        <w:widowControl w:val="0"/>
        <w:rPr>
          <w:sz w:val="19"/>
          <w:szCs w:val="19"/>
        </w:rPr>
      </w:pPr>
      <w:r w:rsidDel="00000000" w:rsidR="00000000" w:rsidRPr="00000000">
        <w:rPr>
          <w:rtl w:val="0"/>
        </w:rPr>
      </w:r>
    </w:p>
    <w:tbl>
      <w:tblPr>
        <w:tblStyle w:val="Table2"/>
        <w:tblW w:w="10408.0" w:type="dxa"/>
        <w:jc w:val="left"/>
        <w:tblLayout w:type="fixed"/>
        <w:tblLook w:val="0600"/>
      </w:tblPr>
      <w:tblGrid>
        <w:gridCol w:w="2128"/>
        <w:gridCol w:w="3183"/>
        <w:gridCol w:w="1779"/>
        <w:gridCol w:w="3318"/>
        <w:tblGridChange w:id="0">
          <w:tblGrid>
            <w:gridCol w:w="2128"/>
            <w:gridCol w:w="3183"/>
            <w:gridCol w:w="1779"/>
            <w:gridCol w:w="3318"/>
          </w:tblGrid>
        </w:tblGridChange>
      </w:tblGrid>
      <w:tr>
        <w:trPr>
          <w:cantSplit w:val="0"/>
          <w:tblHeader w:val="0"/>
        </w:trPr>
        <w:tc>
          <w:tcPr>
            <w:gridSpan w:val="4"/>
            <w:tcMar>
              <w:top w:w="144.0" w:type="dxa"/>
            </w:tcMar>
          </w:tcPr>
          <w:p w:rsidR="00000000" w:rsidDel="00000000" w:rsidP="00000000" w:rsidRDefault="00000000" w:rsidRPr="00000000" w14:paraId="00000009">
            <w:pPr>
              <w:spacing w:before="80" w:line="240" w:lineRule="auto"/>
              <w:jc w:val="center"/>
              <w:rPr>
                <w:color w:val="1f497d"/>
                <w:sz w:val="19"/>
                <w:szCs w:val="19"/>
              </w:rPr>
            </w:pPr>
            <w:r w:rsidDel="00000000" w:rsidR="00000000" w:rsidRPr="00000000">
              <w:rPr>
                <w:rtl w:val="0"/>
              </w:rPr>
            </w:r>
          </w:p>
        </w:tc>
      </w:tr>
      <w:tr>
        <w:trPr>
          <w:cantSplit w:val="0"/>
          <w:tblHeader w:val="0"/>
        </w:trPr>
        <w:tc>
          <w:tcPr>
            <w:tcMar>
              <w:top w:w="144.0" w:type="dxa"/>
            </w:tcMar>
          </w:tcPr>
          <w:p w:rsidR="00000000" w:rsidDel="00000000" w:rsidP="00000000" w:rsidRDefault="00000000" w:rsidRPr="00000000" w14:paraId="0000000D">
            <w:pPr>
              <w:pStyle w:val="Heading2"/>
              <w:keepLines w:val="0"/>
              <w:spacing w:after="60" w:before="60" w:line="276" w:lineRule="auto"/>
              <w:rPr>
                <w:b w:val="1"/>
                <w:bCs w:val="1"/>
                <w:sz w:val="19"/>
                <w:szCs w:val="19"/>
              </w:rPr>
            </w:pPr>
            <w:r w:rsidDel="00000000" w:rsidR="00000000" w:rsidRPr="00000000">
              <w:rPr>
                <w:b w:val="1"/>
                <w:bCs w:val="1"/>
                <w:sz w:val="19"/>
                <w:szCs w:val="19"/>
                <w:rtl w:val="0"/>
              </w:rPr>
              <w:t xml:space="preserve">Sponsor:</w:t>
            </w:r>
          </w:p>
        </w:tc>
        <w:tc>
          <w:tcPr>
            <w:tcMar>
              <w:top w:w="144.0" w:type="dxa"/>
            </w:tcMar>
          </w:tcPr>
          <w:p w:rsidR="00000000" w:rsidDel="00000000" w:rsidP="00000000" w:rsidRDefault="00000000" w:rsidRPr="00000000" w14:paraId="0000000E">
            <w:pPr>
              <w:spacing w:after="60" w:before="60" w:line="276" w:lineRule="auto"/>
              <w:rPr>
                <w:sz w:val="19"/>
                <w:szCs w:val="19"/>
              </w:rPr>
            </w:pPr>
            <w:r w:rsidDel="00000000" w:rsidR="00000000" w:rsidRPr="00000000">
              <w:rPr>
                <w:sz w:val="19"/>
                <w:szCs w:val="19"/>
                <w:rtl w:val="0"/>
              </w:rPr>
              <w:t xml:space="preserve">Anastasia Mozhaeva.</w:t>
            </w:r>
          </w:p>
        </w:tc>
        <w:tc>
          <w:tcPr>
            <w:tcMar>
              <w:top w:w="144.0" w:type="dxa"/>
            </w:tcMar>
          </w:tcPr>
          <w:p w:rsidR="00000000" w:rsidDel="00000000" w:rsidP="00000000" w:rsidRDefault="00000000" w:rsidRPr="00000000" w14:paraId="0000000F">
            <w:pPr>
              <w:pStyle w:val="Heading2"/>
              <w:keepLines w:val="0"/>
              <w:spacing w:after="60" w:before="60" w:line="276" w:lineRule="auto"/>
              <w:rPr>
                <w:b w:val="1"/>
                <w:bCs w:val="1"/>
                <w:sz w:val="19"/>
                <w:szCs w:val="19"/>
              </w:rPr>
            </w:pPr>
            <w:r w:rsidDel="00000000" w:rsidR="00000000" w:rsidRPr="00000000">
              <w:rPr>
                <w:b w:val="1"/>
                <w:bCs w:val="1"/>
                <w:sz w:val="19"/>
                <w:szCs w:val="19"/>
                <w:rtl w:val="0"/>
              </w:rPr>
              <w:t xml:space="preserve">Name of Group:</w:t>
            </w:r>
          </w:p>
        </w:tc>
        <w:tc>
          <w:tcPr>
            <w:tcMar>
              <w:top w:w="144.0" w:type="dxa"/>
            </w:tcMar>
          </w:tcPr>
          <w:p w:rsidR="00000000" w:rsidDel="00000000" w:rsidP="00000000" w:rsidRDefault="00000000" w:rsidRPr="00000000" w14:paraId="00000010">
            <w:pPr>
              <w:spacing w:after="60" w:before="60" w:line="276" w:lineRule="auto"/>
              <w:rPr>
                <w:sz w:val="19"/>
                <w:szCs w:val="19"/>
              </w:rPr>
            </w:pPr>
            <w:r w:rsidDel="00000000" w:rsidR="00000000" w:rsidRPr="00000000">
              <w:rPr>
                <w:sz w:val="19"/>
                <w:szCs w:val="19"/>
                <w:rtl w:val="0"/>
              </w:rPr>
              <w:t xml:space="preserve">Group 2 - DataMove.</w:t>
            </w:r>
          </w:p>
        </w:tc>
      </w:tr>
      <w:tr>
        <w:trPr>
          <w:cantSplit w:val="0"/>
          <w:tblHeader w:val="0"/>
        </w:trPr>
        <w:tc>
          <w:tcPr/>
          <w:p w:rsidR="00000000" w:rsidDel="00000000" w:rsidP="00000000" w:rsidRDefault="00000000" w:rsidRPr="00000000" w14:paraId="00000011">
            <w:pPr>
              <w:pStyle w:val="Heading2"/>
              <w:keepLines w:val="0"/>
              <w:spacing w:after="60" w:before="60" w:line="276" w:lineRule="auto"/>
              <w:rPr>
                <w:b w:val="1"/>
                <w:bCs w:val="1"/>
                <w:sz w:val="19"/>
                <w:szCs w:val="19"/>
              </w:rPr>
            </w:pPr>
            <w:r w:rsidDel="00000000" w:rsidR="00000000" w:rsidRPr="00000000">
              <w:rPr>
                <w:b w:val="1"/>
                <w:bCs w:val="1"/>
                <w:sz w:val="19"/>
                <w:szCs w:val="19"/>
                <w:rtl w:val="0"/>
              </w:rPr>
              <w:t xml:space="preserve">Group Lead:</w:t>
            </w:r>
          </w:p>
        </w:tc>
        <w:tc>
          <w:tcPr/>
          <w:p w:rsidR="00000000" w:rsidDel="00000000" w:rsidP="00000000" w:rsidRDefault="00000000" w:rsidRPr="00000000" w14:paraId="00000012">
            <w:pPr>
              <w:spacing w:after="60" w:before="60" w:line="276" w:lineRule="auto"/>
              <w:rPr>
                <w:sz w:val="19"/>
                <w:szCs w:val="19"/>
              </w:rPr>
            </w:pPr>
            <w:r w:rsidDel="00000000" w:rsidR="00000000" w:rsidRPr="00000000">
              <w:rPr>
                <w:sz w:val="19"/>
                <w:szCs w:val="19"/>
                <w:rtl w:val="0"/>
              </w:rPr>
              <w:t xml:space="preserve">Geronimo Gerard P. Yu IV.</w:t>
            </w:r>
          </w:p>
        </w:tc>
        <w:tc>
          <w:tcPr/>
          <w:p w:rsidR="00000000" w:rsidDel="00000000" w:rsidP="00000000" w:rsidRDefault="00000000" w:rsidRPr="00000000" w14:paraId="00000013">
            <w:pPr>
              <w:pStyle w:val="Heading2"/>
              <w:keepLines w:val="0"/>
              <w:spacing w:after="60" w:before="60" w:line="276" w:lineRule="auto"/>
              <w:rPr>
                <w:b w:val="1"/>
                <w:bCs w:val="1"/>
                <w:sz w:val="19"/>
                <w:szCs w:val="19"/>
              </w:rPr>
            </w:pPr>
            <w:r w:rsidDel="00000000" w:rsidR="00000000" w:rsidRPr="00000000">
              <w:rPr>
                <w:b w:val="1"/>
                <w:bCs w:val="1"/>
                <w:sz w:val="19"/>
                <w:szCs w:val="19"/>
                <w:rtl w:val="0"/>
              </w:rPr>
              <w:t xml:space="preserve">Note taker:</w:t>
            </w:r>
          </w:p>
        </w:tc>
        <w:tc>
          <w:tcPr/>
          <w:p w:rsidR="00000000" w:rsidDel="00000000" w:rsidP="00000000" w:rsidRDefault="00000000" w:rsidRPr="00000000" w14:paraId="00000014">
            <w:pPr>
              <w:spacing w:after="60" w:before="60" w:line="276" w:lineRule="auto"/>
              <w:rPr>
                <w:sz w:val="19"/>
                <w:szCs w:val="19"/>
              </w:rPr>
            </w:pPr>
            <w:r w:rsidDel="00000000" w:rsidR="00000000" w:rsidRPr="00000000">
              <w:rPr>
                <w:sz w:val="19"/>
                <w:szCs w:val="19"/>
                <w:rtl w:val="0"/>
              </w:rPr>
              <w:t xml:space="preserve">Deacon H. Watt.</w:t>
            </w:r>
          </w:p>
        </w:tc>
      </w:tr>
      <w:tr>
        <w:trPr>
          <w:cantSplit w:val="0"/>
          <w:tblHeader w:val="0"/>
        </w:trPr>
        <w:tc>
          <w:tcPr/>
          <w:p w:rsidR="00000000" w:rsidDel="00000000" w:rsidP="00000000" w:rsidRDefault="00000000" w:rsidRPr="00000000" w14:paraId="00000015">
            <w:pPr>
              <w:spacing w:after="60" w:before="60" w:line="276" w:lineRule="auto"/>
              <w:rPr>
                <w:sz w:val="19"/>
                <w:szCs w:val="19"/>
              </w:rPr>
            </w:pPr>
            <w:r w:rsidDel="00000000" w:rsidR="00000000" w:rsidRPr="00000000">
              <w:rPr>
                <w:b w:val="1"/>
                <w:bCs w:val="1"/>
                <w:sz w:val="19"/>
                <w:szCs w:val="19"/>
                <w:rtl w:val="0"/>
              </w:rPr>
              <w:t xml:space="preserve">Attendees:</w:t>
            </w:r>
            <w:r w:rsidDel="00000000" w:rsidR="00000000" w:rsidRPr="00000000">
              <w:rPr>
                <w:rtl w:val="0"/>
              </w:rPr>
            </w:r>
          </w:p>
        </w:tc>
        <w:tc>
          <w:tcPr>
            <w:gridSpan w:val="3"/>
          </w:tcPr>
          <w:p w:rsidR="00000000" w:rsidDel="00000000" w:rsidP="00000000" w:rsidRDefault="00000000" w:rsidRPr="00000000" w14:paraId="00000016">
            <w:pPr>
              <w:spacing w:after="60" w:before="60" w:line="276" w:lineRule="auto"/>
              <w:rPr>
                <w:sz w:val="19"/>
                <w:szCs w:val="19"/>
              </w:rPr>
            </w:pPr>
            <w:r w:rsidDel="00000000" w:rsidR="00000000" w:rsidRPr="00000000">
              <w:rPr>
                <w:sz w:val="19"/>
                <w:szCs w:val="19"/>
                <w:rtl w:val="0"/>
              </w:rPr>
              <w:t xml:space="preserve">Deacon H. Watt, Cairo Franks-Bullen.</w:t>
            </w:r>
          </w:p>
        </w:tc>
      </w:tr>
      <w:tr>
        <w:trPr>
          <w:cantSplit w:val="0"/>
          <w:tblHeader w:val="0"/>
        </w:trPr>
        <w:tc>
          <w:tcPr/>
          <w:p w:rsidR="00000000" w:rsidDel="00000000" w:rsidP="00000000" w:rsidRDefault="00000000" w:rsidRPr="00000000" w14:paraId="00000019">
            <w:pPr>
              <w:spacing w:after="60" w:before="60" w:line="276" w:lineRule="auto"/>
              <w:rPr>
                <w:b w:val="1"/>
                <w:bCs w:val="1"/>
                <w:sz w:val="19"/>
                <w:szCs w:val="19"/>
              </w:rPr>
            </w:pPr>
            <w:r w:rsidDel="00000000" w:rsidR="00000000" w:rsidRPr="00000000">
              <w:rPr>
                <w:b w:val="1"/>
                <w:bCs w:val="1"/>
                <w:sz w:val="19"/>
                <w:szCs w:val="19"/>
                <w:rtl w:val="0"/>
              </w:rPr>
              <w:t xml:space="preserve">Absent:</w:t>
            </w:r>
          </w:p>
        </w:tc>
        <w:tc>
          <w:tcPr>
            <w:gridSpan w:val="3"/>
          </w:tcPr>
          <w:p w:rsidR="00000000" w:rsidDel="00000000" w:rsidP="00000000" w:rsidRDefault="00000000" w:rsidRPr="00000000" w14:paraId="0000001A">
            <w:pPr>
              <w:spacing w:after="60" w:before="60" w:line="276" w:lineRule="auto"/>
              <w:rPr>
                <w:sz w:val="19"/>
                <w:szCs w:val="19"/>
              </w:rPr>
            </w:pPr>
            <w:r w:rsidDel="00000000" w:rsidR="00000000" w:rsidRPr="00000000">
              <w:rPr>
                <w:sz w:val="19"/>
                <w:szCs w:val="19"/>
                <w:rtl w:val="0"/>
              </w:rPr>
              <w:t xml:space="preserve">N/A</w:t>
            </w:r>
          </w:p>
        </w:tc>
      </w:tr>
      <w:tr>
        <w:trPr>
          <w:cantSplit w:val="0"/>
          <w:trHeight w:val="430" w:hRule="atLeast"/>
          <w:tblHeader w:val="0"/>
        </w:trPr>
        <w:tc>
          <w:tcPr/>
          <w:p w:rsidR="00000000" w:rsidDel="00000000" w:rsidP="00000000" w:rsidRDefault="00000000" w:rsidRPr="00000000" w14:paraId="0000001D">
            <w:pPr>
              <w:spacing w:after="60" w:before="60" w:line="276" w:lineRule="auto"/>
              <w:rPr>
                <w:b w:val="1"/>
                <w:bCs w:val="1"/>
                <w:sz w:val="19"/>
                <w:szCs w:val="19"/>
              </w:rPr>
            </w:pPr>
            <w:r w:rsidDel="00000000" w:rsidR="00000000" w:rsidRPr="00000000">
              <w:rPr>
                <w:b w:val="1"/>
                <w:bCs w:val="1"/>
                <w:sz w:val="19"/>
                <w:szCs w:val="19"/>
                <w:rtl w:val="0"/>
              </w:rPr>
              <w:t xml:space="preserve">Please bring:</w:t>
            </w:r>
          </w:p>
        </w:tc>
        <w:tc>
          <w:tcPr>
            <w:gridSpan w:val="3"/>
          </w:tcPr>
          <w:p w:rsidR="00000000" w:rsidDel="00000000" w:rsidP="00000000" w:rsidRDefault="00000000" w:rsidRPr="00000000" w14:paraId="0000001E">
            <w:pPr>
              <w:spacing w:after="60" w:before="60" w:line="276" w:lineRule="auto"/>
              <w:rPr>
                <w:sz w:val="19"/>
                <w:szCs w:val="19"/>
              </w:rPr>
            </w:pPr>
            <w:r w:rsidDel="00000000" w:rsidR="00000000" w:rsidRPr="00000000">
              <w:rPr>
                <w:sz w:val="19"/>
                <w:szCs w:val="19"/>
                <w:rtl w:val="0"/>
              </w:rPr>
              <w:t xml:space="preserve">N/A</w:t>
            </w:r>
          </w:p>
        </w:tc>
      </w:tr>
      <w:tr>
        <w:trPr>
          <w:cantSplit w:val="0"/>
          <w:trHeight w:val="430" w:hRule="atLeast"/>
          <w:tblHeader w:val="0"/>
        </w:trPr>
        <w:tc>
          <w:tcPr/>
          <w:p w:rsidR="00000000" w:rsidDel="00000000" w:rsidP="00000000" w:rsidRDefault="00000000" w:rsidRPr="00000000" w14:paraId="00000021">
            <w:pPr>
              <w:spacing w:after="60" w:before="60" w:line="276" w:lineRule="auto"/>
              <w:rPr>
                <w:b w:val="1"/>
                <w:bCs w:val="1"/>
                <w:sz w:val="19"/>
                <w:szCs w:val="19"/>
              </w:rPr>
            </w:pPr>
            <w:r w:rsidDel="00000000" w:rsidR="00000000" w:rsidRPr="00000000">
              <w:rPr>
                <w:b w:val="1"/>
                <w:bCs w:val="1"/>
                <w:sz w:val="19"/>
                <w:szCs w:val="19"/>
                <w:rtl w:val="0"/>
              </w:rPr>
              <w:t xml:space="preserve">Agenda items:</w:t>
            </w:r>
          </w:p>
        </w:tc>
        <w:tc>
          <w:tcPr>
            <w:gridSpan w:val="3"/>
          </w:tcPr>
          <w:p w:rsidR="00000000" w:rsidDel="00000000" w:rsidP="00000000" w:rsidRDefault="00000000" w:rsidRPr="00000000" w14:paraId="00000022">
            <w:pPr>
              <w:numPr>
                <w:ilvl w:val="0"/>
                <w:numId w:val="2"/>
              </w:numPr>
              <w:spacing w:before="60" w:line="276" w:lineRule="auto"/>
              <w:ind w:left="283"/>
              <w:rPr>
                <w:sz w:val="19"/>
                <w:szCs w:val="19"/>
              </w:rPr>
            </w:pPr>
            <w:r w:rsidDel="00000000" w:rsidR="00000000" w:rsidRPr="00000000">
              <w:rPr>
                <w:sz w:val="19"/>
                <w:szCs w:val="19"/>
                <w:rtl w:val="0"/>
              </w:rPr>
              <w:t xml:space="preserve">Start with a use case diagram.</w:t>
            </w:r>
          </w:p>
          <w:p w:rsidR="00000000" w:rsidDel="00000000" w:rsidP="00000000" w:rsidRDefault="00000000" w:rsidRPr="00000000" w14:paraId="00000023">
            <w:pPr>
              <w:numPr>
                <w:ilvl w:val="0"/>
                <w:numId w:val="2"/>
              </w:numPr>
              <w:spacing w:after="60" w:line="276" w:lineRule="auto"/>
              <w:ind w:left="283"/>
              <w:rPr>
                <w:sz w:val="19"/>
                <w:szCs w:val="19"/>
              </w:rPr>
            </w:pPr>
            <w:r w:rsidDel="00000000" w:rsidR="00000000" w:rsidRPr="00000000">
              <w:rPr>
                <w:sz w:val="19"/>
                <w:szCs w:val="19"/>
                <w:rtl w:val="0"/>
              </w:rPr>
              <w:t xml:space="preserve">Finish use case diagram, revise context diagram, create group meeting report 4.</w:t>
            </w:r>
          </w:p>
        </w:tc>
      </w:tr>
    </w:tbl>
    <w:p w:rsidR="00000000" w:rsidDel="00000000" w:rsidP="00000000" w:rsidRDefault="00000000" w:rsidRPr="00000000" w14:paraId="00000026">
      <w:pPr>
        <w:pStyle w:val="Heading1"/>
        <w:keepLines w:val="0"/>
        <w:pBdr>
          <w:bottom w:color="000000" w:space="1" w:sz="4" w:val="single"/>
        </w:pBdr>
        <w:spacing w:after="80" w:before="240" w:line="240" w:lineRule="auto"/>
        <w:rPr>
          <w:b w:val="1"/>
          <w:bCs w:val="1"/>
          <w:i w:val="1"/>
          <w:iCs w:val="1"/>
          <w:sz w:val="28"/>
          <w:szCs w:val="28"/>
        </w:rPr>
      </w:pPr>
      <w:r w:rsidDel="00000000" w:rsidR="00000000" w:rsidRPr="00000000">
        <w:rPr>
          <w:b w:val="1"/>
          <w:bCs w:val="1"/>
          <w:color w:val="1f497d"/>
          <w:sz w:val="28"/>
          <w:szCs w:val="28"/>
          <w:rtl w:val="0"/>
        </w:rPr>
        <w:t xml:space="preserve">Minutes</w:t>
      </w:r>
      <w:r w:rsidDel="00000000" w:rsidR="00000000" w:rsidRPr="00000000">
        <w:rPr>
          <w:rtl w:val="0"/>
        </w:rPr>
      </w:r>
    </w:p>
    <w:tbl>
      <w:tblPr>
        <w:tblStyle w:val="Table3"/>
        <w:tblW w:w="10224.0" w:type="dxa"/>
        <w:jc w:val="left"/>
        <w:tblLayout w:type="fixed"/>
        <w:tblLook w:val="0000"/>
      </w:tblPr>
      <w:tblGrid>
        <w:gridCol w:w="1620"/>
        <w:gridCol w:w="4970"/>
        <w:gridCol w:w="1324"/>
        <w:gridCol w:w="2310"/>
        <w:tblGridChange w:id="0">
          <w:tblGrid>
            <w:gridCol w:w="1620"/>
            <w:gridCol w:w="4970"/>
            <w:gridCol w:w="1324"/>
            <w:gridCol w:w="2310"/>
          </w:tblGrid>
        </w:tblGridChange>
      </w:tblGrid>
      <w:tr>
        <w:trPr>
          <w:cantSplit w:val="0"/>
          <w:tblHeader w:val="0"/>
        </w:trPr>
        <w:tc>
          <w:tcPr/>
          <w:bookmarkStart w:colFirst="0" w:colLast="0" w:name="kix.2gps91tr0cvv" w:id="0"/>
          <w:bookmarkEnd w:id="0"/>
          <w:bookmarkStart w:colFirst="0" w:colLast="0" w:name="kix.r4ytg2ssqv1v" w:id="1"/>
          <w:bookmarkEnd w:id="1"/>
          <w:p w:rsidR="00000000" w:rsidDel="00000000" w:rsidP="00000000" w:rsidRDefault="00000000" w:rsidRPr="00000000" w14:paraId="00000027">
            <w:pPr>
              <w:pStyle w:val="Heading2"/>
              <w:keepLines w:val="0"/>
              <w:spacing w:after="80" w:before="80" w:line="240" w:lineRule="auto"/>
              <w:rPr>
                <w:b w:val="1"/>
                <w:bCs w:val="1"/>
                <w:sz w:val="19"/>
                <w:szCs w:val="19"/>
              </w:rPr>
            </w:pPr>
            <w:r w:rsidDel="00000000" w:rsidR="00000000" w:rsidRPr="00000000">
              <w:rPr>
                <w:b w:val="1"/>
                <w:bCs w:val="1"/>
                <w:sz w:val="19"/>
                <w:szCs w:val="19"/>
                <w:rtl w:val="0"/>
              </w:rPr>
              <w:t xml:space="preserve">Agenda Item 1:</w:t>
            </w:r>
          </w:p>
        </w:tc>
        <w:tc>
          <w:tcPr/>
          <w:p w:rsidR="00000000" w:rsidDel="00000000" w:rsidP="00000000" w:rsidRDefault="00000000" w:rsidRPr="00000000" w14:paraId="00000028">
            <w:pPr>
              <w:spacing w:after="80" w:before="80" w:line="240" w:lineRule="auto"/>
              <w:rPr>
                <w:sz w:val="19"/>
                <w:szCs w:val="19"/>
              </w:rPr>
            </w:pPr>
            <w:r w:rsidDel="00000000" w:rsidR="00000000" w:rsidRPr="00000000">
              <w:rPr>
                <w:sz w:val="19"/>
                <w:szCs w:val="19"/>
                <w:rtl w:val="0"/>
              </w:rPr>
              <w:t xml:space="preserve">Start with the use case diagrams.</w:t>
            </w:r>
          </w:p>
        </w:tc>
        <w:tc>
          <w:tcPr/>
          <w:p w:rsidR="00000000" w:rsidDel="00000000" w:rsidP="00000000" w:rsidRDefault="00000000" w:rsidRPr="00000000" w14:paraId="00000029">
            <w:pPr>
              <w:pStyle w:val="Heading2"/>
              <w:keepLines w:val="0"/>
              <w:spacing w:after="80" w:before="80" w:line="240" w:lineRule="auto"/>
              <w:rPr>
                <w:b w:val="1"/>
                <w:bCs w:val="1"/>
                <w:sz w:val="19"/>
                <w:szCs w:val="19"/>
              </w:rPr>
            </w:pPr>
            <w:r w:rsidDel="00000000" w:rsidR="00000000" w:rsidRPr="00000000">
              <w:rPr>
                <w:b w:val="1"/>
                <w:bCs w:val="1"/>
                <w:sz w:val="19"/>
                <w:szCs w:val="19"/>
                <w:rtl w:val="0"/>
              </w:rPr>
              <w:t xml:space="preserve">Presenter:</w:t>
            </w:r>
          </w:p>
        </w:tc>
        <w:tc>
          <w:tcPr/>
          <w:p w:rsidR="00000000" w:rsidDel="00000000" w:rsidP="00000000" w:rsidRDefault="00000000" w:rsidRPr="00000000" w14:paraId="0000002A">
            <w:pPr>
              <w:spacing w:after="80" w:before="80" w:line="240" w:lineRule="auto"/>
              <w:rPr>
                <w:sz w:val="19"/>
                <w:szCs w:val="19"/>
              </w:rPr>
            </w:pPr>
            <w:r w:rsidDel="00000000" w:rsidR="00000000" w:rsidRPr="00000000">
              <w:rPr>
                <w:sz w:val="19"/>
                <w:szCs w:val="19"/>
                <w:rtl w:val="0"/>
              </w:rPr>
              <w:t xml:space="preserve">Deacon H. Watt</w:t>
            </w:r>
          </w:p>
        </w:tc>
      </w:tr>
    </w:tbl>
    <w:p w:rsidR="00000000" w:rsidDel="00000000" w:rsidP="00000000" w:rsidRDefault="00000000" w:rsidRPr="00000000" w14:paraId="0000002B">
      <w:pPr>
        <w:pStyle w:val="Heading4"/>
        <w:keepLines w:val="0"/>
        <w:spacing w:after="120" w:before="200" w:line="240" w:lineRule="auto"/>
        <w:rPr>
          <w:color w:val="000000"/>
          <w:sz w:val="19"/>
          <w:szCs w:val="19"/>
        </w:rPr>
      </w:pPr>
      <w:r w:rsidDel="00000000" w:rsidR="00000000" w:rsidRPr="00000000">
        <w:rPr>
          <w:b w:val="1"/>
          <w:bCs w:val="1"/>
          <w:color w:val="000000"/>
          <w:sz w:val="19"/>
          <w:szCs w:val="19"/>
          <w:rtl w:val="0"/>
        </w:rPr>
        <w:t xml:space="preserve">Discussion: </w:t>
        <w:br w:type="textWrapping"/>
      </w:r>
      <w:r w:rsidDel="00000000" w:rsidR="00000000" w:rsidRPr="00000000">
        <w:rPr>
          <w:color w:val="000000"/>
          <w:sz w:val="19"/>
          <w:szCs w:val="19"/>
          <w:rtl w:val="0"/>
        </w:rPr>
        <w:t xml:space="preserve">After our context diagram, our team begins creating use case diagrams for our three subsystems, this will help us understand possible use cases in the business we are analysing. </w:t>
      </w:r>
    </w:p>
    <w:p w:rsidR="00000000" w:rsidDel="00000000" w:rsidP="00000000" w:rsidRDefault="00000000" w:rsidRPr="00000000" w14:paraId="0000002C">
      <w:pPr>
        <w:spacing w:after="80" w:before="80" w:line="240" w:lineRule="auto"/>
        <w:rPr>
          <w:sz w:val="19"/>
          <w:szCs w:val="19"/>
        </w:rPr>
      </w:pPr>
      <w:r w:rsidDel="00000000" w:rsidR="00000000" w:rsidRPr="00000000">
        <w:rPr>
          <w:rtl w:val="0"/>
        </w:rPr>
      </w:r>
    </w:p>
    <w:p w:rsidR="00000000" w:rsidDel="00000000" w:rsidP="00000000" w:rsidRDefault="00000000" w:rsidRPr="00000000" w14:paraId="0000002D">
      <w:pPr>
        <w:pStyle w:val="Heading4"/>
        <w:keepLines w:val="0"/>
        <w:spacing w:after="120" w:before="200" w:line="240" w:lineRule="auto"/>
        <w:rPr>
          <w:b w:val="1"/>
          <w:bCs w:val="1"/>
          <w:color w:val="000000"/>
          <w:sz w:val="19"/>
          <w:szCs w:val="19"/>
        </w:rPr>
      </w:pPr>
      <w:r w:rsidDel="00000000" w:rsidR="00000000" w:rsidRPr="00000000">
        <w:rPr>
          <w:b w:val="1"/>
          <w:bCs w:val="1"/>
          <w:color w:val="000000"/>
          <w:sz w:val="19"/>
          <w:szCs w:val="19"/>
          <w:rtl w:val="0"/>
        </w:rPr>
        <w:t xml:space="preserve">Conclusions:</w:t>
      </w:r>
    </w:p>
    <w:p w:rsidR="00000000" w:rsidDel="00000000" w:rsidP="00000000" w:rsidRDefault="00000000" w:rsidRPr="00000000" w14:paraId="0000002E">
      <w:pPr>
        <w:spacing w:after="80" w:before="80" w:line="240" w:lineRule="auto"/>
        <w:rPr>
          <w:sz w:val="19"/>
          <w:szCs w:val="19"/>
        </w:rPr>
      </w:pPr>
      <w:r w:rsidDel="00000000" w:rsidR="00000000" w:rsidRPr="00000000">
        <w:rPr>
          <w:sz w:val="19"/>
          <w:szCs w:val="19"/>
          <w:rtl w:val="0"/>
        </w:rPr>
        <w:t xml:space="preserve">The team has made progress on the three use case diagrams.</w:t>
      </w:r>
      <w:r w:rsidDel="00000000" w:rsidR="00000000" w:rsidRPr="00000000">
        <w:rPr>
          <w:rtl w:val="0"/>
        </w:rPr>
      </w:r>
    </w:p>
    <w:tbl>
      <w:tblPr>
        <w:tblStyle w:val="Table4"/>
        <w:tblW w:w="1022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310"/>
        <w:gridCol w:w="3060"/>
        <w:gridCol w:w="1854"/>
        <w:tblGridChange w:id="0">
          <w:tblGrid>
            <w:gridCol w:w="5310"/>
            <w:gridCol w:w="3060"/>
            <w:gridCol w:w="1854"/>
          </w:tblGrid>
        </w:tblGridChange>
      </w:tblGrid>
      <w:tr>
        <w:trPr>
          <w:cantSplit w:val="0"/>
          <w:tblHeader w:val="1"/>
        </w:trPr>
        <w:tc>
          <w:tcPr>
            <w:vAlign w:val="bottom"/>
          </w:tcPr>
          <w:bookmarkStart w:colFirst="0" w:colLast="0" w:name="kix.bn19p96ppa73" w:id="2"/>
          <w:bookmarkEnd w:id="2"/>
          <w:bookmarkStart w:colFirst="0" w:colLast="0" w:name="kix.thubvil8wsi3" w:id="3"/>
          <w:bookmarkEnd w:id="3"/>
          <w:p w:rsidR="00000000" w:rsidDel="00000000" w:rsidP="00000000" w:rsidRDefault="00000000" w:rsidRPr="00000000" w14:paraId="0000002F">
            <w:pPr>
              <w:pStyle w:val="Heading2"/>
              <w:keepLines w:val="0"/>
              <w:spacing w:after="80" w:before="80" w:line="240" w:lineRule="auto"/>
              <w:rPr>
                <w:b w:val="1"/>
                <w:bCs w:val="1"/>
                <w:sz w:val="19"/>
                <w:szCs w:val="19"/>
              </w:rPr>
            </w:pPr>
            <w:r w:rsidDel="00000000" w:rsidR="00000000" w:rsidRPr="00000000">
              <w:rPr>
                <w:b w:val="1"/>
                <w:bCs w:val="1"/>
                <w:sz w:val="19"/>
                <w:szCs w:val="19"/>
                <w:rtl w:val="0"/>
              </w:rPr>
              <w:t xml:space="preserve">Action items</w:t>
            </w:r>
          </w:p>
        </w:tc>
        <w:tc>
          <w:tcPr>
            <w:vAlign w:val="bottom"/>
          </w:tcPr>
          <w:p w:rsidR="00000000" w:rsidDel="00000000" w:rsidP="00000000" w:rsidRDefault="00000000" w:rsidRPr="00000000" w14:paraId="00000030">
            <w:pPr>
              <w:pStyle w:val="Heading2"/>
              <w:keepLines w:val="0"/>
              <w:spacing w:after="80" w:before="80" w:line="240" w:lineRule="auto"/>
              <w:rPr>
                <w:b w:val="1"/>
                <w:bCs w:val="1"/>
                <w:sz w:val="19"/>
                <w:szCs w:val="19"/>
              </w:rPr>
            </w:pPr>
            <w:r w:rsidDel="00000000" w:rsidR="00000000" w:rsidRPr="00000000">
              <w:rPr>
                <w:b w:val="1"/>
                <w:bCs w:val="1"/>
                <w:sz w:val="19"/>
                <w:szCs w:val="19"/>
                <w:rtl w:val="0"/>
              </w:rPr>
              <w:t xml:space="preserve">Person responsible</w:t>
            </w:r>
          </w:p>
        </w:tc>
        <w:tc>
          <w:tcPr>
            <w:vAlign w:val="bottom"/>
          </w:tcPr>
          <w:p w:rsidR="00000000" w:rsidDel="00000000" w:rsidP="00000000" w:rsidRDefault="00000000" w:rsidRPr="00000000" w14:paraId="00000031">
            <w:pPr>
              <w:pStyle w:val="Heading2"/>
              <w:keepLines w:val="0"/>
              <w:spacing w:after="80" w:before="80" w:line="240" w:lineRule="auto"/>
              <w:rPr>
                <w:b w:val="1"/>
                <w:bCs w:val="1"/>
                <w:sz w:val="19"/>
                <w:szCs w:val="19"/>
              </w:rPr>
            </w:pPr>
            <w:r w:rsidDel="00000000" w:rsidR="00000000" w:rsidRPr="00000000">
              <w:rPr>
                <w:b w:val="1"/>
                <w:bCs w:val="1"/>
                <w:sz w:val="19"/>
                <w:szCs w:val="19"/>
                <w:rtl w:val="0"/>
              </w:rPr>
              <w:t xml:space="preserve">Deadline</w:t>
            </w:r>
          </w:p>
        </w:tc>
      </w:tr>
      <w:tr>
        <w:trPr>
          <w:cantSplit w:val="0"/>
          <w:tblHeader w:val="0"/>
        </w:trPr>
        <w:tc>
          <w:tcPr/>
          <w:p w:rsidR="00000000" w:rsidDel="00000000" w:rsidP="00000000" w:rsidRDefault="00000000" w:rsidRPr="00000000" w14:paraId="00000032">
            <w:pPr>
              <w:numPr>
                <w:ilvl w:val="0"/>
                <w:numId w:val="1"/>
              </w:numPr>
              <w:spacing w:after="80" w:before="80" w:line="240" w:lineRule="auto"/>
              <w:ind w:left="360"/>
              <w:rPr>
                <w:rFonts w:ascii="Noto Sans Symbols" w:cs="Noto Sans Symbols" w:eastAsia="Noto Sans Symbols" w:hAnsi="Noto Sans Symbols"/>
                <w:sz w:val="19"/>
                <w:szCs w:val="19"/>
              </w:rPr>
            </w:pPr>
            <w:r w:rsidDel="00000000" w:rsidR="00000000" w:rsidRPr="00000000">
              <w:rPr>
                <w:sz w:val="19"/>
                <w:szCs w:val="19"/>
                <w:rtl w:val="0"/>
              </w:rPr>
              <w:t xml:space="preserve">Customer Relations Use Case Diagram</w:t>
            </w:r>
          </w:p>
        </w:tc>
        <w:tc>
          <w:tcPr/>
          <w:p w:rsidR="00000000" w:rsidDel="00000000" w:rsidP="00000000" w:rsidRDefault="00000000" w:rsidRPr="00000000" w14:paraId="00000033">
            <w:pPr>
              <w:spacing w:after="80" w:before="80" w:line="240" w:lineRule="auto"/>
              <w:rPr>
                <w:sz w:val="19"/>
                <w:szCs w:val="19"/>
              </w:rPr>
            </w:pPr>
            <w:r w:rsidDel="00000000" w:rsidR="00000000" w:rsidRPr="00000000">
              <w:rPr>
                <w:sz w:val="19"/>
                <w:szCs w:val="19"/>
                <w:rtl w:val="0"/>
              </w:rPr>
              <w:t xml:space="preserve">Deacon H. Watt.</w:t>
            </w:r>
          </w:p>
        </w:tc>
        <w:tc>
          <w:tcPr/>
          <w:p w:rsidR="00000000" w:rsidDel="00000000" w:rsidP="00000000" w:rsidRDefault="00000000" w:rsidRPr="00000000" w14:paraId="00000034">
            <w:pPr>
              <w:spacing w:after="80" w:before="80" w:line="240" w:lineRule="auto"/>
              <w:rPr>
                <w:sz w:val="19"/>
                <w:szCs w:val="19"/>
              </w:rPr>
            </w:pPr>
            <w:r w:rsidDel="00000000" w:rsidR="00000000" w:rsidRPr="00000000">
              <w:rPr>
                <w:sz w:val="19"/>
                <w:szCs w:val="19"/>
                <w:rtl w:val="0"/>
              </w:rPr>
              <w:t xml:space="preserve">03/3/2026</w:t>
            </w:r>
          </w:p>
        </w:tc>
      </w:tr>
      <w:tr>
        <w:trPr>
          <w:cantSplit w:val="0"/>
          <w:tblHeader w:val="0"/>
        </w:trPr>
        <w:tc>
          <w:tcPr/>
          <w:p w:rsidR="00000000" w:rsidDel="00000000" w:rsidP="00000000" w:rsidRDefault="00000000" w:rsidRPr="00000000" w14:paraId="00000035">
            <w:pPr>
              <w:numPr>
                <w:ilvl w:val="0"/>
                <w:numId w:val="1"/>
              </w:numPr>
              <w:spacing w:after="80" w:before="80" w:line="240" w:lineRule="auto"/>
              <w:ind w:left="360"/>
              <w:rPr>
                <w:rFonts w:ascii="Noto Sans Symbols" w:cs="Noto Sans Symbols" w:eastAsia="Noto Sans Symbols" w:hAnsi="Noto Sans Symbols"/>
                <w:sz w:val="19"/>
                <w:szCs w:val="19"/>
              </w:rPr>
            </w:pPr>
            <w:r w:rsidDel="00000000" w:rsidR="00000000" w:rsidRPr="00000000">
              <w:rPr>
                <w:sz w:val="19"/>
                <w:szCs w:val="19"/>
                <w:rtl w:val="0"/>
              </w:rPr>
              <w:t xml:space="preserve">Human Resource Use Case Diagram</w:t>
            </w:r>
          </w:p>
        </w:tc>
        <w:tc>
          <w:tcPr/>
          <w:p w:rsidR="00000000" w:rsidDel="00000000" w:rsidP="00000000" w:rsidRDefault="00000000" w:rsidRPr="00000000" w14:paraId="00000036">
            <w:pPr>
              <w:spacing w:after="80" w:before="80" w:line="240" w:lineRule="auto"/>
              <w:rPr>
                <w:sz w:val="19"/>
                <w:szCs w:val="19"/>
              </w:rPr>
            </w:pPr>
            <w:r w:rsidDel="00000000" w:rsidR="00000000" w:rsidRPr="00000000">
              <w:rPr>
                <w:sz w:val="19"/>
                <w:szCs w:val="19"/>
                <w:rtl w:val="0"/>
              </w:rPr>
              <w:t xml:space="preserve">Geronimo Gerard P. Yu IV.</w:t>
            </w:r>
          </w:p>
        </w:tc>
        <w:tc>
          <w:tcPr/>
          <w:p w:rsidR="00000000" w:rsidDel="00000000" w:rsidP="00000000" w:rsidRDefault="00000000" w:rsidRPr="00000000" w14:paraId="00000037">
            <w:pPr>
              <w:spacing w:after="80" w:before="80" w:line="240" w:lineRule="auto"/>
              <w:rPr>
                <w:sz w:val="19"/>
                <w:szCs w:val="19"/>
              </w:rPr>
            </w:pPr>
            <w:r w:rsidDel="00000000" w:rsidR="00000000" w:rsidRPr="00000000">
              <w:rPr>
                <w:sz w:val="19"/>
                <w:szCs w:val="19"/>
                <w:rtl w:val="0"/>
              </w:rPr>
              <w:t xml:space="preserve">03/3/2026</w:t>
            </w:r>
          </w:p>
        </w:tc>
      </w:tr>
      <w:tr>
        <w:trPr>
          <w:cantSplit w:val="0"/>
          <w:tblHeader w:val="0"/>
        </w:trPr>
        <w:tc>
          <w:tcPr>
            <w:tcMar>
              <w:bottom w:w="288.0" w:type="dxa"/>
            </w:tcMar>
          </w:tcPr>
          <w:p w:rsidR="00000000" w:rsidDel="00000000" w:rsidP="00000000" w:rsidRDefault="00000000" w:rsidRPr="00000000" w14:paraId="00000038">
            <w:pPr>
              <w:numPr>
                <w:ilvl w:val="0"/>
                <w:numId w:val="1"/>
              </w:numPr>
              <w:spacing w:after="80" w:before="80" w:line="240" w:lineRule="auto"/>
              <w:ind w:left="360"/>
              <w:rPr>
                <w:rFonts w:ascii="Noto Sans Symbols" w:cs="Noto Sans Symbols" w:eastAsia="Noto Sans Symbols" w:hAnsi="Noto Sans Symbols"/>
                <w:sz w:val="19"/>
                <w:szCs w:val="19"/>
              </w:rPr>
            </w:pPr>
            <w:r w:rsidDel="00000000" w:rsidR="00000000" w:rsidRPr="00000000">
              <w:rPr>
                <w:sz w:val="19"/>
                <w:szCs w:val="19"/>
                <w:rtl w:val="0"/>
              </w:rPr>
              <w:t xml:space="preserve">Inventory Use Case Diagram</w:t>
            </w:r>
          </w:p>
        </w:tc>
        <w:tc>
          <w:tcPr>
            <w:tcMar>
              <w:bottom w:w="288.0" w:type="dxa"/>
            </w:tcMar>
          </w:tcPr>
          <w:p w:rsidR="00000000" w:rsidDel="00000000" w:rsidP="00000000" w:rsidRDefault="00000000" w:rsidRPr="00000000" w14:paraId="00000039">
            <w:pPr>
              <w:spacing w:after="60" w:before="60" w:line="276" w:lineRule="auto"/>
              <w:rPr>
                <w:sz w:val="19"/>
                <w:szCs w:val="19"/>
              </w:rPr>
            </w:pPr>
            <w:r w:rsidDel="00000000" w:rsidR="00000000" w:rsidRPr="00000000">
              <w:rPr>
                <w:sz w:val="19"/>
                <w:szCs w:val="19"/>
                <w:rtl w:val="0"/>
              </w:rPr>
              <w:t xml:space="preserve">Cairo Franks-Bullen.</w:t>
            </w:r>
          </w:p>
        </w:tc>
        <w:tc>
          <w:tcPr/>
          <w:p w:rsidR="00000000" w:rsidDel="00000000" w:rsidP="00000000" w:rsidRDefault="00000000" w:rsidRPr="00000000" w14:paraId="0000003A">
            <w:pPr>
              <w:spacing w:after="80" w:before="80" w:line="240" w:lineRule="auto"/>
              <w:rPr>
                <w:sz w:val="19"/>
                <w:szCs w:val="19"/>
              </w:rPr>
            </w:pPr>
            <w:r w:rsidDel="00000000" w:rsidR="00000000" w:rsidRPr="00000000">
              <w:rPr>
                <w:sz w:val="19"/>
                <w:szCs w:val="19"/>
                <w:rtl w:val="0"/>
              </w:rPr>
              <w:t xml:space="preserve">03/3/2026</w:t>
            </w:r>
          </w:p>
        </w:tc>
      </w:tr>
    </w:tbl>
    <w:p w:rsidR="00000000" w:rsidDel="00000000" w:rsidP="00000000" w:rsidRDefault="00000000" w:rsidRPr="00000000" w14:paraId="0000003B">
      <w:pPr>
        <w:widowControl w:val="0"/>
        <w:rPr>
          <w:sz w:val="19"/>
          <w:szCs w:val="19"/>
        </w:rPr>
      </w:pPr>
      <w:r w:rsidDel="00000000" w:rsidR="00000000" w:rsidRPr="00000000">
        <w:rPr>
          <w:rtl w:val="0"/>
        </w:rPr>
      </w:r>
    </w:p>
    <w:tbl>
      <w:tblPr>
        <w:tblStyle w:val="Table5"/>
        <w:tblW w:w="10224.0" w:type="dxa"/>
        <w:jc w:val="left"/>
        <w:tblBorders>
          <w:top w:color="000000" w:space="0" w:sz="4" w:val="single"/>
        </w:tblBorders>
        <w:tblLayout w:type="fixed"/>
        <w:tblLook w:val="0000"/>
      </w:tblPr>
      <w:tblGrid>
        <w:gridCol w:w="1620"/>
        <w:gridCol w:w="4970"/>
        <w:gridCol w:w="1324"/>
        <w:gridCol w:w="2310"/>
        <w:tblGridChange w:id="0">
          <w:tblGrid>
            <w:gridCol w:w="1620"/>
            <w:gridCol w:w="4970"/>
            <w:gridCol w:w="1324"/>
            <w:gridCol w:w="2310"/>
          </w:tblGrid>
        </w:tblGridChange>
      </w:tblGrid>
      <w:tr>
        <w:trPr>
          <w:cantSplit w:val="0"/>
          <w:tblHeader w:val="0"/>
        </w:trPr>
        <w:tc>
          <w:tcPr/>
          <w:p w:rsidR="00000000" w:rsidDel="00000000" w:rsidP="00000000" w:rsidRDefault="00000000" w:rsidRPr="00000000" w14:paraId="0000003C">
            <w:pPr>
              <w:pStyle w:val="Heading2"/>
              <w:keepLines w:val="0"/>
              <w:spacing w:after="80" w:before="80" w:line="240" w:lineRule="auto"/>
              <w:rPr>
                <w:b w:val="1"/>
                <w:bCs w:val="1"/>
                <w:sz w:val="19"/>
                <w:szCs w:val="19"/>
              </w:rPr>
            </w:pPr>
            <w:r w:rsidDel="00000000" w:rsidR="00000000" w:rsidRPr="00000000">
              <w:rPr>
                <w:b w:val="1"/>
                <w:bCs w:val="1"/>
                <w:sz w:val="19"/>
                <w:szCs w:val="19"/>
                <w:rtl w:val="0"/>
              </w:rPr>
              <w:t xml:space="preserve">Agenda Item 2:</w:t>
            </w:r>
          </w:p>
        </w:tc>
        <w:tc>
          <w:tcPr/>
          <w:p w:rsidR="00000000" w:rsidDel="00000000" w:rsidP="00000000" w:rsidRDefault="00000000" w:rsidRPr="00000000" w14:paraId="0000003D">
            <w:pPr>
              <w:spacing w:after="80" w:before="80" w:line="240" w:lineRule="auto"/>
              <w:rPr>
                <w:sz w:val="19"/>
                <w:szCs w:val="19"/>
              </w:rPr>
            </w:pPr>
            <w:r w:rsidDel="00000000" w:rsidR="00000000" w:rsidRPr="00000000">
              <w:rPr>
                <w:sz w:val="19"/>
                <w:szCs w:val="19"/>
                <w:rtl w:val="0"/>
              </w:rPr>
              <w:t xml:space="preserve">Finish use case diagram, create group meeting report 4.</w:t>
            </w:r>
          </w:p>
        </w:tc>
        <w:tc>
          <w:tcPr/>
          <w:p w:rsidR="00000000" w:rsidDel="00000000" w:rsidP="00000000" w:rsidRDefault="00000000" w:rsidRPr="00000000" w14:paraId="0000003E">
            <w:pPr>
              <w:pStyle w:val="Heading2"/>
              <w:keepLines w:val="0"/>
              <w:spacing w:after="80" w:before="80" w:line="240" w:lineRule="auto"/>
              <w:rPr>
                <w:b w:val="1"/>
                <w:bCs w:val="1"/>
                <w:sz w:val="19"/>
                <w:szCs w:val="19"/>
              </w:rPr>
            </w:pPr>
            <w:r w:rsidDel="00000000" w:rsidR="00000000" w:rsidRPr="00000000">
              <w:rPr>
                <w:b w:val="1"/>
                <w:bCs w:val="1"/>
                <w:sz w:val="19"/>
                <w:szCs w:val="19"/>
                <w:rtl w:val="0"/>
              </w:rPr>
              <w:t xml:space="preserve">Presenter:</w:t>
            </w:r>
          </w:p>
        </w:tc>
        <w:tc>
          <w:tcPr/>
          <w:p w:rsidR="00000000" w:rsidDel="00000000" w:rsidP="00000000" w:rsidRDefault="00000000" w:rsidRPr="00000000" w14:paraId="0000003F">
            <w:pPr>
              <w:spacing w:after="60" w:before="60" w:line="276" w:lineRule="auto"/>
              <w:rPr>
                <w:sz w:val="19"/>
                <w:szCs w:val="19"/>
              </w:rPr>
            </w:pPr>
            <w:r w:rsidDel="00000000" w:rsidR="00000000" w:rsidRPr="00000000">
              <w:rPr>
                <w:sz w:val="19"/>
                <w:szCs w:val="19"/>
                <w:rtl w:val="0"/>
              </w:rPr>
              <w:t xml:space="preserve">Geronimo Gerard P. Yu IV.</w:t>
            </w:r>
          </w:p>
        </w:tc>
      </w:tr>
    </w:tbl>
    <w:p w:rsidR="00000000" w:rsidDel="00000000" w:rsidP="00000000" w:rsidRDefault="00000000" w:rsidRPr="00000000" w14:paraId="00000040">
      <w:pPr>
        <w:pStyle w:val="Heading4"/>
        <w:keepLines w:val="0"/>
        <w:spacing w:after="120" w:before="200" w:line="240" w:lineRule="auto"/>
        <w:rPr>
          <w:b w:val="1"/>
          <w:bCs w:val="1"/>
          <w:color w:val="000000"/>
          <w:sz w:val="19"/>
          <w:szCs w:val="19"/>
        </w:rPr>
      </w:pPr>
      <w:r w:rsidDel="00000000" w:rsidR="00000000" w:rsidRPr="00000000">
        <w:rPr>
          <w:b w:val="1"/>
          <w:bCs w:val="1"/>
          <w:color w:val="000000"/>
          <w:sz w:val="19"/>
          <w:szCs w:val="19"/>
          <w:rtl w:val="0"/>
        </w:rPr>
        <w:t xml:space="preserve">Discussion:</w:t>
      </w:r>
    </w:p>
    <w:p w:rsidR="00000000" w:rsidDel="00000000" w:rsidP="00000000" w:rsidRDefault="00000000" w:rsidRPr="00000000" w14:paraId="00000041">
      <w:pPr>
        <w:pStyle w:val="Heading4"/>
        <w:keepLines w:val="0"/>
        <w:spacing w:after="120" w:before="200" w:line="240" w:lineRule="auto"/>
        <w:rPr>
          <w:color w:val="000000"/>
          <w:sz w:val="19"/>
          <w:szCs w:val="19"/>
        </w:rPr>
      </w:pPr>
      <w:r w:rsidDel="00000000" w:rsidR="00000000" w:rsidRPr="00000000">
        <w:rPr>
          <w:color w:val="000000"/>
          <w:sz w:val="19"/>
          <w:szCs w:val="19"/>
          <w:rtl w:val="0"/>
        </w:rPr>
        <w:t xml:space="preserve">The team c</w:t>
      </w:r>
      <w:r w:rsidDel="00000000" w:rsidR="00000000" w:rsidRPr="00000000">
        <w:rPr>
          <w:color w:val="000000"/>
          <w:sz w:val="19"/>
          <w:szCs w:val="19"/>
          <w:rtl w:val="0"/>
        </w:rPr>
        <w:t xml:space="preserve">ontinued to work on our use case diagrams. We revised our context diagrams from the previous week to improve readability and quality for our stakeholders. The team created the fourth meeting report to ensure our workflow is properly documented.</w:t>
      </w:r>
    </w:p>
    <w:p w:rsidR="00000000" w:rsidDel="00000000" w:rsidP="00000000" w:rsidRDefault="00000000" w:rsidRPr="00000000" w14:paraId="00000042">
      <w:pPr>
        <w:pStyle w:val="Heading4"/>
        <w:keepLines w:val="0"/>
        <w:spacing w:after="120" w:before="200" w:line="240" w:lineRule="auto"/>
        <w:rPr>
          <w:b w:val="1"/>
          <w:bCs w:val="1"/>
          <w:color w:val="000000"/>
          <w:sz w:val="19"/>
          <w:szCs w:val="19"/>
        </w:rPr>
      </w:pPr>
      <w:r w:rsidDel="00000000" w:rsidR="00000000" w:rsidRPr="00000000">
        <w:rPr>
          <w:b w:val="1"/>
          <w:bCs w:val="1"/>
          <w:color w:val="000000"/>
          <w:sz w:val="19"/>
          <w:szCs w:val="19"/>
          <w:rtl w:val="0"/>
        </w:rPr>
        <w:t xml:space="preserve">Conclusions:</w:t>
      </w:r>
    </w:p>
    <w:p w:rsidR="00000000" w:rsidDel="00000000" w:rsidP="00000000" w:rsidRDefault="00000000" w:rsidRPr="00000000" w14:paraId="00000043">
      <w:pPr>
        <w:spacing w:after="80" w:before="80" w:line="240" w:lineRule="auto"/>
        <w:rPr>
          <w:sz w:val="19"/>
          <w:szCs w:val="19"/>
        </w:rPr>
      </w:pPr>
      <w:r w:rsidDel="00000000" w:rsidR="00000000" w:rsidRPr="00000000">
        <w:rPr>
          <w:sz w:val="19"/>
          <w:szCs w:val="19"/>
          <w:rtl w:val="0"/>
        </w:rPr>
        <w:t xml:space="preserve">Finalised our context and use case diagrams. Created and completed the fourth group meeting report.</w:t>
      </w:r>
      <w:r w:rsidDel="00000000" w:rsidR="00000000" w:rsidRPr="00000000">
        <w:rPr>
          <w:rtl w:val="0"/>
        </w:rPr>
      </w:r>
    </w:p>
    <w:tbl>
      <w:tblPr>
        <w:tblStyle w:val="Table6"/>
        <w:tblW w:w="1022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310"/>
        <w:gridCol w:w="3060"/>
        <w:gridCol w:w="1854"/>
        <w:tblGridChange w:id="0">
          <w:tblGrid>
            <w:gridCol w:w="5310"/>
            <w:gridCol w:w="3060"/>
            <w:gridCol w:w="1854"/>
          </w:tblGrid>
        </w:tblGridChange>
      </w:tblGrid>
      <w:tr>
        <w:trPr>
          <w:cantSplit w:val="0"/>
          <w:tblHeader w:val="1"/>
        </w:trPr>
        <w:tc>
          <w:tcPr>
            <w:vAlign w:val="bottom"/>
          </w:tcPr>
          <w:p w:rsidR="00000000" w:rsidDel="00000000" w:rsidP="00000000" w:rsidRDefault="00000000" w:rsidRPr="00000000" w14:paraId="00000044">
            <w:pPr>
              <w:pStyle w:val="Heading2"/>
              <w:keepLines w:val="0"/>
              <w:spacing w:after="80" w:before="80" w:line="240" w:lineRule="auto"/>
              <w:rPr>
                <w:b w:val="1"/>
                <w:bCs w:val="1"/>
                <w:sz w:val="19"/>
                <w:szCs w:val="19"/>
              </w:rPr>
            </w:pPr>
            <w:r w:rsidDel="00000000" w:rsidR="00000000" w:rsidRPr="00000000">
              <w:rPr>
                <w:b w:val="1"/>
                <w:bCs w:val="1"/>
                <w:sz w:val="19"/>
                <w:szCs w:val="19"/>
                <w:rtl w:val="0"/>
              </w:rPr>
              <w:t xml:space="preserve">Action items</w:t>
            </w:r>
          </w:p>
        </w:tc>
        <w:tc>
          <w:tcPr>
            <w:vAlign w:val="bottom"/>
          </w:tcPr>
          <w:p w:rsidR="00000000" w:rsidDel="00000000" w:rsidP="00000000" w:rsidRDefault="00000000" w:rsidRPr="00000000" w14:paraId="00000045">
            <w:pPr>
              <w:pStyle w:val="Heading2"/>
              <w:keepLines w:val="0"/>
              <w:spacing w:after="80" w:before="80" w:line="240" w:lineRule="auto"/>
              <w:rPr>
                <w:b w:val="1"/>
                <w:bCs w:val="1"/>
                <w:sz w:val="19"/>
                <w:szCs w:val="19"/>
              </w:rPr>
            </w:pPr>
            <w:r w:rsidDel="00000000" w:rsidR="00000000" w:rsidRPr="00000000">
              <w:rPr>
                <w:b w:val="1"/>
                <w:bCs w:val="1"/>
                <w:sz w:val="19"/>
                <w:szCs w:val="19"/>
                <w:rtl w:val="0"/>
              </w:rPr>
              <w:t xml:space="preserve">Person responsible</w:t>
            </w:r>
          </w:p>
        </w:tc>
        <w:tc>
          <w:tcPr>
            <w:vAlign w:val="bottom"/>
          </w:tcPr>
          <w:p w:rsidR="00000000" w:rsidDel="00000000" w:rsidP="00000000" w:rsidRDefault="00000000" w:rsidRPr="00000000" w14:paraId="00000046">
            <w:pPr>
              <w:pStyle w:val="Heading2"/>
              <w:keepLines w:val="0"/>
              <w:spacing w:after="80" w:before="80" w:line="240" w:lineRule="auto"/>
              <w:rPr>
                <w:b w:val="1"/>
                <w:bCs w:val="1"/>
                <w:sz w:val="19"/>
                <w:szCs w:val="19"/>
              </w:rPr>
            </w:pPr>
            <w:r w:rsidDel="00000000" w:rsidR="00000000" w:rsidRPr="00000000">
              <w:rPr>
                <w:b w:val="1"/>
                <w:bCs w:val="1"/>
                <w:sz w:val="19"/>
                <w:szCs w:val="19"/>
                <w:rtl w:val="0"/>
              </w:rPr>
              <w:t xml:space="preserve">Deadline</w:t>
            </w:r>
          </w:p>
        </w:tc>
      </w:tr>
      <w:tr>
        <w:trPr>
          <w:cantSplit w:val="0"/>
          <w:tblHeader w:val="0"/>
        </w:trPr>
        <w:tc>
          <w:tcPr/>
          <w:p w:rsidR="00000000" w:rsidDel="00000000" w:rsidP="00000000" w:rsidRDefault="00000000" w:rsidRPr="00000000" w14:paraId="00000047">
            <w:pPr>
              <w:numPr>
                <w:ilvl w:val="0"/>
                <w:numId w:val="1"/>
              </w:numPr>
              <w:spacing w:after="80" w:before="80" w:line="240" w:lineRule="auto"/>
              <w:ind w:left="360"/>
              <w:rPr>
                <w:rFonts w:ascii="Noto Sans Symbols" w:cs="Noto Sans Symbols" w:eastAsia="Noto Sans Symbols" w:hAnsi="Noto Sans Symbols"/>
                <w:sz w:val="19"/>
                <w:szCs w:val="19"/>
              </w:rPr>
            </w:pPr>
            <w:r w:rsidDel="00000000" w:rsidR="00000000" w:rsidRPr="00000000">
              <w:rPr>
                <w:sz w:val="19"/>
                <w:szCs w:val="19"/>
                <w:rtl w:val="0"/>
              </w:rPr>
              <w:t xml:space="preserve">Customer Relations Context Diagram, Group Meeting Report 4.</w:t>
            </w:r>
          </w:p>
        </w:tc>
        <w:tc>
          <w:tcPr/>
          <w:p w:rsidR="00000000" w:rsidDel="00000000" w:rsidP="00000000" w:rsidRDefault="00000000" w:rsidRPr="00000000" w14:paraId="00000048">
            <w:pPr>
              <w:spacing w:after="80" w:before="80" w:line="240" w:lineRule="auto"/>
              <w:rPr>
                <w:sz w:val="19"/>
                <w:szCs w:val="19"/>
              </w:rPr>
            </w:pPr>
            <w:r w:rsidDel="00000000" w:rsidR="00000000" w:rsidRPr="00000000">
              <w:rPr>
                <w:sz w:val="19"/>
                <w:szCs w:val="19"/>
                <w:rtl w:val="0"/>
              </w:rPr>
              <w:t xml:space="preserve">Deacon H. Watt.</w:t>
            </w:r>
          </w:p>
        </w:tc>
        <w:tc>
          <w:tcPr/>
          <w:p w:rsidR="00000000" w:rsidDel="00000000" w:rsidP="00000000" w:rsidRDefault="00000000" w:rsidRPr="00000000" w14:paraId="00000049">
            <w:pPr>
              <w:spacing w:after="80" w:before="80" w:line="240" w:lineRule="auto"/>
              <w:rPr>
                <w:sz w:val="19"/>
                <w:szCs w:val="19"/>
              </w:rPr>
            </w:pPr>
            <w:r w:rsidDel="00000000" w:rsidR="00000000" w:rsidRPr="00000000">
              <w:rPr>
                <w:sz w:val="19"/>
                <w:szCs w:val="19"/>
                <w:rtl w:val="0"/>
              </w:rPr>
              <w:t xml:space="preserve">03/3/2026</w:t>
            </w:r>
          </w:p>
        </w:tc>
      </w:tr>
      <w:tr>
        <w:trPr>
          <w:cantSplit w:val="0"/>
          <w:tblHeader w:val="0"/>
        </w:trPr>
        <w:tc>
          <w:tcPr/>
          <w:p w:rsidR="00000000" w:rsidDel="00000000" w:rsidP="00000000" w:rsidRDefault="00000000" w:rsidRPr="00000000" w14:paraId="0000004A">
            <w:pPr>
              <w:numPr>
                <w:ilvl w:val="0"/>
                <w:numId w:val="1"/>
              </w:numPr>
              <w:spacing w:after="80" w:before="80" w:line="240" w:lineRule="auto"/>
              <w:ind w:left="360"/>
              <w:rPr>
                <w:rFonts w:ascii="Noto Sans Symbols" w:cs="Noto Sans Symbols" w:eastAsia="Noto Sans Symbols" w:hAnsi="Noto Sans Symbols"/>
                <w:sz w:val="19"/>
                <w:szCs w:val="19"/>
              </w:rPr>
            </w:pPr>
            <w:r w:rsidDel="00000000" w:rsidR="00000000" w:rsidRPr="00000000">
              <w:rPr>
                <w:sz w:val="19"/>
                <w:szCs w:val="19"/>
                <w:rtl w:val="0"/>
              </w:rPr>
              <w:t xml:space="preserve">Human Resources Use Case Diagram.</w:t>
            </w:r>
          </w:p>
        </w:tc>
        <w:tc>
          <w:tcPr/>
          <w:p w:rsidR="00000000" w:rsidDel="00000000" w:rsidP="00000000" w:rsidRDefault="00000000" w:rsidRPr="00000000" w14:paraId="0000004B">
            <w:pPr>
              <w:spacing w:after="80" w:before="80" w:line="240" w:lineRule="auto"/>
              <w:rPr>
                <w:sz w:val="19"/>
                <w:szCs w:val="19"/>
              </w:rPr>
            </w:pPr>
            <w:r w:rsidDel="00000000" w:rsidR="00000000" w:rsidRPr="00000000">
              <w:rPr>
                <w:sz w:val="19"/>
                <w:szCs w:val="19"/>
                <w:rtl w:val="0"/>
              </w:rPr>
              <w:t xml:space="preserve">Geronimo Gerard P. Yu IV.</w:t>
            </w:r>
          </w:p>
        </w:tc>
        <w:tc>
          <w:tcPr/>
          <w:p w:rsidR="00000000" w:rsidDel="00000000" w:rsidP="00000000" w:rsidRDefault="00000000" w:rsidRPr="00000000" w14:paraId="0000004C">
            <w:pPr>
              <w:spacing w:after="80" w:before="80" w:line="240" w:lineRule="auto"/>
              <w:rPr>
                <w:sz w:val="19"/>
                <w:szCs w:val="19"/>
              </w:rPr>
            </w:pPr>
            <w:r w:rsidDel="00000000" w:rsidR="00000000" w:rsidRPr="00000000">
              <w:rPr>
                <w:sz w:val="19"/>
                <w:szCs w:val="19"/>
                <w:rtl w:val="0"/>
              </w:rPr>
              <w:t xml:space="preserve">03/3/2026</w:t>
            </w:r>
          </w:p>
        </w:tc>
      </w:tr>
      <w:tr>
        <w:trPr>
          <w:cantSplit w:val="0"/>
          <w:tblHeader w:val="0"/>
        </w:trPr>
        <w:tc>
          <w:tcPr/>
          <w:p w:rsidR="00000000" w:rsidDel="00000000" w:rsidP="00000000" w:rsidRDefault="00000000" w:rsidRPr="00000000" w14:paraId="0000004D">
            <w:pPr>
              <w:numPr>
                <w:ilvl w:val="0"/>
                <w:numId w:val="1"/>
              </w:numPr>
              <w:spacing w:after="80" w:before="80" w:line="240" w:lineRule="auto"/>
              <w:ind w:left="360"/>
              <w:rPr>
                <w:rFonts w:ascii="Noto Sans Symbols" w:cs="Noto Sans Symbols" w:eastAsia="Noto Sans Symbols" w:hAnsi="Noto Sans Symbols"/>
                <w:sz w:val="19"/>
                <w:szCs w:val="19"/>
              </w:rPr>
            </w:pPr>
            <w:r w:rsidDel="00000000" w:rsidR="00000000" w:rsidRPr="00000000">
              <w:rPr>
                <w:sz w:val="19"/>
                <w:szCs w:val="19"/>
                <w:rtl w:val="0"/>
              </w:rPr>
              <w:t xml:space="preserve">Inventory Use Case Diagram.</w:t>
            </w:r>
          </w:p>
        </w:tc>
        <w:tc>
          <w:tcPr/>
          <w:p w:rsidR="00000000" w:rsidDel="00000000" w:rsidP="00000000" w:rsidRDefault="00000000" w:rsidRPr="00000000" w14:paraId="0000004E">
            <w:pPr>
              <w:spacing w:after="60" w:before="60" w:line="276" w:lineRule="auto"/>
              <w:rPr>
                <w:sz w:val="19"/>
                <w:szCs w:val="19"/>
              </w:rPr>
            </w:pPr>
            <w:r w:rsidDel="00000000" w:rsidR="00000000" w:rsidRPr="00000000">
              <w:rPr>
                <w:sz w:val="19"/>
                <w:szCs w:val="19"/>
                <w:rtl w:val="0"/>
              </w:rPr>
              <w:t xml:space="preserve">Cairo Franks-Bullen.</w:t>
            </w:r>
          </w:p>
        </w:tc>
        <w:tc>
          <w:tcPr/>
          <w:p w:rsidR="00000000" w:rsidDel="00000000" w:rsidP="00000000" w:rsidRDefault="00000000" w:rsidRPr="00000000" w14:paraId="0000004F">
            <w:pPr>
              <w:spacing w:after="80" w:before="80" w:line="240" w:lineRule="auto"/>
              <w:rPr>
                <w:sz w:val="19"/>
                <w:szCs w:val="19"/>
              </w:rPr>
            </w:pPr>
            <w:r w:rsidDel="00000000" w:rsidR="00000000" w:rsidRPr="00000000">
              <w:rPr>
                <w:sz w:val="19"/>
                <w:szCs w:val="19"/>
                <w:rtl w:val="0"/>
              </w:rPr>
              <w:t xml:space="preserve">03/3/2026</w:t>
            </w:r>
          </w:p>
        </w:tc>
      </w:tr>
    </w:tbl>
    <w:p w:rsidR="00000000" w:rsidDel="00000000" w:rsidP="00000000" w:rsidRDefault="00000000" w:rsidRPr="00000000" w14:paraId="00000050">
      <w:pPr>
        <w:pStyle w:val="Heading1"/>
        <w:keepLines w:val="0"/>
        <w:pBdr>
          <w:bottom w:color="000000" w:space="1" w:sz="4" w:val="single"/>
        </w:pBdr>
        <w:spacing w:after="80" w:before="240" w:line="240" w:lineRule="auto"/>
        <w:rPr>
          <w:b w:val="1"/>
          <w:bCs w:val="1"/>
          <w:i w:val="1"/>
          <w:iCs w:val="1"/>
          <w:color w:val="1f497d"/>
          <w:sz w:val="28"/>
          <w:szCs w:val="28"/>
        </w:rPr>
      </w:pPr>
      <w:r w:rsidDel="00000000" w:rsidR="00000000" w:rsidRPr="00000000">
        <w:rPr>
          <w:b w:val="1"/>
          <w:bCs w:val="1"/>
          <w:color w:val="1f497d"/>
          <w:sz w:val="28"/>
          <w:szCs w:val="28"/>
          <w:rtl w:val="0"/>
        </w:rPr>
        <w:t xml:space="preserve">Other Information</w:t>
      </w:r>
      <w:r w:rsidDel="00000000" w:rsidR="00000000" w:rsidRPr="00000000">
        <w:rPr>
          <w:rtl w:val="0"/>
        </w:rPr>
      </w:r>
    </w:p>
    <w:p w:rsidR="00000000" w:rsidDel="00000000" w:rsidP="00000000" w:rsidRDefault="00000000" w:rsidRPr="00000000" w14:paraId="00000051">
      <w:pPr>
        <w:pStyle w:val="Heading4"/>
        <w:keepLines w:val="0"/>
        <w:spacing w:after="120" w:before="200" w:line="240" w:lineRule="auto"/>
        <w:rPr>
          <w:b w:val="1"/>
          <w:bCs w:val="1"/>
          <w:color w:val="000000"/>
          <w:sz w:val="19"/>
          <w:szCs w:val="19"/>
        </w:rPr>
      </w:pPr>
      <w:r w:rsidDel="00000000" w:rsidR="00000000" w:rsidRPr="00000000">
        <w:rPr>
          <w:b w:val="1"/>
          <w:bCs w:val="1"/>
          <w:color w:val="000000"/>
          <w:sz w:val="19"/>
          <w:szCs w:val="19"/>
          <w:rtl w:val="0"/>
        </w:rPr>
        <w:t xml:space="preserve">Resources:</w:t>
      </w:r>
    </w:p>
    <w:p w:rsidR="00000000" w:rsidDel="00000000" w:rsidP="00000000" w:rsidRDefault="00000000" w:rsidRPr="00000000" w14:paraId="00000052">
      <w:pPr>
        <w:spacing w:after="80" w:before="80" w:line="240" w:lineRule="auto"/>
        <w:rPr>
          <w:b w:val="1"/>
          <w:bCs w:val="1"/>
          <w:sz w:val="19"/>
          <w:szCs w:val="19"/>
        </w:rPr>
      </w:pPr>
      <w:r w:rsidDel="00000000" w:rsidR="00000000" w:rsidRPr="00000000">
        <w:rPr>
          <w:sz w:val="19"/>
          <w:szCs w:val="19"/>
          <w:rtl w:val="0"/>
        </w:rPr>
        <w:t xml:space="preserve">MS Word, Google Docs, MS PowerPoint, OneDrive, EIT Online, Gmail.</w:t>
        <w:br w:type="textWrapping"/>
        <w:br w:type="textWrapping"/>
      </w:r>
      <w:r w:rsidDel="00000000" w:rsidR="00000000" w:rsidRPr="00000000">
        <w:rPr>
          <w:b w:val="1"/>
          <w:bCs w:val="1"/>
          <w:sz w:val="19"/>
          <w:szCs w:val="19"/>
          <w:rtl w:val="0"/>
        </w:rPr>
        <w:t xml:space="preserve">Communication Methods:</w:t>
      </w:r>
    </w:p>
    <w:p w:rsidR="00000000" w:rsidDel="00000000" w:rsidP="00000000" w:rsidRDefault="00000000" w:rsidRPr="00000000" w14:paraId="00000053">
      <w:pPr>
        <w:spacing w:after="80" w:before="80" w:line="240" w:lineRule="auto"/>
        <w:rPr>
          <w:sz w:val="19"/>
          <w:szCs w:val="19"/>
        </w:rPr>
      </w:pPr>
      <w:r w:rsidDel="00000000" w:rsidR="00000000" w:rsidRPr="00000000">
        <w:rPr>
          <w:sz w:val="19"/>
          <w:szCs w:val="19"/>
          <w:rtl w:val="0"/>
        </w:rPr>
        <w:t xml:space="preserve">Gmail, Discord, Instagram, Teams.</w:t>
      </w:r>
    </w:p>
    <w:p w:rsidR="00000000" w:rsidDel="00000000" w:rsidP="00000000" w:rsidRDefault="00000000" w:rsidRPr="00000000" w14:paraId="00000054">
      <w:pPr>
        <w:spacing w:after="80" w:before="80" w:line="240" w:lineRule="auto"/>
        <w:rPr>
          <w:sz w:val="19"/>
          <w:szCs w:val="19"/>
        </w:rPr>
      </w:pPr>
      <w:r w:rsidDel="00000000" w:rsidR="00000000" w:rsidRPr="00000000">
        <w:rPr>
          <w:rtl w:val="0"/>
        </w:rPr>
      </w:r>
    </w:p>
    <w:p w:rsidR="00000000" w:rsidDel="00000000" w:rsidP="00000000" w:rsidRDefault="00000000" w:rsidRPr="00000000" w14:paraId="00000055">
      <w:pPr>
        <w:spacing w:after="80" w:before="80" w:line="240" w:lineRule="auto"/>
        <w:rPr>
          <w:b w:val="1"/>
          <w:bCs w:val="1"/>
          <w:sz w:val="19"/>
          <w:szCs w:val="19"/>
        </w:rPr>
      </w:pPr>
      <w:r w:rsidDel="00000000" w:rsidR="00000000" w:rsidRPr="00000000">
        <w:rPr>
          <w:b w:val="1"/>
          <w:bCs w:val="1"/>
          <w:sz w:val="19"/>
          <w:szCs w:val="19"/>
          <w:rtl w:val="0"/>
        </w:rPr>
        <w:t xml:space="preserve">Sub-system:</w:t>
      </w:r>
    </w:p>
    <w:p w:rsidR="00000000" w:rsidDel="00000000" w:rsidP="00000000" w:rsidRDefault="00000000" w:rsidRPr="00000000" w14:paraId="00000056">
      <w:pPr>
        <w:spacing w:after="80" w:before="80" w:line="240" w:lineRule="auto"/>
        <w:rPr>
          <w:sz w:val="19"/>
          <w:szCs w:val="19"/>
        </w:rPr>
      </w:pPr>
      <w:r w:rsidDel="00000000" w:rsidR="00000000" w:rsidRPr="00000000">
        <w:rPr>
          <w:sz w:val="19"/>
          <w:szCs w:val="19"/>
          <w:rtl w:val="0"/>
        </w:rPr>
        <w:t xml:space="preserve">Inventory Sub-System: Cairo Franks-Bullen.</w:t>
      </w:r>
    </w:p>
    <w:p w:rsidR="00000000" w:rsidDel="00000000" w:rsidP="00000000" w:rsidRDefault="00000000" w:rsidRPr="00000000" w14:paraId="00000057">
      <w:pPr>
        <w:spacing w:after="80" w:before="80" w:line="240" w:lineRule="auto"/>
        <w:rPr>
          <w:sz w:val="19"/>
          <w:szCs w:val="19"/>
        </w:rPr>
      </w:pPr>
      <w:r w:rsidDel="00000000" w:rsidR="00000000" w:rsidRPr="00000000">
        <w:rPr>
          <w:rtl w:val="0"/>
        </w:rPr>
      </w:r>
    </w:p>
    <w:p w:rsidR="00000000" w:rsidDel="00000000" w:rsidP="00000000" w:rsidRDefault="00000000" w:rsidRPr="00000000" w14:paraId="00000058">
      <w:pPr>
        <w:spacing w:after="80" w:before="80" w:line="240" w:lineRule="auto"/>
        <w:rPr>
          <w:sz w:val="19"/>
          <w:szCs w:val="19"/>
        </w:rPr>
      </w:pPr>
      <w:r w:rsidDel="00000000" w:rsidR="00000000" w:rsidRPr="00000000">
        <w:rPr>
          <w:sz w:val="19"/>
          <w:szCs w:val="19"/>
          <w:rtl w:val="0"/>
        </w:rPr>
        <w:t xml:space="preserve">Customer Relations Sub-System: Deacon H. Watt.</w:t>
      </w:r>
    </w:p>
    <w:p w:rsidR="00000000" w:rsidDel="00000000" w:rsidP="00000000" w:rsidRDefault="00000000" w:rsidRPr="00000000" w14:paraId="00000059">
      <w:pPr>
        <w:spacing w:after="80" w:before="80" w:line="240" w:lineRule="auto"/>
        <w:rPr>
          <w:sz w:val="19"/>
          <w:szCs w:val="19"/>
        </w:rPr>
      </w:pPr>
      <w:r w:rsidDel="00000000" w:rsidR="00000000" w:rsidRPr="00000000">
        <w:rPr>
          <w:rtl w:val="0"/>
        </w:rPr>
      </w:r>
    </w:p>
    <w:p w:rsidR="00000000" w:rsidDel="00000000" w:rsidP="00000000" w:rsidRDefault="00000000" w:rsidRPr="00000000" w14:paraId="0000005A">
      <w:pPr>
        <w:spacing w:after="80" w:before="80" w:line="240" w:lineRule="auto"/>
        <w:rPr>
          <w:sz w:val="19"/>
          <w:szCs w:val="19"/>
        </w:rPr>
      </w:pPr>
      <w:r w:rsidDel="00000000" w:rsidR="00000000" w:rsidRPr="00000000">
        <w:rPr>
          <w:sz w:val="19"/>
          <w:szCs w:val="19"/>
          <w:rtl w:val="0"/>
        </w:rPr>
        <w:t xml:space="preserve">Human Resources Sub-System: Geronimo Gerard P. Yu IV.</w:t>
      </w:r>
    </w:p>
    <w:p w:rsidR="00000000" w:rsidDel="00000000" w:rsidP="00000000" w:rsidRDefault="00000000" w:rsidRPr="00000000" w14:paraId="0000005B">
      <w:pPr>
        <w:spacing w:after="80" w:before="80" w:line="240" w:lineRule="auto"/>
        <w:rPr>
          <w:sz w:val="19"/>
          <w:szCs w:val="19"/>
        </w:rPr>
      </w:pPr>
      <w:r w:rsidDel="00000000" w:rsidR="00000000" w:rsidRPr="00000000">
        <w:rPr>
          <w:rtl w:val="0"/>
        </w:rPr>
      </w:r>
    </w:p>
    <w:p w:rsidR="00000000" w:rsidDel="00000000" w:rsidP="00000000" w:rsidRDefault="00000000" w:rsidRPr="00000000" w14:paraId="0000005C">
      <w:pPr>
        <w:pStyle w:val="Heading4"/>
        <w:keepLines w:val="0"/>
        <w:spacing w:after="120" w:before="200" w:line="240" w:lineRule="auto"/>
        <w:rPr>
          <w:b w:val="1"/>
          <w:bCs w:val="1"/>
          <w:color w:val="000000"/>
          <w:sz w:val="19"/>
          <w:szCs w:val="19"/>
        </w:rPr>
      </w:pPr>
      <w:r w:rsidDel="00000000" w:rsidR="00000000" w:rsidRPr="00000000">
        <w:rPr>
          <w:b w:val="1"/>
          <w:bCs w:val="1"/>
          <w:color w:val="000000"/>
          <w:sz w:val="19"/>
          <w:szCs w:val="19"/>
          <w:rtl w:val="0"/>
        </w:rPr>
        <w:t xml:space="preserve">Date of next meeting:</w:t>
      </w:r>
    </w:p>
    <w:p w:rsidR="00000000" w:rsidDel="00000000" w:rsidP="00000000" w:rsidRDefault="00000000" w:rsidRPr="00000000" w14:paraId="0000005D">
      <w:pPr>
        <w:spacing w:after="80" w:before="80" w:line="240" w:lineRule="auto"/>
        <w:rPr>
          <w:sz w:val="19"/>
          <w:szCs w:val="19"/>
        </w:rPr>
      </w:pPr>
      <w:r w:rsidDel="00000000" w:rsidR="00000000" w:rsidRPr="00000000">
        <w:rPr>
          <w:sz w:val="19"/>
          <w:szCs w:val="19"/>
          <w:rtl w:val="0"/>
        </w:rPr>
        <w:t xml:space="preserve">17</w:t>
      </w:r>
      <w:r w:rsidDel="00000000" w:rsidR="00000000" w:rsidRPr="00000000">
        <w:rPr>
          <w:sz w:val="19"/>
          <w:szCs w:val="19"/>
          <w:rtl w:val="0"/>
        </w:rPr>
        <w:t xml:space="preserve">/03/2026</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pPr>
      <w:spacing w:after="0" w:lineRule="auto"/>
    </w:pPr>
    <w:tblPr>
      <w:tblStyleRowBandSize w:val="1"/>
      <w:tblStyleColBandSize w:val="1"/>
      <w:tblCellMar>
        <w:top w:w="14.0" w:type="dxa"/>
        <w:left w:w="0.0" w:type="dxa"/>
        <w:bottom w:w="14.0" w:type="dxa"/>
        <w:right w:w="0.0" w:type="dxa"/>
      </w:tblCellMar>
    </w:tblPr>
    <w:tblStylePr w:type="band1Horz">
      <w:tcPr>
        <w:shd w:fill="f2f2f2" w:val="clear"/>
      </w:tcPr>
    </w:tblStylePr>
    <w:tblStylePr w:type="band1Vert">
      <w:tcPr>
        <w:shd w:fill="f2f2f2" w:val="clear"/>
      </w:tcPr>
    </w:tblStylePr>
    <w:tblStylePr w:type="firstCol">
      <w:pPr>
        <w:jc w:val="right"/>
      </w:pPr>
      <w:rPr>
        <w:rFonts w:ascii="Arial" w:cs="Arial" w:eastAsia="Arial" w:hAnsi="Arial"/>
        <w:i w:val="1"/>
        <w:iCs w:val="1"/>
        <w:sz w:val="26"/>
        <w:szCs w:val="26"/>
      </w:rPr>
      <w:tcPr>
        <w:tcBorders>
          <w:right w:color="7f7f7f" w:space="0" w:sz="4" w:val="single"/>
        </w:tcBorders>
        <w:shd w:fill="ffffff" w:val="clear"/>
      </w:tcPr>
    </w:tblStylePr>
    <w:tblStylePr w:type="firstRow">
      <w:rPr>
        <w:rFonts w:ascii="Arial" w:cs="Arial" w:eastAsia="Arial" w:hAnsi="Arial"/>
        <w:i w:val="1"/>
        <w:iCs w:val="1"/>
        <w:sz w:val="26"/>
        <w:szCs w:val="26"/>
      </w:rPr>
      <w:tcPr>
        <w:tcBorders>
          <w:bottom w:color="7f7f7f" w:space="0" w:sz="4" w:val="single"/>
        </w:tcBorders>
        <w:shd w:fill="ffffff" w:val="clear"/>
      </w:tcPr>
    </w:tblStylePr>
    <w:tblStylePr w:type="lastCol">
      <w:rPr>
        <w:rFonts w:ascii="Arial" w:cs="Arial" w:eastAsia="Arial" w:hAnsi="Arial"/>
        <w:i w:val="1"/>
        <w:iCs w:val="1"/>
        <w:sz w:val="26"/>
        <w:szCs w:val="26"/>
      </w:rPr>
      <w:tcPr>
        <w:tcBorders>
          <w:left w:color="7f7f7f" w:space="0" w:sz="4" w:val="single"/>
        </w:tcBorders>
        <w:shd w:fill="ffffff" w:val="clear"/>
      </w:tcPr>
    </w:tblStylePr>
    <w:tblStylePr w:type="lastRow">
      <w:rPr>
        <w:rFonts w:ascii="Arial" w:cs="Arial" w:eastAsia="Arial" w:hAnsi="Arial"/>
        <w:i w:val="1"/>
        <w:iCs w:val="1"/>
        <w:sz w:val="26"/>
        <w:szCs w:val="26"/>
      </w:rPr>
      <w:tcPr>
        <w:tcBorders>
          <w:top w:color="7f7f7f" w:space="0" w:sz="4" w:val="single"/>
        </w:tcBorders>
        <w:shd w:fill="ffffff" w:val="clear"/>
      </w:tcPr>
    </w:tblStylePr>
    <w:tblStylePr w:type="neCell">
      <w:tcPr>
        <w:tcBorders>
          <w:left w:color="000000" w:space="0" w:sz="0" w:val="nil"/>
        </w:tcBorders>
      </w:tcPr>
    </w:tblStylePr>
    <w:tblStylePr w:type="nwCell">
      <w:tcPr>
        <w:tcBorders>
          <w:right w:color="000000" w:space="0" w:sz="0" w:val="nil"/>
        </w:tcBorders>
      </w:tcPr>
    </w:tblStylePr>
    <w:tblStylePr w:type="seCell">
      <w:tcPr>
        <w:tcBorders>
          <w:left w:color="000000" w:space="0" w:sz="0" w:val="nil"/>
        </w:tcBorders>
      </w:tcPr>
    </w:tblStylePr>
    <w:tblStylePr w:type="swCell">
      <w:tcPr>
        <w:tcBorders>
          <w:right w:color="000000" w:space="0" w:sz="0" w:val="nil"/>
        </w:tcBorders>
      </w:tcPr>
    </w:tblStyle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pPr>
      <w:spacing w:after="0" w:lineRule="auto"/>
    </w:pPr>
    <w:tblPr>
      <w:tblStyleRowBandSize w:val="1"/>
      <w:tblStyleColBandSize w:val="1"/>
      <w:tblCellMar>
        <w:top w:w="0.0" w:type="dxa"/>
        <w:left w:w="0.0" w:type="dxa"/>
        <w:bottom w:w="0.0" w:type="dxa"/>
        <w:right w:w="0.0" w:type="dxa"/>
      </w:tblCellMar>
    </w:tblPr>
    <w:tblStylePr w:type="firstCol">
      <w:rPr>
        <w:b w:val="1"/>
        <w:bCs w:val="1"/>
      </w:rPr>
    </w:tblStylePr>
    <w:tblStylePr w:type="firstRow">
      <w:rPr>
        <w:b w:val="1"/>
        <w:bCs w:val="1"/>
      </w:rPr>
      <w:tcPr>
        <w:tcBorders>
          <w:bottom w:color="666666" w:space="0" w:sz="12" w:val="single"/>
        </w:tcBorders>
      </w:tcPr>
    </w:tblStylePr>
    <w:tblStylePr w:type="lastCol">
      <w:rPr>
        <w:b w:val="1"/>
        <w:bCs w:val="1"/>
      </w:rPr>
    </w:tblStylePr>
    <w:tblStylePr w:type="lastRow">
      <w:rPr>
        <w:b w:val="1"/>
        <w:bCs w:val="1"/>
      </w:rPr>
      <w:tcPr>
        <w:tcBorders>
          <w:top w:color="666666" w:space="0" w:sz="4" w:val="single"/>
        </w:tcBorders>
      </w:tcPr>
    </w:tblStyle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pPr>
      <w:spacing w:after="0" w:lineRule="auto"/>
    </w:pPr>
    <w:tblPr>
      <w:tblStyleRowBandSize w:val="1"/>
      <w:tblStyleColBandSize w:val="1"/>
      <w:tblCellMar>
        <w:top w:w="0.0" w:type="dxa"/>
        <w:left w:w="0.0" w:type="dxa"/>
        <w:bottom w:w="0.0" w:type="dxa"/>
        <w:right w:w="0.0" w:type="dxa"/>
      </w:tblCellMar>
    </w:tblPr>
    <w:tblStylePr w:type="firstCol">
      <w:rPr>
        <w:b w:val="1"/>
        <w:bCs w:val="1"/>
      </w:rPr>
    </w:tblStylePr>
    <w:tblStylePr w:type="firstRow">
      <w:rPr>
        <w:b w:val="1"/>
        <w:bCs w:val="1"/>
      </w:rPr>
      <w:tcPr>
        <w:tcBorders>
          <w:bottom w:color="666666" w:space="0" w:sz="12" w:val="single"/>
        </w:tcBorders>
      </w:tcPr>
    </w:tblStylePr>
    <w:tblStylePr w:type="lastCol">
      <w:rPr>
        <w:b w:val="1"/>
        <w:bCs w:val="1"/>
      </w:rPr>
    </w:tblStylePr>
    <w:tblStylePr w:type="lastRow">
      <w:rPr>
        <w:b w:val="1"/>
        <w:bCs w:val="1"/>
      </w:rPr>
      <w:tcPr>
        <w:tcBorders>
          <w:top w:color="666666" w:space="0" w:sz="4" w:val="single"/>
        </w:tcBorders>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