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8CE" w:rsidRDefault="00A948CE" w:rsidP="00A948CE">
      <w:pPr>
        <w:pStyle w:val="Default"/>
        <w:jc w:val="center"/>
        <w:rPr>
          <w:sz w:val="28"/>
        </w:rPr>
      </w:pPr>
      <w:r>
        <w:rPr>
          <w:noProof/>
          <w:sz w:val="28"/>
        </w:rPr>
        <w:drawing>
          <wp:inline distT="0" distB="0" distL="0" distR="0" wp14:anchorId="3A84E98D" wp14:editId="1800A469">
            <wp:extent cx="1533333" cy="12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_image002.png"/>
                    <pic:cNvPicPr/>
                  </pic:nvPicPr>
                  <pic:blipFill>
                    <a:blip r:embed="rId4">
                      <a:extLst>
                        <a:ext uri="{28A0092B-C50C-407E-A947-70E740481C1C}">
                          <a14:useLocalDpi xmlns:a14="http://schemas.microsoft.com/office/drawing/2010/main" val="0"/>
                        </a:ext>
                      </a:extLst>
                    </a:blip>
                    <a:stretch>
                      <a:fillRect/>
                    </a:stretch>
                  </pic:blipFill>
                  <pic:spPr>
                    <a:xfrm>
                      <a:off x="0" y="0"/>
                      <a:ext cx="1533333" cy="1257143"/>
                    </a:xfrm>
                    <a:prstGeom prst="rect">
                      <a:avLst/>
                    </a:prstGeom>
                  </pic:spPr>
                </pic:pic>
              </a:graphicData>
            </a:graphic>
          </wp:inline>
        </w:drawing>
      </w:r>
    </w:p>
    <w:p w:rsidR="00D6413E" w:rsidRPr="00A948CE" w:rsidRDefault="00A948CE" w:rsidP="00A948CE">
      <w:pPr>
        <w:pStyle w:val="Default"/>
        <w:jc w:val="center"/>
        <w:rPr>
          <w:sz w:val="28"/>
        </w:rPr>
      </w:pPr>
      <w:bookmarkStart w:id="0" w:name="_GoBack"/>
      <w:r>
        <w:rPr>
          <w:sz w:val="28"/>
        </w:rPr>
        <w:t>Plans &amp; Programs Explained</w:t>
      </w:r>
    </w:p>
    <w:bookmarkEnd w:id="0"/>
    <w:p w:rsidR="00A948CE" w:rsidRDefault="00A948CE" w:rsidP="00D6413E">
      <w:pPr>
        <w:pStyle w:val="Default"/>
      </w:pPr>
    </w:p>
    <w:p w:rsidR="00A948CE" w:rsidRDefault="00A948CE" w:rsidP="00D6413E">
      <w:pPr>
        <w:pStyle w:val="Default"/>
      </w:pPr>
    </w:p>
    <w:p w:rsidR="00D6413E" w:rsidRDefault="00D6413E" w:rsidP="00D6413E">
      <w:pPr>
        <w:spacing w:after="0"/>
        <w:rPr>
          <w:rFonts w:ascii="Arial" w:hAnsi="Arial" w:cs="Arial"/>
          <w:sz w:val="24"/>
          <w:szCs w:val="24"/>
        </w:rPr>
      </w:pPr>
      <w:r>
        <w:t xml:space="preserve"> </w:t>
      </w:r>
      <w:r w:rsidRPr="00D6413E">
        <w:rPr>
          <w:rFonts w:ascii="Arial" w:hAnsi="Arial" w:cs="Arial"/>
          <w:sz w:val="24"/>
          <w:szCs w:val="24"/>
        </w:rPr>
        <w:t>The 12-7 Time-of-Use Program (12-7 TOU) is a residential rate designed to reward residential customers who are willing to reduce their energy consumption during the peak cost periods of 12:00 Noon and 7:00 p.m., Monday through Friday. This rate is available to residential customers and requires the installation of a special Time of Use (TOU) meter. If you choose to go on the 12-7 TOU Rate, you must stay on this rate for twelve (12) months. This program lowers your rates before 12 Noon and after 7:00 p.m. all year long and on the weekends.</w:t>
      </w:r>
      <w:r w:rsidR="009C35FD">
        <w:rPr>
          <w:rFonts w:ascii="Arial" w:hAnsi="Arial" w:cs="Arial"/>
          <w:sz w:val="24"/>
          <w:szCs w:val="24"/>
        </w:rPr>
        <w:t xml:space="preserve"> </w:t>
      </w:r>
    </w:p>
    <w:p w:rsidR="000D3410" w:rsidRPr="00D6413E" w:rsidRDefault="000D3410" w:rsidP="00D6413E">
      <w:pPr>
        <w:spacing w:after="0"/>
        <w:rPr>
          <w:rFonts w:ascii="Arial" w:hAnsi="Arial" w:cs="Arial"/>
          <w:sz w:val="24"/>
          <w:szCs w:val="24"/>
        </w:rPr>
      </w:pPr>
    </w:p>
    <w:p w:rsidR="00D6413E" w:rsidRPr="00D6413E" w:rsidRDefault="00D6413E" w:rsidP="00D6413E">
      <w:pPr>
        <w:pStyle w:val="Default"/>
      </w:pPr>
    </w:p>
    <w:p w:rsidR="00D6413E" w:rsidRDefault="00D6413E" w:rsidP="00D6413E">
      <w:pPr>
        <w:pStyle w:val="Default"/>
      </w:pPr>
      <w:r w:rsidRPr="00D6413E">
        <w:t>The 9-9 Time-of-Use Program (9-9 TOU) is a residential rate designed to reward residential customers who are willing to reduce their energy consumption during the peak cost periods between 9:00 a.m. and 9:00 p.m., Monday through Friday.</w:t>
      </w:r>
      <w:r w:rsidR="00B8051B">
        <w:t xml:space="preserve"> </w:t>
      </w:r>
      <w:r w:rsidRPr="00D6413E">
        <w:t>This rate is available to residential customers and requires the installation of a special Time of Use (TOU) meter. If you choose to go on the 9-9 TOU Rate, you must stay on this rate for twelve (12) months. The 9-9 TOU Program lowers your rates before 9:00 a.m. and after 9:00 p.m. all year long and on the weekends.</w:t>
      </w:r>
      <w:r w:rsidR="009C35FD" w:rsidRPr="009C35FD">
        <w:t xml:space="preserve"> </w:t>
      </w:r>
    </w:p>
    <w:p w:rsidR="00FE59A9" w:rsidRDefault="00FE59A9" w:rsidP="00D6413E">
      <w:pPr>
        <w:pStyle w:val="Default"/>
      </w:pPr>
    </w:p>
    <w:p w:rsidR="000D3410" w:rsidRDefault="000D3410" w:rsidP="00D6413E">
      <w:pPr>
        <w:pStyle w:val="Default"/>
      </w:pPr>
    </w:p>
    <w:p w:rsidR="00D6413E" w:rsidRDefault="00D6413E" w:rsidP="00D6413E">
      <w:pPr>
        <w:pStyle w:val="Default"/>
      </w:pPr>
    </w:p>
    <w:p w:rsidR="000D3410" w:rsidRDefault="009C35FD" w:rsidP="00D6413E">
      <w:pPr>
        <w:pStyle w:val="Default"/>
        <w:rPr>
          <w:b/>
          <w:bCs/>
          <w:shd w:val="clear" w:color="auto" w:fill="FFFFFF"/>
        </w:rPr>
      </w:pPr>
      <w:r>
        <w:rPr>
          <w:rStyle w:val="Strong"/>
          <w:b w:val="0"/>
          <w:shd w:val="clear" w:color="auto" w:fill="FFFFFF"/>
        </w:rPr>
        <w:t>Budget Payment P</w:t>
      </w:r>
      <w:r w:rsidR="00D6413E" w:rsidRPr="00D6413E">
        <w:rPr>
          <w:rStyle w:val="Strong"/>
          <w:b w:val="0"/>
          <w:shd w:val="clear" w:color="auto" w:fill="FFFFFF"/>
        </w:rPr>
        <w:t>lan</w:t>
      </w:r>
      <w:r w:rsidR="00EC3583">
        <w:rPr>
          <w:rStyle w:val="Strong"/>
          <w:b w:val="0"/>
          <w:shd w:val="clear" w:color="auto" w:fill="FFFFFF"/>
        </w:rPr>
        <w:t xml:space="preserve"> (BPP) </w:t>
      </w:r>
      <w:r w:rsidR="00D6413E" w:rsidRPr="00D6413E">
        <w:rPr>
          <w:rStyle w:val="Strong"/>
          <w:b w:val="0"/>
          <w:shd w:val="clear" w:color="auto" w:fill="FFFFFF"/>
        </w:rPr>
        <w:t>- is a Program that balances the seasonal highs and lows of your electric bill to make your payment more predictable each month. It can make household budgeting easier. If your usage remains similar to the past, the amount of your ED3 bill will remain constant each month all year long.</w:t>
      </w:r>
      <w:r w:rsidR="00BC3EF9">
        <w:rPr>
          <w:rStyle w:val="Strong"/>
          <w:b w:val="0"/>
          <w:shd w:val="clear" w:color="auto" w:fill="FFFFFF"/>
        </w:rPr>
        <w:t xml:space="preserve"> This plan is set up with your average 12 month usage, then the program is audited every 4 months and the amount of your Budget Payment plan can go up or down based on your actual usage.</w:t>
      </w:r>
      <w:r w:rsidR="00B8051B">
        <w:rPr>
          <w:rStyle w:val="Strong"/>
          <w:b w:val="0"/>
          <w:shd w:val="clear" w:color="auto" w:fill="FFFFFF"/>
        </w:rPr>
        <w:t xml:space="preserve"> Budget payment plan</w:t>
      </w:r>
      <w:r w:rsidR="00B8051B" w:rsidRPr="00B8051B">
        <w:rPr>
          <w:rFonts w:eastAsia="Times New Roman"/>
        </w:rPr>
        <w:t xml:space="preserve"> is a flat rate</w:t>
      </w:r>
      <w:r w:rsidR="00B8051B">
        <w:rPr>
          <w:rFonts w:eastAsia="Times New Roman"/>
        </w:rPr>
        <w:t xml:space="preserve"> that gets audited every 4 months</w:t>
      </w:r>
      <w:r w:rsidR="00FE59A9">
        <w:rPr>
          <w:rFonts w:eastAsia="Times New Roman"/>
        </w:rPr>
        <w:t xml:space="preserve"> and has an account true up once a year.  Customers</w:t>
      </w:r>
      <w:r w:rsidR="00B8051B" w:rsidRPr="00B8051B">
        <w:rPr>
          <w:rFonts w:eastAsia="Times New Roman"/>
        </w:rPr>
        <w:t xml:space="preserve"> are still responsible for the total cost of the electricity </w:t>
      </w:r>
      <w:r w:rsidR="00FE59A9">
        <w:rPr>
          <w:rFonts w:eastAsia="Times New Roman"/>
        </w:rPr>
        <w:t xml:space="preserve">they </w:t>
      </w:r>
      <w:r w:rsidR="00B8051B" w:rsidRPr="00B8051B">
        <w:rPr>
          <w:rFonts w:eastAsia="Times New Roman"/>
        </w:rPr>
        <w:t>use.</w:t>
      </w:r>
      <w:r w:rsidRPr="009C35FD">
        <w:t xml:space="preserve"> </w:t>
      </w:r>
    </w:p>
    <w:p w:rsidR="00D6413E" w:rsidRPr="00D6413E" w:rsidRDefault="00D6413E" w:rsidP="00D6413E">
      <w:pPr>
        <w:pStyle w:val="Default"/>
      </w:pPr>
      <w:r w:rsidRPr="00D6413E">
        <w:rPr>
          <w:b/>
          <w:bCs/>
          <w:shd w:val="clear" w:color="auto" w:fill="FFFFFF"/>
        </w:rPr>
        <w:br/>
      </w:r>
      <w:r w:rsidRPr="00D6413E">
        <w:rPr>
          <w:rStyle w:val="auto-style5"/>
          <w:bCs/>
          <w:shd w:val="clear" w:color="auto" w:fill="FFFFFF"/>
        </w:rPr>
        <w:t>Level Payment Plan (LPP)</w:t>
      </w:r>
      <w:r w:rsidRPr="00D6413E">
        <w:rPr>
          <w:rStyle w:val="Strong"/>
          <w:b w:val="0"/>
          <w:shd w:val="clear" w:color="auto" w:fill="FFFFFF"/>
        </w:rPr>
        <w:t xml:space="preserve"> - is a Program that averages the most recent twelve (12) months of account history. Each </w:t>
      </w:r>
      <w:r w:rsidR="00BC3EF9">
        <w:rPr>
          <w:rStyle w:val="Strong"/>
          <w:b w:val="0"/>
          <w:shd w:val="clear" w:color="auto" w:fill="FFFFFF"/>
        </w:rPr>
        <w:t xml:space="preserve">month your power bill will be averaged based on </w:t>
      </w:r>
      <w:r w:rsidR="00BC3EF9" w:rsidRPr="00BC3EF9">
        <w:rPr>
          <w:rStyle w:val="Strong"/>
          <w:b w:val="0"/>
          <w:shd w:val="clear" w:color="auto" w:fill="FFFFFF"/>
        </w:rPr>
        <w:t xml:space="preserve">the past 12 months. The amounts </w:t>
      </w:r>
      <w:r w:rsidRPr="00BC3EF9">
        <w:rPr>
          <w:rStyle w:val="Strong"/>
          <w:b w:val="0"/>
          <w:shd w:val="clear" w:color="auto" w:fill="FFFFFF"/>
        </w:rPr>
        <w:t>will vary from month to month</w:t>
      </w:r>
      <w:r w:rsidR="00B8051B">
        <w:rPr>
          <w:rStyle w:val="Strong"/>
          <w:b w:val="0"/>
          <w:shd w:val="clear" w:color="auto" w:fill="FFFFFF"/>
        </w:rPr>
        <w:t xml:space="preserve"> depending on usage</w:t>
      </w:r>
      <w:r w:rsidR="00BC3EF9" w:rsidRPr="00BC3EF9">
        <w:rPr>
          <w:rStyle w:val="Strong"/>
          <w:b w:val="0"/>
          <w:shd w:val="clear" w:color="auto" w:fill="FFFFFF"/>
        </w:rPr>
        <w:t>.</w:t>
      </w:r>
      <w:r w:rsidR="00B8051B" w:rsidRPr="00B8051B">
        <w:rPr>
          <w:rFonts w:eastAsia="Times New Roman"/>
          <w:sz w:val="27"/>
          <w:szCs w:val="27"/>
        </w:rPr>
        <w:t xml:space="preserve"> </w:t>
      </w:r>
      <w:r w:rsidR="00B8051B" w:rsidRPr="00B8051B">
        <w:rPr>
          <w:rFonts w:eastAsia="Times New Roman"/>
        </w:rPr>
        <w:t xml:space="preserve">Level Payment Plan is not </w:t>
      </w:r>
      <w:r w:rsidR="00FE59A9">
        <w:rPr>
          <w:rFonts w:eastAsia="Times New Roman"/>
        </w:rPr>
        <w:t>the same amount each month</w:t>
      </w:r>
      <w:r w:rsidR="00B8051B" w:rsidRPr="00B8051B">
        <w:rPr>
          <w:rFonts w:eastAsia="Times New Roman"/>
        </w:rPr>
        <w:t>, and you are still responsible for the total cost of the electricity you use. You should continue to monitor your monthly usage and your actual energy costs provided on your monthly bills.</w:t>
      </w:r>
      <w:r w:rsidR="009C35FD" w:rsidRPr="009C35FD">
        <w:t xml:space="preserve"> </w:t>
      </w:r>
      <w:r w:rsidR="00B8051B" w:rsidRPr="00B8051B">
        <w:rPr>
          <w:rFonts w:eastAsia="Times New Roman"/>
        </w:rPr>
        <w:br/>
      </w:r>
    </w:p>
    <w:sectPr w:rsidR="00D6413E" w:rsidRPr="00D6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3E"/>
    <w:rsid w:val="000C400E"/>
    <w:rsid w:val="000D3410"/>
    <w:rsid w:val="00710343"/>
    <w:rsid w:val="007314C9"/>
    <w:rsid w:val="00925DDA"/>
    <w:rsid w:val="009C35FD"/>
    <w:rsid w:val="00A948CE"/>
    <w:rsid w:val="00B8051B"/>
    <w:rsid w:val="00BC3EF9"/>
    <w:rsid w:val="00C86219"/>
    <w:rsid w:val="00D6413E"/>
    <w:rsid w:val="00EC3583"/>
    <w:rsid w:val="00FE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E442"/>
  <w15:docId w15:val="{47B095C6-A1E6-453E-B945-5A87827F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413E"/>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D6413E"/>
    <w:rPr>
      <w:b/>
      <w:bCs/>
    </w:rPr>
  </w:style>
  <w:style w:type="character" w:customStyle="1" w:styleId="auto-style5">
    <w:name w:val="auto-style5"/>
    <w:basedOn w:val="DefaultParagraphFont"/>
    <w:rsid w:val="00D6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Electrical District No.3</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Worthington</dc:creator>
  <cp:lastModifiedBy>Keith Gehrke</cp:lastModifiedBy>
  <cp:revision>9</cp:revision>
  <cp:lastPrinted>2017-11-02T21:56:00Z</cp:lastPrinted>
  <dcterms:created xsi:type="dcterms:W3CDTF">2017-10-27T23:00:00Z</dcterms:created>
  <dcterms:modified xsi:type="dcterms:W3CDTF">2017-11-02T21:56:00Z</dcterms:modified>
</cp:coreProperties>
</file>