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94B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FE14C7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:rsidRPr="00FE14C7" w14:paraId="11A81076" w14:textId="77777777" w:rsidTr="00293802">
        <w:tc>
          <w:tcPr>
            <w:tcW w:w="4361" w:type="dxa"/>
          </w:tcPr>
          <w:p w14:paraId="53325216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4877BA" w14:paraId="793769BA" w14:textId="77777777" w:rsidTr="00293802">
        <w:tc>
          <w:tcPr>
            <w:tcW w:w="4361" w:type="dxa"/>
          </w:tcPr>
          <w:p w14:paraId="778C4107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</w:p>
          <w:p w14:paraId="5AA7924B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274870AE" w14:textId="77777777" w:rsidR="008005A7" w:rsidRDefault="008005A7" w:rsidP="0080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AutofillPositionOdimp1"/>
            <w:r w:rsidRPr="008005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AutofillPositionOdimp</w:t>
            </w:r>
          </w:p>
          <w:bookmarkEnd w:id="1"/>
          <w:p w14:paraId="52483FDA" w14:textId="111356F9" w:rsidR="0083371C" w:rsidRPr="004877BA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="004877BA">
              <w:t xml:space="preserve"> </w:t>
            </w:r>
            <w:bookmarkStart w:id="2" w:name="AutofillPositionOdimpName1"/>
            <w:r w:rsidR="008005A7" w:rsidRPr="008005A7">
              <w:rPr>
                <w:rFonts w:ascii="Times New Roman" w:hAnsi="Times New Roman" w:cs="Times New Roman"/>
                <w:sz w:val="24"/>
                <w:szCs w:val="24"/>
              </w:rPr>
              <w:t>AutofillPositionOdimpName</w:t>
            </w:r>
            <w:bookmarkEnd w:id="2"/>
          </w:p>
          <w:p w14:paraId="38C6615E" w14:textId="77777777" w:rsidR="0083371C" w:rsidRPr="004877BA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921E74" w14:textId="3C64DCB9" w:rsidR="0083371C" w:rsidRPr="004877BA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293802"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="00A05CB0"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»______________ 20__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A710AC" w14:textId="77777777" w:rsidR="0083371C" w:rsidRPr="004877BA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DFFD34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019ECF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36731E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B32EB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F2911" w14:textId="77777777" w:rsidR="00216AAD" w:rsidRDefault="00216AAD" w:rsidP="00216A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ПРОГРАММА </w:t>
      </w:r>
    </w:p>
    <w:p w14:paraId="2907269A" w14:textId="77777777" w:rsidR="00216AAD" w:rsidRDefault="00216AAD" w:rsidP="00216A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ГОСУДАРСТВЕННОЙ ИТОГОВОЙ АТТЕСТАЦИИ</w:t>
      </w:r>
    </w:p>
    <w:p w14:paraId="274BE56E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AutofillDiscipline1"/>
      <w:r w:rsidRPr="00FE14C7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3"/>
    </w:p>
    <w:p w14:paraId="0A92753F" w14:textId="77777777" w:rsidR="0083371C" w:rsidRPr="00006F3F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FE14C7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AutofillEducationLevel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4"/>
          </w:p>
        </w:tc>
      </w:tr>
      <w:tr w:rsidR="0083371C" w:rsidRPr="00FE14C7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Cod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5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6" w:name="AutofillWayNam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6"/>
          </w:p>
          <w:p w14:paraId="57212B3E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AutofillWaySection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7"/>
          </w:p>
          <w:p w14:paraId="78499715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280C7C6F" w:rsidR="0083371C" w:rsidRPr="00FE14C7" w:rsidRDefault="00AB4614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 xml:space="preserve">Цикл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 xml:space="preserve">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150B32" w14:textId="48317D86" w:rsidR="0083371C" w:rsidRPr="00FE14C7" w:rsidRDefault="00AB4614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4F24">
              <w:rPr>
                <w:rFonts w:ascii="Times New Roman" w:hAnsi="Times New Roman" w:cs="Times New Roman"/>
                <w:sz w:val="24"/>
                <w:szCs w:val="24"/>
              </w:rPr>
              <w:t xml:space="preserve">Блок 3 «Государственная итоговая аттестация»,                </w:t>
            </w:r>
          </w:p>
          <w:p w14:paraId="315B634B" w14:textId="45D9FCD1" w:rsidR="0083371C" w:rsidRPr="00AB4614" w:rsidRDefault="00AA33BA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AutofillPartTyp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</w:p>
          <w:bookmarkEnd w:id="8"/>
          <w:p w14:paraId="19FCFDD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FE14C7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AutofillEducationForm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9"/>
          </w:p>
          <w:p w14:paraId="68011996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10" w:name="AutofillYear1"/>
      <w:r w:rsidRPr="00FE14C7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10"/>
      <w:r w:rsidRPr="00FE14C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C1404D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2E54F" w14:textId="77777777" w:rsidR="00216AAD" w:rsidRDefault="00216AAD" w:rsidP="00216A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73C3E4E8" w14:textId="77777777" w:rsidR="00216AAD" w:rsidRDefault="00216AAD" w:rsidP="00216AAD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TOC \o "1-3" \h \z \u</w:instrText>
      </w:r>
      <w:r>
        <w:rPr>
          <w:rFonts w:ascii="Times New Roman" w:hAnsi="Times New Roman"/>
          <w:sz w:val="24"/>
          <w:szCs w:val="24"/>
        </w:rPr>
        <w:fldChar w:fldCharType="separate"/>
      </w:r>
      <w:hyperlink r:id="rId9" w:anchor="_Toc187922529" w:history="1">
        <w:r>
          <w:rPr>
            <w:rStyle w:val="a4"/>
            <w:noProof/>
            <w:sz w:val="24"/>
            <w:szCs w:val="24"/>
          </w:rPr>
          <w:t>1.</w:t>
        </w:r>
        <w:r>
          <w:rPr>
            <w:rStyle w:val="a4"/>
            <w:rFonts w:eastAsiaTheme="minorEastAsia"/>
            <w:noProof/>
            <w:sz w:val="24"/>
            <w:szCs w:val="24"/>
          </w:rPr>
          <w:tab/>
        </w:r>
        <w:r>
          <w:rPr>
            <w:rStyle w:val="a4"/>
            <w:noProof/>
            <w:sz w:val="24"/>
            <w:szCs w:val="24"/>
          </w:rPr>
          <w:t>Цели и задачи прохождения государственной итоговой аттестации</w:t>
        </w:r>
        <w:r>
          <w:rPr>
            <w:rStyle w:val="a4"/>
            <w:noProof/>
            <w:webHidden/>
            <w:sz w:val="24"/>
            <w:szCs w:val="24"/>
          </w:rPr>
          <w:tab/>
        </w:r>
        <w:r>
          <w:rPr>
            <w:rStyle w:val="a4"/>
            <w:noProof/>
            <w:webHidden/>
            <w:sz w:val="24"/>
            <w:szCs w:val="24"/>
          </w:rPr>
          <w:fldChar w:fldCharType="begin"/>
        </w:r>
        <w:r>
          <w:rPr>
            <w:rStyle w:val="a4"/>
            <w:noProof/>
            <w:webHidden/>
            <w:sz w:val="24"/>
            <w:szCs w:val="24"/>
          </w:rPr>
          <w:instrText xml:space="preserve"> PAGEREF _Toc187922529 \h </w:instrText>
        </w:r>
        <w:r>
          <w:rPr>
            <w:rStyle w:val="a4"/>
            <w:noProof/>
            <w:webHidden/>
            <w:sz w:val="24"/>
            <w:szCs w:val="24"/>
          </w:rPr>
        </w:r>
        <w:r>
          <w:rPr>
            <w:rStyle w:val="a4"/>
            <w:noProof/>
            <w:webHidden/>
            <w:sz w:val="24"/>
            <w:szCs w:val="24"/>
          </w:rPr>
          <w:fldChar w:fldCharType="separate"/>
        </w:r>
        <w:r>
          <w:rPr>
            <w:rStyle w:val="a4"/>
            <w:noProof/>
            <w:webHidden/>
            <w:sz w:val="24"/>
            <w:szCs w:val="24"/>
          </w:rPr>
          <w:t>3</w:t>
        </w:r>
        <w:r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3D3196FC" w14:textId="77777777" w:rsidR="00216AAD" w:rsidRDefault="00667313" w:rsidP="00216AAD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r:id="rId10" w:anchor="_Toc187922530" w:history="1">
        <w:r w:rsidR="00216AAD">
          <w:rPr>
            <w:rStyle w:val="a4"/>
            <w:noProof/>
            <w:sz w:val="24"/>
            <w:szCs w:val="24"/>
          </w:rPr>
          <w:t>2.</w:t>
        </w:r>
        <w:r w:rsidR="00216AAD">
          <w:rPr>
            <w:rStyle w:val="a4"/>
            <w:rFonts w:eastAsiaTheme="minorEastAsia"/>
            <w:noProof/>
            <w:sz w:val="24"/>
            <w:szCs w:val="24"/>
          </w:rPr>
          <w:tab/>
        </w:r>
        <w:r w:rsidR="00216AAD">
          <w:rPr>
            <w:rStyle w:val="a4"/>
            <w:noProof/>
            <w:sz w:val="24"/>
            <w:szCs w:val="24"/>
          </w:rPr>
          <w:t>Место ГИА в структуре образовательной программы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_Toc187922530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4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327A2162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11" w:anchor="_Toc187922531" w:history="1">
        <w:r w:rsidR="00216AAD">
          <w:rPr>
            <w:rStyle w:val="a4"/>
            <w:noProof/>
            <w:sz w:val="24"/>
            <w:szCs w:val="24"/>
          </w:rPr>
          <w:t>2.1. Требования к входным результатам обучения, необходимым для прохождения «Выполнение, подготовка к процедуре защиты и защита выпускной квалификационной работы»: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_Toc187922531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4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125F6C4B" w14:textId="77777777" w:rsidR="00216AAD" w:rsidRDefault="00667313" w:rsidP="00216AAD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r:id="rId12" w:anchor="_Toc187922532" w:history="1">
        <w:r w:rsidR="00216AAD">
          <w:rPr>
            <w:rStyle w:val="a4"/>
            <w:noProof/>
            <w:sz w:val="24"/>
            <w:szCs w:val="24"/>
          </w:rPr>
          <w:t>3.</w:t>
        </w:r>
        <w:r w:rsidR="00216AAD">
          <w:rPr>
            <w:rStyle w:val="a4"/>
            <w:rFonts w:eastAsiaTheme="minorEastAsia"/>
            <w:noProof/>
            <w:sz w:val="24"/>
            <w:szCs w:val="24"/>
          </w:rPr>
          <w:tab/>
        </w:r>
        <w:r w:rsidR="00216AAD">
          <w:rPr>
            <w:rStyle w:val="a4"/>
            <w:noProof/>
            <w:sz w:val="24"/>
            <w:szCs w:val="24"/>
          </w:rPr>
          <w:t>Структура и содержание ГИА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_Toc187922532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4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71CA3BDB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13" w:anchor="_Toc187922533" w:history="1">
        <w:r w:rsidR="00216AAD">
          <w:rPr>
            <w:rStyle w:val="a4"/>
            <w:noProof/>
            <w:sz w:val="24"/>
            <w:szCs w:val="24"/>
          </w:rPr>
          <w:t>3.1 Структура ГИА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_Toc187922533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4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76672CC1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14" w:anchor="_Toc187922534" w:history="1">
        <w:r w:rsidR="00216AAD">
          <w:rPr>
            <w:rStyle w:val="a4"/>
            <w:noProof/>
            <w:sz w:val="24"/>
            <w:szCs w:val="24"/>
          </w:rPr>
          <w:t>3.2 Содержание разделов ГИА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_Toc187922534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4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6F2CCD0A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15" w:anchor="_Toc187922535" w:history="1">
        <w:r w:rsidR="00216AAD">
          <w:rPr>
            <w:rStyle w:val="a4"/>
            <w:noProof/>
            <w:sz w:val="24"/>
            <w:szCs w:val="24"/>
          </w:rPr>
          <w:t>3.3 Отчетность по ГИА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_Toc187922535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5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24C2EC40" w14:textId="77777777" w:rsidR="00216AAD" w:rsidRDefault="00667313" w:rsidP="00216AAD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r:id="rId16" w:anchor="_Toc187922537" w:history="1">
        <w:r w:rsidR="00216AAD">
          <w:rPr>
            <w:rStyle w:val="a4"/>
            <w:noProof/>
            <w:sz w:val="24"/>
            <w:szCs w:val="24"/>
          </w:rPr>
          <w:t>4.</w:t>
        </w:r>
        <w:r w:rsidR="00216AAD">
          <w:rPr>
            <w:rStyle w:val="a4"/>
            <w:rFonts w:eastAsiaTheme="minorEastAsia"/>
            <w:noProof/>
            <w:sz w:val="24"/>
            <w:szCs w:val="24"/>
          </w:rPr>
          <w:tab/>
        </w:r>
        <w:r w:rsidR="00216AAD">
          <w:rPr>
            <w:rStyle w:val="a4"/>
            <w:noProof/>
            <w:sz w:val="24"/>
            <w:szCs w:val="24"/>
          </w:rPr>
          <w:t>Учебно-методическое обеспечение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_Toc187922537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5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64EE1137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17" w:anchor="_Toc187922538" w:history="1">
        <w:r w:rsidR="00216AAD">
          <w:rPr>
            <w:rStyle w:val="a4"/>
            <w:noProof/>
            <w:sz w:val="24"/>
            <w:szCs w:val="24"/>
          </w:rPr>
          <w:t>4.1 Литература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_Toc187922538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5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1C174D24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18" w:anchor="_Toc187922540" w:history="1">
        <w:r w:rsidR="00216AAD">
          <w:rPr>
            <w:rStyle w:val="a4"/>
            <w:noProof/>
            <w:sz w:val="24"/>
            <w:szCs w:val="24"/>
          </w:rPr>
          <w:t>4.2 Периодические издания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_Toc187922540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5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44F70F9B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19" w:anchor="_Toc187922542" w:history="1">
        <w:r w:rsidR="00216AAD">
          <w:rPr>
            <w:rStyle w:val="a4"/>
            <w:noProof/>
            <w:sz w:val="24"/>
            <w:szCs w:val="24"/>
          </w:rPr>
          <w:t>4.3 Интернет-ресурсы (5-9</w:t>
        </w:r>
        <w:r w:rsidR="00216AAD">
          <w:rPr>
            <w:rStyle w:val="a4"/>
            <w:noProof/>
            <w:sz w:val="24"/>
            <w:szCs w:val="24"/>
            <w:lang w:val="en-US"/>
          </w:rPr>
          <w:t xml:space="preserve"> </w:t>
        </w:r>
        <w:r w:rsidR="00216AAD">
          <w:rPr>
            <w:rStyle w:val="a4"/>
            <w:noProof/>
            <w:sz w:val="24"/>
            <w:szCs w:val="24"/>
          </w:rPr>
          <w:t>обязательные)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_Toc187922542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5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551E899F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20" w:anchor="_Toc187922543" w:history="1">
        <w:r w:rsidR="00216AAD">
          <w:rPr>
            <w:rStyle w:val="a4"/>
            <w:noProof/>
            <w:sz w:val="24"/>
            <w:szCs w:val="24"/>
          </w:rPr>
          <w:t>4.4 Методические указания к оформлению ВКР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_Toc187922543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5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0F926A36" w14:textId="77777777" w:rsidR="00216AAD" w:rsidRDefault="00667313" w:rsidP="00216AAD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r:id="rId21" w:anchor="_Toc187922544" w:history="1">
        <w:r w:rsidR="00216AAD">
          <w:rPr>
            <w:rStyle w:val="a4"/>
            <w:noProof/>
            <w:sz w:val="24"/>
            <w:szCs w:val="24"/>
          </w:rPr>
          <w:t>4.5. 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216AAD">
          <w:rPr>
            <w:rStyle w:val="a4"/>
            <w:noProof/>
            <w:webHidden/>
            <w:sz w:val="24"/>
            <w:szCs w:val="24"/>
          </w:rPr>
          <w:tab/>
        </w:r>
        <w:r w:rsidR="00216AAD">
          <w:rPr>
            <w:rStyle w:val="a4"/>
            <w:noProof/>
            <w:webHidden/>
            <w:sz w:val="24"/>
            <w:szCs w:val="24"/>
          </w:rPr>
          <w:fldChar w:fldCharType="begin"/>
        </w:r>
        <w:r w:rsidR="00216AAD">
          <w:rPr>
            <w:rStyle w:val="a4"/>
            <w:noProof/>
            <w:webHidden/>
            <w:sz w:val="24"/>
            <w:szCs w:val="24"/>
          </w:rPr>
          <w:instrText xml:space="preserve"> PAGEREF _Toc187922544 \h </w:instrText>
        </w:r>
        <w:r w:rsidR="00216AAD">
          <w:rPr>
            <w:rStyle w:val="a4"/>
            <w:noProof/>
            <w:webHidden/>
            <w:sz w:val="24"/>
            <w:szCs w:val="24"/>
          </w:rPr>
        </w:r>
        <w:r w:rsidR="00216AAD">
          <w:rPr>
            <w:rStyle w:val="a4"/>
            <w:noProof/>
            <w:webHidden/>
            <w:sz w:val="24"/>
            <w:szCs w:val="24"/>
          </w:rPr>
          <w:fldChar w:fldCharType="separate"/>
        </w:r>
        <w:r w:rsidR="00216AAD">
          <w:rPr>
            <w:rStyle w:val="a4"/>
            <w:noProof/>
            <w:webHidden/>
            <w:sz w:val="24"/>
            <w:szCs w:val="24"/>
          </w:rPr>
          <w:t>5</w:t>
        </w:r>
        <w:r w:rsidR="00216AAD">
          <w:rPr>
            <w:rStyle w:val="a4"/>
            <w:noProof/>
            <w:webHidden/>
            <w:sz w:val="24"/>
            <w:szCs w:val="24"/>
          </w:rPr>
          <w:fldChar w:fldCharType="end"/>
        </w:r>
      </w:hyperlink>
    </w:p>
    <w:p w14:paraId="42BBAF94" w14:textId="7F015E19" w:rsidR="0083371C" w:rsidRPr="00FE14C7" w:rsidRDefault="00216AAD" w:rsidP="00216AAD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6B118D7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312C1E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1A6886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2CCC8395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CE0B7A2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3F186C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3CCAB0E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DCB105A" w14:textId="3B668467" w:rsidR="0083371C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66F231A4" w14:textId="5234F76D" w:rsidR="00216AAD" w:rsidRDefault="00216AAD" w:rsidP="0083371C">
      <w:pPr>
        <w:spacing w:line="240" w:lineRule="auto"/>
        <w:rPr>
          <w:rFonts w:ascii="Times New Roman" w:hAnsi="Times New Roman" w:cs="Times New Roman"/>
        </w:rPr>
      </w:pPr>
    </w:p>
    <w:p w14:paraId="5504FC45" w14:textId="77777777" w:rsidR="00216AAD" w:rsidRPr="00FE14C7" w:rsidRDefault="00216AAD" w:rsidP="0083371C">
      <w:pPr>
        <w:spacing w:line="240" w:lineRule="auto"/>
        <w:rPr>
          <w:rFonts w:ascii="Times New Roman" w:hAnsi="Times New Roman" w:cs="Times New Roman"/>
        </w:rPr>
      </w:pPr>
    </w:p>
    <w:p w14:paraId="023F257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B8DE940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E3A28F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842B871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72AA94AC" w14:textId="496C1A11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11" w:name="_Toc453665061"/>
      <w:bookmarkStart w:id="12" w:name="_Toc453665447"/>
      <w:bookmarkStart w:id="13" w:name="_Toc453769854"/>
      <w:bookmarkStart w:id="14" w:name="_Toc6326412"/>
      <w:bookmarkStart w:id="15" w:name="_Toc6327733"/>
      <w:r w:rsidRPr="00FE14C7">
        <w:rPr>
          <w:b/>
        </w:rPr>
        <w:lastRenderedPageBreak/>
        <w:t xml:space="preserve">Цели и задачи </w:t>
      </w:r>
      <w:bookmarkEnd w:id="11"/>
      <w:bookmarkEnd w:id="12"/>
      <w:bookmarkEnd w:id="13"/>
      <w:bookmarkEnd w:id="14"/>
      <w:bookmarkEnd w:id="15"/>
      <w:r w:rsidR="00216AAD">
        <w:rPr>
          <w:b/>
        </w:rPr>
        <w:t>прохождения государственной итоговой аттестации</w:t>
      </w:r>
    </w:p>
    <w:p w14:paraId="06FFC44C" w14:textId="77777777" w:rsidR="00216AAD" w:rsidRDefault="00216AAD" w:rsidP="00216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Основной целью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прохождения государственной итоговой аттестации (ГИА) </w:t>
      </w:r>
      <w:r>
        <w:rPr>
          <w:rFonts w:ascii="Times New Roman" w:hAnsi="Times New Roman" w:cs="Times New Roman"/>
          <w:sz w:val="24"/>
          <w:szCs w:val="24"/>
        </w:rPr>
        <w:t>являются:</w:t>
      </w:r>
    </w:p>
    <w:p w14:paraId="1D1A58F3" w14:textId="77777777" w:rsidR="00216AAD" w:rsidRDefault="00216AAD" w:rsidP="00216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16D324BE" w14:textId="77777777" w:rsidR="00216AAD" w:rsidRDefault="00216AAD" w:rsidP="00216AA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Основными задачами прохождения ГИА являются:</w:t>
      </w:r>
    </w:p>
    <w:p w14:paraId="3D3544EC" w14:textId="77777777" w:rsidR="00216AAD" w:rsidRDefault="00216AAD" w:rsidP="00216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70147CB3" w14:textId="165852BE" w:rsidR="0083371C" w:rsidRPr="00FE14C7" w:rsidRDefault="00216AAD" w:rsidP="00216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Прохождение ГИА проверяет уровень формирования у обучающихся следующих компетенций, предусмотренных ФГОС ВО и ОП ВО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по направлению подготовки </w:t>
      </w:r>
      <w:bookmarkStart w:id="16" w:name="AutofillWayCode2"/>
      <w:r w:rsidR="0083371C" w:rsidRPr="00FE14C7">
        <w:rPr>
          <w:rFonts w:ascii="Times New Roman" w:hAnsi="Times New Roman" w:cs="Times New Roman"/>
          <w:sz w:val="24"/>
          <w:szCs w:val="24"/>
        </w:rPr>
        <w:t>AutofillWayCode</w:t>
      </w:r>
      <w:bookmarkEnd w:id="16"/>
      <w:r w:rsidR="0083371C"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AutofillWayName2"/>
      <w:r w:rsidR="0083371C" w:rsidRPr="00FE14C7">
        <w:rPr>
          <w:rFonts w:ascii="Times New Roman" w:hAnsi="Times New Roman" w:cs="Times New Roman"/>
          <w:sz w:val="24"/>
          <w:szCs w:val="24"/>
        </w:rPr>
        <w:t>AutofillWayName</w:t>
      </w:r>
      <w:bookmarkEnd w:id="17"/>
      <w:r w:rsidR="0083371C" w:rsidRPr="00FE14C7">
        <w:rPr>
          <w:rFonts w:ascii="Times New Roman" w:hAnsi="Times New Roman" w:cs="Times New Roman"/>
          <w:sz w:val="24"/>
          <w:szCs w:val="24"/>
        </w:rPr>
        <w:t xml:space="preserve"> с квалификацией </w:t>
      </w:r>
      <w:bookmarkStart w:id="18" w:name="AutofillEducationLevel2"/>
      <w:r w:rsidR="0083371C" w:rsidRPr="00FE14C7">
        <w:rPr>
          <w:rFonts w:ascii="Times New Roman" w:hAnsi="Times New Roman" w:cs="Times New Roman"/>
          <w:sz w:val="24"/>
          <w:szCs w:val="24"/>
        </w:rPr>
        <w:t>«AutofillEducationLevel</w:t>
      </w:r>
      <w:bookmarkEnd w:id="18"/>
      <w:r w:rsidR="0083371C" w:rsidRPr="00FE14C7">
        <w:rPr>
          <w:rFonts w:ascii="Times New Roman" w:hAnsi="Times New Roman" w:cs="Times New Roman"/>
          <w:sz w:val="24"/>
          <w:szCs w:val="24"/>
        </w:rPr>
        <w:t>»:</w:t>
      </w:r>
    </w:p>
    <w:p w14:paraId="5D00E49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</w:rPr>
      </w:pPr>
    </w:p>
    <w:p w14:paraId="064FA2D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  <w:lang w:val="en-US"/>
        </w:rPr>
      </w:pPr>
      <w:bookmarkStart w:id="19" w:name="AutofillCompetencies1"/>
      <w:r w:rsidRPr="00FE14C7">
        <w:rPr>
          <w:b/>
          <w:color w:val="auto"/>
          <w:lang w:val="en-US"/>
        </w:rPr>
        <w:t>AutofillCompetencies</w:t>
      </w:r>
    </w:p>
    <w:bookmarkEnd w:id="19"/>
    <w:p w14:paraId="38280933" w14:textId="77777777" w:rsidR="0083371C" w:rsidRPr="00FE14C7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462B3ABD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20" w:name="_Toc453665062"/>
      <w:bookmarkStart w:id="21" w:name="_Toc453665448"/>
      <w:bookmarkStart w:id="22" w:name="_Toc453769855"/>
      <w:bookmarkStart w:id="23" w:name="_Toc6326413"/>
      <w:bookmarkStart w:id="24" w:name="_Toc6327734"/>
      <w:r w:rsidRPr="00FE14C7">
        <w:rPr>
          <w:b/>
        </w:rPr>
        <w:t xml:space="preserve">Место </w:t>
      </w:r>
      <w:r w:rsidR="00216AAD">
        <w:rPr>
          <w:b/>
        </w:rPr>
        <w:t>ГИА</w:t>
      </w:r>
      <w:r w:rsidRPr="00FE14C7">
        <w:rPr>
          <w:b/>
        </w:rPr>
        <w:t xml:space="preserve"> в структуре образовательной программы</w:t>
      </w:r>
      <w:bookmarkEnd w:id="20"/>
      <w:bookmarkEnd w:id="21"/>
      <w:bookmarkEnd w:id="22"/>
      <w:bookmarkEnd w:id="23"/>
      <w:bookmarkEnd w:id="24"/>
    </w:p>
    <w:p w14:paraId="55442DA3" w14:textId="5B3376DA" w:rsidR="0083371C" w:rsidRPr="00894BD1" w:rsidRDefault="0083371C" w:rsidP="00894BD1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«</w:t>
      </w:r>
      <w:bookmarkStart w:id="25" w:name="AutofillDiscipline4"/>
      <w:r w:rsidRPr="00FE14C7">
        <w:rPr>
          <w:rFonts w:ascii="Times New Roman" w:hAnsi="Times New Roman" w:cs="Times New Roman"/>
          <w:sz w:val="24"/>
          <w:szCs w:val="24"/>
        </w:rPr>
        <w:t>AutofillDiscipline</w:t>
      </w:r>
      <w:bookmarkEnd w:id="25"/>
      <w:r w:rsidRPr="00FE14C7">
        <w:rPr>
          <w:rFonts w:ascii="Times New Roman" w:hAnsi="Times New Roman" w:cs="Times New Roman"/>
          <w:sz w:val="24"/>
          <w:szCs w:val="24"/>
        </w:rPr>
        <w:t xml:space="preserve">» относится к </w:t>
      </w:r>
      <w:bookmarkStart w:id="26" w:name="AutofillPartType2"/>
      <w:r w:rsidR="00894BD1" w:rsidRPr="00FE14C7">
        <w:rPr>
          <w:rFonts w:ascii="Times New Roman" w:hAnsi="Times New Roman" w:cs="Times New Roman"/>
          <w:sz w:val="24"/>
          <w:szCs w:val="24"/>
          <w:lang w:val="en-US"/>
        </w:rPr>
        <w:t>AutofillPartType</w:t>
      </w:r>
      <w:bookmarkEnd w:id="26"/>
      <w:r w:rsidRPr="00FE14C7">
        <w:rPr>
          <w:rFonts w:ascii="Times New Roman" w:hAnsi="Times New Roman" w:cs="Times New Roman"/>
          <w:sz w:val="24"/>
          <w:szCs w:val="24"/>
        </w:rPr>
        <w:t xml:space="preserve">, </w:t>
      </w:r>
      <w:r w:rsidR="00216AAD">
        <w:rPr>
          <w:rFonts w:ascii="Times New Roman" w:hAnsi="Times New Roman" w:cs="Times New Roman"/>
          <w:sz w:val="24"/>
          <w:szCs w:val="24"/>
        </w:rPr>
        <w:t>блока 3 «</w:t>
      </w:r>
      <w:r w:rsidR="00216AAD">
        <w:rPr>
          <w:rFonts w:ascii="Times New Roman" w:hAnsi="Times New Roman"/>
          <w:sz w:val="24"/>
          <w:szCs w:val="24"/>
        </w:rPr>
        <w:t>Государственная итоговая аттестация».</w:t>
      </w:r>
    </w:p>
    <w:p w14:paraId="33979B42" w14:textId="255984B0" w:rsidR="0083371C" w:rsidRPr="00FE14C7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7" w:name="_Toc6326414"/>
      <w:bookmarkStart w:id="28" w:name="_Toc6327735"/>
      <w:r w:rsidRPr="00FE14C7">
        <w:rPr>
          <w:b/>
        </w:rPr>
        <w:t xml:space="preserve">2.1. Требования к входным результатам обучения, необходимым для </w:t>
      </w:r>
      <w:r w:rsidR="00315EE7" w:rsidRPr="00315EE7">
        <w:rPr>
          <w:b/>
        </w:rPr>
        <w:t>прохождения «</w:t>
      </w:r>
      <w:bookmarkStart w:id="29" w:name="AutofillDiscipline2"/>
      <w:r w:rsidR="00315EE7" w:rsidRPr="00315EE7">
        <w:rPr>
          <w:b/>
        </w:rPr>
        <w:t>AutofillDiscipline</w:t>
      </w:r>
      <w:bookmarkEnd w:id="29"/>
      <w:r w:rsidR="00315EE7" w:rsidRPr="00315EE7">
        <w:rPr>
          <w:b/>
        </w:rPr>
        <w:t>»</w:t>
      </w:r>
      <w:r w:rsidRPr="00315EE7">
        <w:rPr>
          <w:b/>
        </w:rPr>
        <w:t>:</w:t>
      </w:r>
      <w:bookmarkEnd w:id="27"/>
      <w:bookmarkEnd w:id="28"/>
    </w:p>
    <w:p w14:paraId="7214D3B9" w14:textId="77777777" w:rsidR="00315EE7" w:rsidRDefault="00315EE7" w:rsidP="00315EE7">
      <w:pPr>
        <w:pStyle w:val="ReportMain"/>
        <w:suppressAutoHyphens/>
        <w:spacing w:before="120"/>
        <w:ind w:firstLine="709"/>
        <w:jc w:val="both"/>
      </w:pPr>
      <w:r>
        <w:t xml:space="preserve">Для прохождения </w:t>
      </w:r>
      <w:r w:rsidR="0083371C" w:rsidRPr="00FE14C7">
        <w:t>«</w:t>
      </w:r>
      <w:bookmarkStart w:id="30" w:name="AutofillDiscipline7"/>
      <w:r w:rsidR="00254B06" w:rsidRPr="00254B06">
        <w:t>AutofillDiscipline</w:t>
      </w:r>
      <w:bookmarkEnd w:id="30"/>
      <w:r w:rsidR="0083371C" w:rsidRPr="00FE14C7">
        <w:t xml:space="preserve">» </w:t>
      </w:r>
      <w:r>
        <w:t>необходимы результаты обучения, приобретенные обучающимся при освоении всех дисциплин и практик, предусмотренных ОП ВО.</w:t>
      </w:r>
    </w:p>
    <w:p w14:paraId="206EC641" w14:textId="77777777" w:rsidR="00525292" w:rsidRPr="00FE14C7" w:rsidRDefault="002E1F4D" w:rsidP="00A05CB0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31" w:name="AutofillRequirementsLast1"/>
      <w:r w:rsidRPr="00FE14C7">
        <w:rPr>
          <w:b/>
          <w:lang w:val="en-US"/>
        </w:rPr>
        <w:t>AutofillRequirementsLast</w:t>
      </w:r>
    </w:p>
    <w:p w14:paraId="52D85378" w14:textId="77777777" w:rsidR="00315EE7" w:rsidRPr="00315EE7" w:rsidRDefault="00315EE7" w:rsidP="00315EE7">
      <w:pPr>
        <w:pStyle w:val="ReportMain"/>
        <w:suppressAutoHyphens/>
        <w:ind w:firstLine="709"/>
        <w:jc w:val="both"/>
        <w:rPr>
          <w:b/>
        </w:rPr>
      </w:pPr>
      <w:bookmarkStart w:id="32" w:name="AutofillRequirementsNext1"/>
      <w:bookmarkEnd w:id="31"/>
      <w:r w:rsidRPr="00315EE7">
        <w:rPr>
          <w:b/>
          <w:lang w:val="en-US"/>
        </w:rPr>
        <w:t>AutofillRequirementsNext</w:t>
      </w:r>
    </w:p>
    <w:bookmarkEnd w:id="32"/>
    <w:p w14:paraId="306BDE11" w14:textId="39CE0616" w:rsidR="00870202" w:rsidRDefault="00870202" w:rsidP="00A05CB0">
      <w:pPr>
        <w:pStyle w:val="ReportMain"/>
        <w:suppressAutoHyphens/>
        <w:spacing w:before="120" w:after="120"/>
        <w:ind w:firstLine="709"/>
        <w:jc w:val="both"/>
      </w:pPr>
    </w:p>
    <w:p w14:paraId="76ED215C" w14:textId="58658A4E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3" w:name="_Toc453665063"/>
      <w:bookmarkStart w:id="34" w:name="_Toc453665449"/>
      <w:bookmarkStart w:id="35" w:name="_Toc453769856"/>
      <w:bookmarkStart w:id="36" w:name="_Toc6326416"/>
      <w:bookmarkStart w:id="37" w:name="_Toc6327737"/>
      <w:r w:rsidRPr="00FE14C7">
        <w:rPr>
          <w:b/>
        </w:rPr>
        <w:t xml:space="preserve">Структура и содержание </w:t>
      </w:r>
      <w:bookmarkEnd w:id="33"/>
      <w:bookmarkEnd w:id="34"/>
      <w:bookmarkEnd w:id="35"/>
      <w:bookmarkEnd w:id="36"/>
      <w:bookmarkEnd w:id="37"/>
      <w:r w:rsidR="00315EE7">
        <w:rPr>
          <w:b/>
        </w:rPr>
        <w:t>ГИА</w:t>
      </w:r>
    </w:p>
    <w:p w14:paraId="0225BB3D" w14:textId="3EEA3EDB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38" w:name="_Toc453665064"/>
      <w:bookmarkStart w:id="39" w:name="_Toc453665450"/>
      <w:bookmarkStart w:id="40" w:name="_Toc453769857"/>
      <w:bookmarkStart w:id="41" w:name="_Toc6326417"/>
      <w:bookmarkStart w:id="42" w:name="_Toc6327738"/>
      <w:r w:rsidRPr="00FE14C7">
        <w:rPr>
          <w:b/>
        </w:rPr>
        <w:t xml:space="preserve">3.1 Структура </w:t>
      </w:r>
      <w:bookmarkEnd w:id="38"/>
      <w:bookmarkEnd w:id="39"/>
      <w:bookmarkEnd w:id="40"/>
      <w:bookmarkEnd w:id="41"/>
      <w:bookmarkEnd w:id="42"/>
      <w:r w:rsidR="00315EE7">
        <w:rPr>
          <w:b/>
        </w:rPr>
        <w:t>ГИА</w:t>
      </w:r>
    </w:p>
    <w:p w14:paraId="7C8CCD87" w14:textId="384EC48C" w:rsidR="0083371C" w:rsidRPr="00FE14C7" w:rsidRDefault="0083371C" w:rsidP="0083371C">
      <w:pPr>
        <w:pStyle w:val="ReportMain"/>
        <w:suppressAutoHyphens/>
        <w:jc w:val="both"/>
      </w:pPr>
      <w:bookmarkStart w:id="43" w:name="AutofillLaboriousnessTable1"/>
      <w:bookmarkStart w:id="44" w:name="AutofillLabVkrTable1"/>
      <w:r w:rsidRPr="00FE14C7">
        <w:t xml:space="preserve">Общая трудоемкость </w:t>
      </w:r>
      <w:r w:rsidR="00315EE7">
        <w:t>«</w:t>
      </w:r>
      <w:bookmarkStart w:id="45" w:name="AutofillDiscipline8"/>
      <w:r w:rsidR="00315EE7" w:rsidRPr="00315EE7">
        <w:t>AutofillDiscipline</w:t>
      </w:r>
      <w:bookmarkEnd w:id="45"/>
      <w:r w:rsidR="00315EE7">
        <w:t>»</w:t>
      </w:r>
      <w:r w:rsidR="00315EE7" w:rsidRPr="00FE14C7">
        <w:t xml:space="preserve"> </w:t>
      </w:r>
      <w:r w:rsidRPr="00FE14C7">
        <w:t xml:space="preserve">составляет </w:t>
      </w:r>
      <w:bookmarkStart w:id="46" w:name="AutofillZeAtAll1"/>
      <w:r w:rsidRPr="00FE14C7">
        <w:rPr>
          <w:lang w:val="en-US"/>
        </w:rPr>
        <w:t>AutofillZeAtAll</w:t>
      </w:r>
      <w:bookmarkEnd w:id="46"/>
      <w:r w:rsidRPr="00FE14C7">
        <w:t xml:space="preserve"> зачетных единиц (</w:t>
      </w:r>
      <w:bookmarkStart w:id="47" w:name="AutofillByPlan1"/>
      <w:r w:rsidRPr="00FE14C7">
        <w:rPr>
          <w:lang w:val="en-US"/>
        </w:rPr>
        <w:t>AutofillByPlan</w:t>
      </w:r>
      <w:bookmarkEnd w:id="47"/>
      <w:r w:rsidRPr="00FE14C7">
        <w:t xml:space="preserve"> 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:rsidRPr="00FE14C7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Вид работы</w:t>
            </w:r>
          </w:p>
        </w:tc>
      </w:tr>
      <w:tr w:rsidR="0083371C" w:rsidRPr="00FE14C7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:rsidRPr="00FE14C7" w14:paraId="029E0A2E" w14:textId="77777777" w:rsidTr="0080192C">
        <w:tc>
          <w:tcPr>
            <w:tcW w:w="4927" w:type="dxa"/>
          </w:tcPr>
          <w:p w14:paraId="6FEA17C0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Общая трудоёмкость</w:t>
            </w:r>
          </w:p>
        </w:tc>
      </w:tr>
      <w:tr w:rsidR="0083371C" w:rsidRPr="00FE14C7" w14:paraId="08C1B191" w14:textId="77777777" w:rsidTr="0080192C">
        <w:tc>
          <w:tcPr>
            <w:tcW w:w="4927" w:type="dxa"/>
          </w:tcPr>
          <w:p w14:paraId="03F929B5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Контактная работа</w:t>
            </w:r>
            <w:r w:rsidRPr="00FE14C7">
              <w:rPr>
                <w:b/>
                <w:lang w:val="en-US"/>
              </w:rPr>
              <w:t>:</w:t>
            </w:r>
          </w:p>
        </w:tc>
      </w:tr>
      <w:tr w:rsidR="0083371C" w:rsidRPr="00FE14C7" w14:paraId="25814E60" w14:textId="77777777" w:rsidTr="0080192C">
        <w:tc>
          <w:tcPr>
            <w:tcW w:w="4927" w:type="dxa"/>
          </w:tcPr>
          <w:p w14:paraId="6C2D6337" w14:textId="77777777" w:rsidR="00315EE7" w:rsidRDefault="00315EE7" w:rsidP="00315EE7">
            <w:pPr>
              <w:pStyle w:val="ReportMain"/>
              <w:suppressAutoHyphens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Самостоятельная работа:</w:t>
            </w:r>
          </w:p>
          <w:p w14:paraId="24442719" w14:textId="77777777" w:rsidR="00315EE7" w:rsidRDefault="00315EE7" w:rsidP="00315EE7">
            <w:pPr>
              <w:pStyle w:val="ReportMain"/>
              <w:suppressAutoHyphens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 - выполнение выпускной квалификационной работы;</w:t>
            </w:r>
          </w:p>
          <w:p w14:paraId="659CB622" w14:textId="77777777" w:rsidR="00315EE7" w:rsidRDefault="00315EE7" w:rsidP="00315EE7">
            <w:pPr>
              <w:pStyle w:val="ReportMain"/>
              <w:suppressAutoHyphens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- самоподготовка (проработка материала);</w:t>
            </w:r>
          </w:p>
          <w:p w14:paraId="70D48F10" w14:textId="48041E34" w:rsidR="0083371C" w:rsidRPr="00315EE7" w:rsidRDefault="00315EE7" w:rsidP="00315EE7">
            <w:pPr>
              <w:pStyle w:val="ReportMain"/>
              <w:suppressAutoHyphens/>
              <w:jc w:val="both"/>
              <w:rPr>
                <w:b/>
              </w:rPr>
            </w:pPr>
            <w:r>
              <w:rPr>
                <w:rFonts w:eastAsia="Calibri"/>
                <w:i/>
              </w:rPr>
              <w:t>- подготовка к защите ВКР;</w:t>
            </w:r>
          </w:p>
        </w:tc>
      </w:tr>
      <w:tr w:rsidR="0083371C" w:rsidRPr="00FE14C7" w14:paraId="21F00715" w14:textId="77777777" w:rsidTr="0080192C">
        <w:tc>
          <w:tcPr>
            <w:tcW w:w="4927" w:type="dxa"/>
          </w:tcPr>
          <w:p w14:paraId="315C14FA" w14:textId="77777777" w:rsidR="00315EE7" w:rsidRDefault="00315EE7" w:rsidP="00315EE7">
            <w:pPr>
              <w:pStyle w:val="ReportMain"/>
              <w:suppressAutoHyphens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Вид итогового контроля:</w:t>
            </w:r>
          </w:p>
          <w:p w14:paraId="79BEA5EA" w14:textId="349D7830" w:rsidR="0083371C" w:rsidRPr="00FE14C7" w:rsidRDefault="00315EE7" w:rsidP="00315EE7">
            <w:pPr>
              <w:pStyle w:val="ReportMain"/>
              <w:suppressAutoHyphens/>
              <w:jc w:val="both"/>
            </w:pPr>
            <w:r>
              <w:rPr>
                <w:rFonts w:eastAsia="Calibri"/>
              </w:rPr>
              <w:t>Защита ВКР</w:t>
            </w:r>
          </w:p>
        </w:tc>
      </w:tr>
    </w:tbl>
    <w:p w14:paraId="104C7AE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3"/>
    <w:bookmarkEnd w:id="44"/>
    <w:p w14:paraId="61130A2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EF38AA2" w14:textId="669A5981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8" w:name="_Toc453665065"/>
      <w:bookmarkStart w:id="49" w:name="_Toc453665451"/>
      <w:bookmarkStart w:id="50" w:name="_Toc453769858"/>
      <w:bookmarkStart w:id="51" w:name="_Toc6326418"/>
      <w:bookmarkStart w:id="52" w:name="_Toc6327739"/>
      <w:r w:rsidRPr="00FE14C7">
        <w:rPr>
          <w:b/>
        </w:rPr>
        <w:t xml:space="preserve">3.2 Содержание разделов </w:t>
      </w:r>
      <w:bookmarkEnd w:id="48"/>
      <w:bookmarkEnd w:id="49"/>
      <w:bookmarkEnd w:id="50"/>
      <w:bookmarkEnd w:id="51"/>
      <w:bookmarkEnd w:id="52"/>
      <w:r w:rsidR="00FA3B55">
        <w:rPr>
          <w:b/>
        </w:rPr>
        <w:t>ГИА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FE14C7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раздела </w:t>
            </w:r>
            <w:bookmarkStart w:id="53" w:name="_GoBack"/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дисц</w:t>
            </w:r>
            <w:bookmarkEnd w:id="53"/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FE14C7" w14:paraId="1C37E9CE" w14:textId="77777777" w:rsidTr="0080192C">
        <w:tc>
          <w:tcPr>
            <w:tcW w:w="709" w:type="dxa"/>
          </w:tcPr>
          <w:p w14:paraId="6835F5F0" w14:textId="7777777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45F7691C" w14:textId="77777777" w:rsidTr="0080192C">
        <w:tc>
          <w:tcPr>
            <w:tcW w:w="709" w:type="dxa"/>
          </w:tcPr>
          <w:p w14:paraId="28114181" w14:textId="77777777" w:rsidR="0083371C" w:rsidRPr="00FE14C7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2E48D478" w14:textId="77777777" w:rsidTr="0080192C">
        <w:tc>
          <w:tcPr>
            <w:tcW w:w="709" w:type="dxa"/>
          </w:tcPr>
          <w:p w14:paraId="3F882FAA" w14:textId="77777777" w:rsidR="0083371C" w:rsidRPr="00FE14C7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lastRenderedPageBreak/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053EBA14" w14:textId="77777777" w:rsidTr="0080192C">
        <w:tc>
          <w:tcPr>
            <w:tcW w:w="709" w:type="dxa"/>
          </w:tcPr>
          <w:p w14:paraId="3B0BBEC2" w14:textId="77777777" w:rsidR="0083371C" w:rsidRPr="00FE14C7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3854D6C7" w14:textId="798FEDD9" w:rsidR="00FA3B55" w:rsidRDefault="0083371C" w:rsidP="00FA3B55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4" w:name="_Toc453665069"/>
      <w:bookmarkStart w:id="55" w:name="_Toc453665455"/>
      <w:bookmarkStart w:id="56" w:name="_Toc453769862"/>
      <w:bookmarkStart w:id="57" w:name="_Toc6326421"/>
      <w:bookmarkStart w:id="58" w:name="_Toc6327742"/>
      <w:r w:rsidRPr="00FE14C7">
        <w:rPr>
          <w:b/>
        </w:rPr>
        <w:t>3.</w:t>
      </w:r>
      <w:r w:rsidR="00FA3B55">
        <w:rPr>
          <w:b/>
        </w:rPr>
        <w:t>3</w:t>
      </w:r>
      <w:bookmarkStart w:id="59" w:name="_Toc453665070"/>
      <w:bookmarkStart w:id="60" w:name="_Toc453665456"/>
      <w:bookmarkStart w:id="61" w:name="_Toc453769863"/>
      <w:bookmarkStart w:id="62" w:name="_Toc6326422"/>
      <w:bookmarkStart w:id="63" w:name="_Toc6327743"/>
      <w:bookmarkEnd w:id="54"/>
      <w:bookmarkEnd w:id="55"/>
      <w:bookmarkEnd w:id="56"/>
      <w:bookmarkEnd w:id="57"/>
      <w:bookmarkEnd w:id="58"/>
      <w:r w:rsidR="00FA3B55">
        <w:rPr>
          <w:b/>
        </w:rPr>
        <w:t xml:space="preserve"> Отчетность по ГИА</w:t>
      </w:r>
    </w:p>
    <w:p w14:paraId="29C074B3" w14:textId="77777777" w:rsidR="00FA3B55" w:rsidRDefault="00FA3B55" w:rsidP="00FA3B55">
      <w:pPr>
        <w:pStyle w:val="ReportMain"/>
        <w:keepNext/>
        <w:suppressAutoHyphens/>
        <w:ind w:firstLine="709"/>
        <w:jc w:val="both"/>
        <w:outlineLvl w:val="1"/>
        <w:rPr>
          <w:bCs/>
        </w:rPr>
      </w:pPr>
      <w:bookmarkStart w:id="64" w:name="_Toc187922536"/>
      <w:bookmarkStart w:id="65" w:name="_Toc6327741"/>
      <w:bookmarkStart w:id="66" w:name="_Toc453769860"/>
      <w:bookmarkStart w:id="67" w:name="_Toc453665453"/>
      <w:bookmarkStart w:id="68" w:name="_Toc453665067"/>
      <w:r>
        <w:rPr>
          <w:bCs/>
          <w:highlight w:val="yellow"/>
        </w:rPr>
        <w:t>Указать формы отчетность, приблизительные тематики</w:t>
      </w:r>
      <w:bookmarkEnd w:id="64"/>
      <w:bookmarkEnd w:id="65"/>
      <w:bookmarkEnd w:id="66"/>
      <w:bookmarkEnd w:id="67"/>
      <w:bookmarkEnd w:id="68"/>
    </w:p>
    <w:p w14:paraId="59D7C372" w14:textId="1475A76D" w:rsidR="0083371C" w:rsidRDefault="0083371C" w:rsidP="00FA3B55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00A4CF34" w14:textId="77777777" w:rsidR="00442F45" w:rsidRPr="00FE14C7" w:rsidRDefault="00442F45" w:rsidP="00FA3B55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571CA86" w14:textId="05C976F2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4.</w:t>
      </w:r>
      <w:r w:rsidRPr="00FE14C7">
        <w:rPr>
          <w:b/>
        </w:rPr>
        <w:tab/>
        <w:t>Учебно-методическое обеспечение</w:t>
      </w:r>
      <w:bookmarkEnd w:id="59"/>
      <w:bookmarkEnd w:id="60"/>
      <w:bookmarkEnd w:id="61"/>
      <w:bookmarkEnd w:id="62"/>
      <w:bookmarkEnd w:id="63"/>
    </w:p>
    <w:p w14:paraId="397355EA" w14:textId="510840D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9" w:name="_Toc453665075"/>
      <w:bookmarkStart w:id="70" w:name="_Toc453665461"/>
      <w:bookmarkStart w:id="71" w:name="_Toc453769868"/>
      <w:bookmarkStart w:id="72" w:name="_Toc6326427"/>
      <w:bookmarkStart w:id="73" w:name="_Toc6327748"/>
      <w:r w:rsidRPr="00FE14C7">
        <w:rPr>
          <w:b/>
        </w:rPr>
        <w:t>4.1Литература</w:t>
      </w:r>
    </w:p>
    <w:p w14:paraId="44ABBF89" w14:textId="668B75A2" w:rsidR="006571F3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</w:p>
    <w:p w14:paraId="522775C7" w14:textId="6C1EF98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4.2Периодические издания</w:t>
      </w:r>
    </w:p>
    <w:p w14:paraId="3FE1E46B" w14:textId="2985686B" w:rsidR="0083371C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 xml:space="preserve">Создать </w:t>
      </w:r>
      <w:r w:rsidR="00AB4614">
        <w:rPr>
          <w:highlight w:val="yellow"/>
        </w:rPr>
        <w:t>список периодических изданий</w:t>
      </w:r>
      <w:r w:rsidRPr="00FE14C7">
        <w:rPr>
          <w:highlight w:val="yellow"/>
        </w:rPr>
        <w:t>.</w:t>
      </w:r>
      <w:r w:rsidRPr="00FE14C7">
        <w:t xml:space="preserve"> </w:t>
      </w:r>
    </w:p>
    <w:p w14:paraId="41F0FC93" w14:textId="78BC179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51D8D0A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4.3Интернет-ресурсы</w:t>
      </w:r>
      <w:r w:rsidR="00FE14C7">
        <w:rPr>
          <w:b/>
        </w:rPr>
        <w:t xml:space="preserve"> </w:t>
      </w:r>
      <w:r w:rsidRPr="00FE14C7">
        <w:rPr>
          <w:b/>
          <w:color w:val="FF0000"/>
        </w:rPr>
        <w:t>(5-9</w:t>
      </w:r>
      <w:r w:rsidR="009968A7" w:rsidRPr="00FE14C7">
        <w:rPr>
          <w:b/>
          <w:color w:val="FF0000"/>
          <w:lang w:val="en-US"/>
        </w:rPr>
        <w:t xml:space="preserve"> </w:t>
      </w:r>
      <w:r w:rsidRPr="00FE14C7">
        <w:rPr>
          <w:b/>
          <w:color w:val="FF0000"/>
        </w:rPr>
        <w:t>обязательные)</w:t>
      </w:r>
    </w:p>
    <w:p w14:paraId="1CE51F5C" w14:textId="60E67EFB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D949558" w14:textId="10154409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1ADFBFA0" w14:textId="06EC5722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3D759F1" w14:textId="0B0E3470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43CC952" w14:textId="77777777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Электронная образовательная среда в сети Интернет // Режим доступа URL:  http://edu.stankin.ru/  </w:t>
      </w:r>
    </w:p>
    <w:p w14:paraId="5B043AE9" w14:textId="27E5AFA8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Сайт университета в сети Интернет по адресу // Режим доступа URL:   http://www.stankin.ru / </w:t>
      </w:r>
    </w:p>
    <w:p w14:paraId="4C54DAAE" w14:textId="037462F1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Электронная библиотека научных публикаций «Российский индекс научного цитирования» // Режим доступа URL: https://elibrary.ru/defaultx.asp;</w:t>
      </w:r>
    </w:p>
    <w:p w14:paraId="4955E426" w14:textId="33F0EA40" w:rsidR="009968A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ЭБС «IPRBOOKS» группа компаний IPR MEDIA // Режим доступа URL: www.iprbookshop.ru</w:t>
      </w:r>
    </w:p>
    <w:p w14:paraId="2B5308A9" w14:textId="77777777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</w:rPr>
      </w:pPr>
    </w:p>
    <w:p w14:paraId="575F0838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3A9CC9F1" w14:textId="77777777" w:rsidR="00442F45" w:rsidRDefault="00442F45" w:rsidP="00442F45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4" w:name="_Toc187922543"/>
      <w:bookmarkStart w:id="75" w:name="_Toc453665076"/>
      <w:bookmarkStart w:id="76" w:name="_Toc453665462"/>
      <w:bookmarkStart w:id="77" w:name="_Toc453769869"/>
      <w:bookmarkEnd w:id="69"/>
      <w:bookmarkEnd w:id="70"/>
      <w:bookmarkEnd w:id="71"/>
      <w:bookmarkEnd w:id="72"/>
      <w:bookmarkEnd w:id="73"/>
      <w:r>
        <w:rPr>
          <w:b/>
        </w:rPr>
        <w:t>4.4 Методические указания к оформлению ВКР</w:t>
      </w:r>
      <w:bookmarkEnd w:id="74"/>
    </w:p>
    <w:p w14:paraId="2BFBE71D" w14:textId="77777777" w:rsidR="00442F45" w:rsidRDefault="00442F45" w:rsidP="00442F45">
      <w:pPr>
        <w:shd w:val="clear" w:color="auto" w:fill="FFFFFF"/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Указать краткие методические указания к оформлению ВКР </w:t>
      </w:r>
    </w:p>
    <w:p w14:paraId="62976D36" w14:textId="77777777" w:rsidR="0025543B" w:rsidRPr="00FE14C7" w:rsidRDefault="0025543B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A4BD3D" w14:textId="77777777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453665078"/>
      <w:bookmarkStart w:id="79" w:name="_Toc453665464"/>
      <w:bookmarkStart w:id="80" w:name="_Toc453769871"/>
      <w:bookmarkStart w:id="81" w:name="_Toc6326430"/>
      <w:bookmarkStart w:id="82" w:name="_Toc6327751"/>
      <w:bookmarkEnd w:id="75"/>
      <w:bookmarkEnd w:id="76"/>
      <w:bookmarkEnd w:id="77"/>
    </w:p>
    <w:p w14:paraId="021D4A8C" w14:textId="2DE69DC0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</w:t>
      </w:r>
      <w:r w:rsidR="00442F45" w:rsidRPr="00442F45">
        <w:rPr>
          <w:b/>
        </w:rPr>
        <w:t xml:space="preserve">5 </w:t>
      </w:r>
      <w:r w:rsidRPr="00FE14C7">
        <w:rPr>
          <w:b/>
        </w:rPr>
        <w:t>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78"/>
      <w:bookmarkEnd w:id="79"/>
      <w:bookmarkEnd w:id="80"/>
      <w:bookmarkEnd w:id="81"/>
      <w:bookmarkEnd w:id="82"/>
    </w:p>
    <w:p w14:paraId="7F1A4F59" w14:textId="71C19B95" w:rsidR="009968A7" w:rsidRPr="00FE14C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83" w:name="_Toc453665079"/>
      <w:bookmarkStart w:id="84" w:name="_Toc453665465"/>
      <w:bookmarkStart w:id="85" w:name="_Toc453769872"/>
      <w:bookmarkStart w:id="86" w:name="_Toc6326431"/>
      <w:bookmarkStart w:id="87" w:name="_Toc6327752"/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Создать нумерованный список программного обеспечения полезного при изучении дисц</w:t>
      </w:r>
      <w:r w:rsidR="00FE14C7" w:rsidRPr="00FE14C7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плины.</w:t>
      </w:r>
    </w:p>
    <w:p w14:paraId="12023C7E" w14:textId="44FDA612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4C7">
        <w:rPr>
          <w:rFonts w:ascii="Times New Roman" w:hAnsi="Times New Roman" w:cs="Times New Roman"/>
          <w:color w:val="FF0000"/>
          <w:sz w:val="24"/>
          <w:szCs w:val="24"/>
        </w:rPr>
        <w:t>3-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FE14C7">
        <w:rPr>
          <w:rFonts w:ascii="Times New Roman" w:hAnsi="Times New Roman" w:cs="Times New Roman"/>
          <w:color w:val="FF0000"/>
          <w:sz w:val="24"/>
          <w:szCs w:val="24"/>
        </w:rPr>
        <w:t xml:space="preserve"> - обязательные</w:t>
      </w:r>
    </w:p>
    <w:p w14:paraId="0C17F763" w14:textId="68CA0F68" w:rsidR="009968A7" w:rsidRPr="00FE14C7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3D61D09C" w14:textId="77777777" w:rsidR="00FE14C7" w:rsidRPr="00FE14C7" w:rsidRDefault="0025543B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7F8C9AA7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Web of Science // Режим доступа URL: http://apps.webofknowledge.com/ </w:t>
      </w:r>
    </w:p>
    <w:p w14:paraId="24277321" w14:textId="0A214861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Scopus // Режим доступа URL: </w:t>
      </w:r>
      <w:hyperlink r:id="rId22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https://www.scopus.com/</w:t>
        </w:r>
      </w:hyperlink>
    </w:p>
    <w:p w14:paraId="333BA8C7" w14:textId="01FF196C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lastRenderedPageBreak/>
        <w:t xml:space="preserve">Информационно-справочная правовая система «Консультант Плюс» // Режим доступа URL: </w:t>
      </w:r>
      <w:hyperlink r:id="rId23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http://www.consultant.ru/</w:t>
        </w:r>
      </w:hyperlink>
    </w:p>
    <w:p w14:paraId="114A28D6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Операционная система Windows</w:t>
      </w:r>
    </w:p>
    <w:p w14:paraId="1A0A8613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Программный пакет LibreOffice</w:t>
      </w:r>
    </w:p>
    <w:p w14:paraId="71727DBD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Браузер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Internet Explorer</w:t>
      </w:r>
    </w:p>
    <w:p w14:paraId="7B49B66B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обеспечение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Microsoft Teams</w:t>
      </w:r>
    </w:p>
    <w:p w14:paraId="4D5451AB" w14:textId="014626C3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 обеспечение BigBlueButton (ЭИОС университета)</w:t>
      </w:r>
    </w:p>
    <w:p w14:paraId="4D80AC44" w14:textId="3392C178" w:rsidR="0083371C" w:rsidRPr="00FE14C7" w:rsidRDefault="0083371C" w:rsidP="0083371C">
      <w:pPr>
        <w:pStyle w:val="ReportMain"/>
        <w:keepNext/>
        <w:suppressAutoHyphens/>
        <w:outlineLvl w:val="0"/>
        <w:rPr>
          <w:b/>
        </w:rPr>
      </w:pPr>
    </w:p>
    <w:bookmarkEnd w:id="83"/>
    <w:bookmarkEnd w:id="84"/>
    <w:bookmarkEnd w:id="85"/>
    <w:bookmarkEnd w:id="86"/>
    <w:bookmarkEnd w:id="87"/>
    <w:p w14:paraId="0105C6C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Pr="00FE14C7" w:rsidRDefault="0080192C">
      <w:pPr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br w:type="page"/>
      </w:r>
    </w:p>
    <w:p w14:paraId="1C50234C" w14:textId="77777777" w:rsidR="00442F45" w:rsidRDefault="00442F45" w:rsidP="00442F45">
      <w:pPr>
        <w:pStyle w:val="ReportHead"/>
        <w:suppressAutoHyphens/>
        <w:rPr>
          <w:b/>
        </w:rPr>
      </w:pPr>
      <w:r>
        <w:rPr>
          <w:b/>
        </w:rPr>
        <w:lastRenderedPageBreak/>
        <w:t>ЛИСТ</w:t>
      </w:r>
    </w:p>
    <w:p w14:paraId="4966CD30" w14:textId="77777777" w:rsidR="00442F45" w:rsidRDefault="00442F45" w:rsidP="00442F45">
      <w:pPr>
        <w:pStyle w:val="ReportHead"/>
        <w:suppressAutoHyphens/>
        <w:rPr>
          <w:b/>
        </w:rPr>
      </w:pPr>
      <w:r>
        <w:rPr>
          <w:b/>
        </w:rPr>
        <w:t>согласования рабочей программы</w:t>
      </w:r>
    </w:p>
    <w:p w14:paraId="07DA7538" w14:textId="77777777" w:rsidR="00442F45" w:rsidRDefault="00442F45" w:rsidP="00442F4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государственной итоговой аттестации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26086B2" w14:textId="3C59DF4A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Направление подготовки: </w:t>
      </w:r>
      <w:bookmarkStart w:id="88" w:name="AutofillWayCode3"/>
      <w:r w:rsidRPr="00FE14C7">
        <w:rPr>
          <w:sz w:val="24"/>
        </w:rPr>
        <w:t>AutofillWayCode</w:t>
      </w:r>
      <w:bookmarkEnd w:id="88"/>
      <w:r w:rsidRPr="00FE14C7">
        <w:rPr>
          <w:sz w:val="24"/>
        </w:rPr>
        <w:t xml:space="preserve"> </w:t>
      </w:r>
      <w:bookmarkStart w:id="89" w:name="AutofillWayName3"/>
      <w:r w:rsidRPr="00FE14C7">
        <w:rPr>
          <w:sz w:val="24"/>
        </w:rPr>
        <w:t>AutofillWayName</w:t>
      </w:r>
      <w:bookmarkEnd w:id="89"/>
    </w:p>
    <w:p w14:paraId="6CE13207" w14:textId="77777777" w:rsidR="0083371C" w:rsidRPr="00FE14C7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93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 xml:space="preserve">Направленность: </w:t>
      </w:r>
      <w:bookmarkStart w:id="90" w:name="AutofillWaySection2"/>
      <w:r w:rsidRPr="00FE14C7">
        <w:rPr>
          <w:sz w:val="24"/>
        </w:rPr>
        <w:t>AutofillWaySection</w:t>
      </w:r>
      <w:bookmarkEnd w:id="90"/>
    </w:p>
    <w:p w14:paraId="10D49A00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FE14C7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sz w:val="24"/>
        </w:rPr>
        <w:t xml:space="preserve">Форма обучения: </w:t>
      </w:r>
      <w:bookmarkStart w:id="91" w:name="AutofillEducationForm2"/>
      <w:r w:rsidRPr="00FE14C7">
        <w:rPr>
          <w:sz w:val="24"/>
        </w:rPr>
        <w:t>AutofillEducationForm</w:t>
      </w:r>
      <w:bookmarkEnd w:id="91"/>
    </w:p>
    <w:p w14:paraId="65099E30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FE14C7">
        <w:rPr>
          <w:sz w:val="24"/>
        </w:rPr>
        <w:t>РЕКОМЕНДОВАНА заседанием кафедры</w:t>
      </w:r>
    </w:p>
    <w:p w14:paraId="3D3CCB0F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92" w:name="AutofillDepartment2"/>
      <w:r w:rsidRPr="00FE14C7">
        <w:rPr>
          <w:sz w:val="24"/>
        </w:rPr>
        <w:t>AutofillDepartment</w:t>
      </w:r>
      <w:bookmarkEnd w:id="92"/>
    </w:p>
    <w:p w14:paraId="6046C6D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протокол № ________от "___" __________ 20__г.</w:t>
      </w:r>
    </w:p>
    <w:p w14:paraId="2E42A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4438B62" w:rsidR="0083371C" w:rsidRPr="008B0A5D" w:rsidRDefault="0083371C" w:rsidP="00BC1D44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Ответственный</w:t>
      </w:r>
      <w:r w:rsidRPr="008B0A5D">
        <w:rPr>
          <w:sz w:val="24"/>
        </w:rPr>
        <w:t xml:space="preserve"> </w:t>
      </w:r>
      <w:r w:rsidRPr="00FE14C7">
        <w:rPr>
          <w:sz w:val="24"/>
        </w:rPr>
        <w:t>исполнитель</w:t>
      </w:r>
      <w:r w:rsidRPr="008B0A5D">
        <w:rPr>
          <w:sz w:val="24"/>
        </w:rPr>
        <w:t xml:space="preserve">, </w:t>
      </w:r>
      <w:bookmarkStart w:id="93" w:name="AutofillPositionKaf1"/>
      <w:r w:rsidR="008B0A5D">
        <w:rPr>
          <w:sz w:val="24"/>
          <w:u w:val="single"/>
          <w:lang w:val="en-US"/>
        </w:rPr>
        <w:t>AutofillPositionKaf</w:t>
      </w:r>
    </w:p>
    <w:p w14:paraId="510CA423" w14:textId="1A011767" w:rsidR="0083371C" w:rsidRPr="008B0A5D" w:rsidRDefault="000F6E97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94" w:name="AutofillPositionKafForDoc1"/>
      <w:bookmarkEnd w:id="93"/>
      <w:r w:rsidRPr="000F6E97">
        <w:rPr>
          <w:sz w:val="24"/>
          <w:u w:val="single"/>
          <w:lang w:val="en-US"/>
        </w:rPr>
        <w:t>AutofillPositionKafForDoc</w:t>
      </w:r>
      <w:bookmarkEnd w:id="94"/>
      <w:r w:rsidR="0083371C" w:rsidRPr="008B0A5D">
        <w:rPr>
          <w:sz w:val="24"/>
          <w:u w:val="single"/>
        </w:rPr>
        <w:tab/>
      </w:r>
      <w:bookmarkStart w:id="95" w:name="AutofillPositionKafName1"/>
      <w:r w:rsidR="00316E5A" w:rsidRPr="00316E5A">
        <w:rPr>
          <w:sz w:val="24"/>
          <w:u w:val="single"/>
        </w:rPr>
        <w:t>AutofillPositionKafName</w:t>
      </w:r>
      <w:bookmarkEnd w:id="95"/>
      <w:r w:rsidR="0083371C" w:rsidRPr="008B0A5D">
        <w:rPr>
          <w:sz w:val="24"/>
          <w:u w:val="single"/>
        </w:rPr>
        <w:tab/>
      </w:r>
    </w:p>
    <w:p w14:paraId="6D01A44F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FE14C7">
        <w:rPr>
          <w:i/>
          <w:sz w:val="24"/>
        </w:rPr>
        <w:t>Исполнители:</w:t>
      </w:r>
    </w:p>
    <w:p w14:paraId="4A3A5E65" w14:textId="2441966F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 xml:space="preserve">                                                                               </w:t>
      </w:r>
      <w:r w:rsidR="0080192C" w:rsidRPr="00FE14C7">
        <w:rPr>
          <w:sz w:val="24"/>
          <w:u w:val="single"/>
        </w:rPr>
        <w:t>/ /</w:t>
      </w:r>
      <w:r w:rsidRPr="00FE14C7">
        <w:rPr>
          <w:sz w:val="24"/>
          <w:u w:val="single"/>
        </w:rPr>
        <w:tab/>
      </w:r>
    </w:p>
    <w:p w14:paraId="3C441425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ab/>
      </w:r>
    </w:p>
    <w:p w14:paraId="2B7AA6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FE14C7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СОГЛАСОВАНО:</w:t>
            </w:r>
          </w:p>
          <w:p w14:paraId="69074A07" w14:textId="5562C11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96" w:name="AutofillPositionUmu1"/>
            <w:r w:rsidRPr="0083505D">
              <w:rPr>
                <w:sz w:val="24"/>
              </w:rPr>
              <w:t>AutofillPositionUmu</w:t>
            </w:r>
          </w:p>
          <w:bookmarkEnd w:id="96"/>
          <w:p w14:paraId="081BCDD3" w14:textId="790BD98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97" w:name="AutofillPositionUmuName1"/>
            <w:r w:rsidR="0083505D" w:rsidRPr="0083505D">
              <w:rPr>
                <w:sz w:val="24"/>
                <w:u w:val="single"/>
              </w:rPr>
              <w:t>AutofillPositionUmuName</w:t>
            </w:r>
            <w:bookmarkEnd w:id="97"/>
            <w:r w:rsidRPr="00BC1D44">
              <w:rPr>
                <w:sz w:val="24"/>
                <w:u w:val="single"/>
              </w:rPr>
              <w:tab/>
            </w:r>
          </w:p>
          <w:p w14:paraId="2DB3DBC3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11BCE217" w14:textId="2BB3FB72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98" w:name="AutofillPositionBib1"/>
            <w:r w:rsidRPr="0083505D">
              <w:rPr>
                <w:sz w:val="24"/>
              </w:rPr>
              <w:t>AutofillPositionBib</w:t>
            </w:r>
          </w:p>
          <w:bookmarkEnd w:id="98"/>
          <w:p w14:paraId="0667DA63" w14:textId="502773D6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99" w:name="AutofillPositionBibName1"/>
            <w:r w:rsidR="0083505D" w:rsidRPr="0083505D">
              <w:rPr>
                <w:sz w:val="24"/>
                <w:u w:val="single"/>
              </w:rPr>
              <w:t>AutofillPositionBibName</w:t>
            </w:r>
            <w:bookmarkEnd w:id="99"/>
            <w:r w:rsidRPr="00BC1D44">
              <w:rPr>
                <w:sz w:val="24"/>
                <w:u w:val="single"/>
              </w:rPr>
              <w:tab/>
            </w:r>
          </w:p>
          <w:p w14:paraId="5931C51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0D5BFBE7" w14:textId="2D7128B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00" w:name="AutofillPositionUitp1"/>
            <w:r w:rsidRPr="0083505D">
              <w:rPr>
                <w:sz w:val="24"/>
              </w:rPr>
              <w:t>AutofillPositionUitp</w:t>
            </w:r>
          </w:p>
          <w:bookmarkEnd w:id="100"/>
          <w:p w14:paraId="58F0178E" w14:textId="3CEC4432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01" w:name="AutofillPositionUitpName1"/>
            <w:r w:rsidR="0083505D" w:rsidRPr="0083505D">
              <w:rPr>
                <w:sz w:val="24"/>
                <w:u w:val="single"/>
              </w:rPr>
              <w:t>AutofillPositionUitpName</w:t>
            </w:r>
            <w:bookmarkEnd w:id="101"/>
            <w:r w:rsidRPr="00BC1D44">
              <w:rPr>
                <w:sz w:val="24"/>
                <w:u w:val="single"/>
              </w:rPr>
              <w:tab/>
            </w:r>
          </w:p>
          <w:p w14:paraId="0DC4936E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86B77C5" w14:textId="088FF8D5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02" w:name="AutofillPositionInst1"/>
            <w:r w:rsidRPr="0083505D">
              <w:rPr>
                <w:sz w:val="24"/>
              </w:rPr>
              <w:t>AutofillPositionInst</w:t>
            </w:r>
          </w:p>
          <w:bookmarkEnd w:id="102"/>
          <w:p w14:paraId="69BAB3E3" w14:textId="3D57D26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03" w:name="AutofillPositionInstName1"/>
            <w:r w:rsidR="0083505D" w:rsidRPr="0083505D">
              <w:rPr>
                <w:sz w:val="24"/>
                <w:u w:val="single"/>
              </w:rPr>
              <w:t>AutofillPositionInstName</w:t>
            </w:r>
            <w:bookmarkEnd w:id="103"/>
            <w:r w:rsidRPr="00BC1D44">
              <w:rPr>
                <w:sz w:val="24"/>
                <w:u w:val="single"/>
              </w:rPr>
              <w:tab/>
            </w:r>
          </w:p>
          <w:p w14:paraId="3A93FFF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 w:rsidRPr="00FE14C7">
              <w:rPr>
                <w:sz w:val="24"/>
              </w:rPr>
              <w:br/>
            </w:r>
            <w:bookmarkStart w:id="104" w:name="AutofillWayCode4"/>
            <w:r w:rsidRPr="00FE14C7">
              <w:rPr>
                <w:sz w:val="24"/>
              </w:rPr>
              <w:t>AutofillWayCode</w:t>
            </w:r>
            <w:bookmarkEnd w:id="104"/>
            <w:r w:rsidRPr="00FE14C7">
              <w:rPr>
                <w:sz w:val="24"/>
              </w:rPr>
              <w:t xml:space="preserve"> «</w:t>
            </w:r>
            <w:bookmarkStart w:id="105" w:name="AutofillWayName4"/>
            <w:r w:rsidRPr="00FE14C7">
              <w:rPr>
                <w:sz w:val="24"/>
              </w:rPr>
              <w:t>AutofillWayName</w:t>
            </w:r>
            <w:bookmarkEnd w:id="105"/>
            <w:r w:rsidRPr="00FE14C7">
              <w:rPr>
                <w:sz w:val="24"/>
              </w:rPr>
              <w:t>»</w:t>
            </w:r>
          </w:p>
          <w:p w14:paraId="795B6E30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//</w:t>
            </w:r>
            <w:r w:rsidRPr="00FE14C7">
              <w:rPr>
                <w:sz w:val="24"/>
                <w:u w:val="single"/>
              </w:rPr>
              <w:tab/>
            </w:r>
          </w:p>
          <w:p w14:paraId="6D30CB3F" w14:textId="4CC064BD" w:rsidR="0083371C" w:rsidRPr="00FE14C7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  <w:tr w:rsidR="005A7811" w:rsidRPr="00FE14C7" w14:paraId="67D8D8EA" w14:textId="77777777" w:rsidTr="0080192C">
        <w:tc>
          <w:tcPr>
            <w:tcW w:w="10432" w:type="dxa"/>
            <w:shd w:val="clear" w:color="auto" w:fill="auto"/>
          </w:tcPr>
          <w:p w14:paraId="4A2E289D" w14:textId="77777777" w:rsidR="005A7811" w:rsidRPr="00FE14C7" w:rsidRDefault="005A7811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</w:tc>
      </w:tr>
    </w:tbl>
    <w:p w14:paraId="79C1DB6A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FE14C7" w:rsidRDefault="00445342" w:rsidP="0083371C">
      <w:pPr>
        <w:rPr>
          <w:rFonts w:ascii="Times New Roman" w:hAnsi="Times New Roman" w:cs="Times New Roman"/>
        </w:rPr>
      </w:pPr>
    </w:p>
    <w:sectPr w:rsidR="00445342" w:rsidRPr="00FE14C7" w:rsidSect="00213EE8">
      <w:footerReference w:type="default" r:id="rId24"/>
      <w:footerReference w:type="first" r:id="rId2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D2C94" w14:textId="77777777" w:rsidR="00667313" w:rsidRDefault="00667313" w:rsidP="0068233E">
      <w:pPr>
        <w:spacing w:after="0" w:line="240" w:lineRule="auto"/>
      </w:pPr>
      <w:r>
        <w:separator/>
      </w:r>
    </w:p>
  </w:endnote>
  <w:endnote w:type="continuationSeparator" w:id="0">
    <w:p w14:paraId="0A8C4740" w14:textId="77777777" w:rsidR="00667313" w:rsidRDefault="00667313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7AAE7DA8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614">
          <w:rPr>
            <w:noProof/>
          </w:rPr>
          <w:t>3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B05E3" w14:textId="77777777" w:rsidR="00667313" w:rsidRDefault="00667313" w:rsidP="0068233E">
      <w:pPr>
        <w:spacing w:after="0" w:line="240" w:lineRule="auto"/>
      </w:pPr>
      <w:r>
        <w:separator/>
      </w:r>
    </w:p>
  </w:footnote>
  <w:footnote w:type="continuationSeparator" w:id="0">
    <w:p w14:paraId="7ABCE57D" w14:textId="77777777" w:rsidR="00667313" w:rsidRDefault="00667313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6F3F"/>
    <w:rsid w:val="00007BB2"/>
    <w:rsid w:val="00011928"/>
    <w:rsid w:val="00011B70"/>
    <w:rsid w:val="000124D8"/>
    <w:rsid w:val="00013BBC"/>
    <w:rsid w:val="000163F5"/>
    <w:rsid w:val="00016501"/>
    <w:rsid w:val="00016F27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0F6E9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15CF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AAD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B06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7790A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EE7"/>
    <w:rsid w:val="00315F10"/>
    <w:rsid w:val="00316212"/>
    <w:rsid w:val="00316E5A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1866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2F45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7BA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2E4B"/>
    <w:rsid w:val="004B3852"/>
    <w:rsid w:val="004B6056"/>
    <w:rsid w:val="004B735C"/>
    <w:rsid w:val="004C0213"/>
    <w:rsid w:val="004C06C7"/>
    <w:rsid w:val="004C19C0"/>
    <w:rsid w:val="004C2AEC"/>
    <w:rsid w:val="004C4281"/>
    <w:rsid w:val="004C53A3"/>
    <w:rsid w:val="004C6C1B"/>
    <w:rsid w:val="004C6D4C"/>
    <w:rsid w:val="004C75C0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4CE6"/>
    <w:rsid w:val="004E5F01"/>
    <w:rsid w:val="004F03AD"/>
    <w:rsid w:val="004F1E75"/>
    <w:rsid w:val="004F285B"/>
    <w:rsid w:val="004F30C8"/>
    <w:rsid w:val="004F36CF"/>
    <w:rsid w:val="004F4D85"/>
    <w:rsid w:val="004F6897"/>
    <w:rsid w:val="004F7261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30ED"/>
    <w:rsid w:val="005A531D"/>
    <w:rsid w:val="005A6351"/>
    <w:rsid w:val="005A6E42"/>
    <w:rsid w:val="005A7811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2A64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31C5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313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1C7E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3565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1B4A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5A7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05D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4BD1"/>
    <w:rsid w:val="008975BC"/>
    <w:rsid w:val="008A2BE5"/>
    <w:rsid w:val="008A505F"/>
    <w:rsid w:val="008A5909"/>
    <w:rsid w:val="008B0080"/>
    <w:rsid w:val="008B0A5D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4BA4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07878"/>
    <w:rsid w:val="00A107C0"/>
    <w:rsid w:val="00A1190E"/>
    <w:rsid w:val="00A13701"/>
    <w:rsid w:val="00A13E77"/>
    <w:rsid w:val="00A153C6"/>
    <w:rsid w:val="00A1575D"/>
    <w:rsid w:val="00A15932"/>
    <w:rsid w:val="00A15F5E"/>
    <w:rsid w:val="00A15FAA"/>
    <w:rsid w:val="00A203DB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7DB"/>
    <w:rsid w:val="00AA0CB4"/>
    <w:rsid w:val="00AA229B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4614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114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E7DA0"/>
    <w:rsid w:val="00AF0017"/>
    <w:rsid w:val="00AF10B1"/>
    <w:rsid w:val="00AF1A3D"/>
    <w:rsid w:val="00AF22D0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078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1D44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682B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3F0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8E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89F"/>
    <w:rsid w:val="00CF6EE8"/>
    <w:rsid w:val="00D0083D"/>
    <w:rsid w:val="00D020B2"/>
    <w:rsid w:val="00D0299B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39E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72"/>
    <w:rsid w:val="00DF7FA6"/>
    <w:rsid w:val="00E00420"/>
    <w:rsid w:val="00E0116F"/>
    <w:rsid w:val="00E0434D"/>
    <w:rsid w:val="00E05BEB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394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2D69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2A9A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B55"/>
    <w:rsid w:val="00FA3CD7"/>
    <w:rsid w:val="00FA5EF3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4C7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4C7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E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18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17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20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23" Type="http://schemas.openxmlformats.org/officeDocument/2006/relationships/hyperlink" Target="http://www.consultant.ru/" TargetMode="External"/><Relationship Id="rId10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19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14" Type="http://schemas.openxmlformats.org/officeDocument/2006/relationships/hyperlink" Target="file:///D:\&#1084;&#1091;&#1089;&#1086;&#1088;\&#1089;&#1090;&#1072;&#1085;&#1082;&#1080;&#1085;%207\&#1042;&#1050;&#1056;\&#1096;&#1072;&#1073;&#1083;&#1086;&#1085;&#1099;\&#1064;&#1072;&#1073;&#1083;&#1086;&#1085;%20&#1042;&#1050;&#1056;.docx" TargetMode="External"/><Relationship Id="rId22" Type="http://schemas.openxmlformats.org/officeDocument/2006/relationships/hyperlink" Target="https://www.scopu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C85B8-AF69-490A-B4E3-A40997DF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6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Пользователь Windows</cp:lastModifiedBy>
  <cp:revision>363</cp:revision>
  <cp:lastPrinted>2019-07-09T05:08:00Z</cp:lastPrinted>
  <dcterms:created xsi:type="dcterms:W3CDTF">2019-06-11T10:53:00Z</dcterms:created>
  <dcterms:modified xsi:type="dcterms:W3CDTF">2025-01-30T10:22:00Z</dcterms:modified>
</cp:coreProperties>
</file>