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BABE0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</w:p>
    <w:p w14:paraId="1BAD9BE6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</w:t>
      </w:r>
    </w:p>
    <w:p w14:paraId="6E429334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</w:rPr>
        <w:t>Факультет прикладной математики и информатики</w:t>
      </w:r>
    </w:p>
    <w:p w14:paraId="0B162B21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814091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6E1A1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AA724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CAFF1F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AA2998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0A842F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7DE25B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618A62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06BCD4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86C1B9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C28C3A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8A8BDA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  <w:lang w:val="ru-RU"/>
        </w:rPr>
        <w:t>Крагель Алина Олеговна</w:t>
      </w:r>
    </w:p>
    <w:p w14:paraId="51EA4AE9" w14:textId="10A9A6E3" w:rsidR="00ED0A04" w:rsidRP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 прогонки</w:t>
      </w:r>
    </w:p>
    <w:p w14:paraId="2448BA1E" w14:textId="175A1424" w:rsidR="00ED0A04" w:rsidRP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18D2D7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(«Вычислительные методы алгебры»)</w:t>
      </w:r>
    </w:p>
    <w:p w14:paraId="745D2F96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Студента 2 курса </w:t>
      </w:r>
      <w:r w:rsidRPr="004E49D6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35F77126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BC88C2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D75F09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6586C1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EF7394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A31C9F5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1DA9FF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0F8E5A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4F021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0D0F3C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0E4457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>Работа сдана ___октября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7160ABBF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Зачтена _________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596565">
        <w:rPr>
          <w:rFonts w:ascii="Times New Roman" w:hAnsi="Times New Roman" w:cs="Times New Roman"/>
          <w:sz w:val="28"/>
          <w:szCs w:val="28"/>
        </w:rPr>
        <w:t xml:space="preserve"> г.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Горбачева Юлия Николаевна</w:t>
      </w:r>
    </w:p>
    <w:p w14:paraId="24A9BF0A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8"/>
          <w:szCs w:val="28"/>
        </w:rPr>
        <w:t xml:space="preserve">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Ассистент кафедры</w:t>
      </w:r>
    </w:p>
    <w:p w14:paraId="1F12B7D4" w14:textId="77777777" w:rsidR="00ED0A04" w:rsidRPr="00596565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96565">
        <w:rPr>
          <w:rFonts w:ascii="Times New Roman" w:hAnsi="Times New Roman" w:cs="Times New Roman"/>
          <w:sz w:val="20"/>
          <w:szCs w:val="20"/>
        </w:rPr>
        <w:t>(Подпись преподавателя)</w:t>
      </w:r>
      <w:r w:rsidRPr="005965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596565">
        <w:rPr>
          <w:rFonts w:ascii="Times New Roman" w:hAnsi="Times New Roman" w:cs="Times New Roman"/>
          <w:sz w:val="28"/>
          <w:szCs w:val="28"/>
        </w:rPr>
        <w:t>вычислительной математики</w:t>
      </w:r>
    </w:p>
    <w:p w14:paraId="2C2307A6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E937A8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C090564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0B39C" w14:textId="77777777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9718D4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0367C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7191A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ABD36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6E06" w14:textId="77777777" w:rsidR="00ED0A04" w:rsidRPr="00596565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D06214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EB8DE" w14:textId="75C370EE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sz w:val="28"/>
          <w:szCs w:val="28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14:paraId="0076EA94" w14:textId="77777777" w:rsidR="00ED0A04" w:rsidRDefault="00ED0A04" w:rsidP="00ED0A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Постановка з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ад</w:t>
      </w:r>
      <w:r w:rsidRPr="0059656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ачи</w:t>
      </w:r>
    </w:p>
    <w:p w14:paraId="6D11DFA4" w14:textId="55D5C0D1" w:rsid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596565">
        <w:rPr>
          <w:rFonts w:ascii="Times New Roman" w:hAnsi="Times New Roman" w:cs="Times New Roman"/>
          <w:sz w:val="28"/>
          <w:szCs w:val="28"/>
        </w:rPr>
        <w:t xml:space="preserve">Написать программу, которая решает систему линейных алгебраических уравнений 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38399C">
        <w:rPr>
          <w:rFonts w:ascii="Times New Roman" w:hAnsi="Times New Roman" w:cs="Times New Roman"/>
          <w:i/>
          <w:iCs/>
          <w:sz w:val="28"/>
          <w:szCs w:val="28"/>
          <w:lang w:val="ru-RU"/>
        </w:rPr>
        <w:t>=</w:t>
      </w:r>
      <w:r w:rsidRPr="0038399C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59656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трехдиагональной матрицы 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+ 1</w:t>
      </w:r>
      <w:r w:rsidRPr="0059656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DCDCDA" w14:textId="77777777" w:rsidR="00ED0A04" w:rsidRPr="00ED0A04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ED0A04">
        <w:rPr>
          <w:rFonts w:ascii="Times New Roman" w:hAnsi="Times New Roman" w:cs="Times New Roman"/>
          <w:sz w:val="28"/>
          <w:szCs w:val="28"/>
        </w:rPr>
        <w:t>Для проведения вычислительного эксперимента необходимо сгенерировать случайную трехдиагональную матрицу</w:t>
      </w:r>
    </w:p>
    <w:p w14:paraId="073B070E" w14:textId="77777777" w:rsidR="009B4F28" w:rsidRDefault="00ED0A04" w:rsidP="00ED0A0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0A04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с диагональным преобладанием размерности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>+</w:t>
      </w:r>
      <w:r w:rsidRPr="00ED0A04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ED0A04">
        <w:rPr>
          <w:rFonts w:ascii="Times New Roman" w:hAnsi="Times New Roman" w:cs="Times New Roman"/>
          <w:i/>
          <w:iCs/>
          <w:sz w:val="28"/>
          <w:szCs w:val="28"/>
        </w:rPr>
        <w:t xml:space="preserve"> 10</w:t>
      </w:r>
      <w:r w:rsidRPr="00ED0A04">
        <w:rPr>
          <w:rFonts w:ascii="Times New Roman" w:hAnsi="Times New Roman" w:cs="Times New Roman"/>
          <w:sz w:val="28"/>
          <w:szCs w:val="28"/>
        </w:rPr>
        <w:t>, т.е. генерируете</w:t>
      </w:r>
      <w:r w:rsidRPr="00ED0A0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D0A04">
        <w:rPr>
          <w:rFonts w:ascii="Times New Roman" w:hAnsi="Times New Roman" w:cs="Times New Roman"/>
          <w:sz w:val="28"/>
          <w:szCs w:val="28"/>
        </w:rPr>
        <w:t>ектор</w:t>
      </w:r>
      <w:r w:rsidRPr="00ED0A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D0A04">
        <w:rPr>
          <w:rFonts w:ascii="Times New Roman" w:hAnsi="Times New Roman" w:cs="Times New Roman"/>
          <w:sz w:val="28"/>
          <w:szCs w:val="28"/>
        </w:rPr>
        <w:t>– коэффициенты матрицы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ниже главной диагонали; вектор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ED0A04">
        <w:rPr>
          <w:rFonts w:ascii="Times New Roman" w:hAnsi="Times New Roman" w:cs="Times New Roman"/>
          <w:sz w:val="28"/>
          <w:szCs w:val="28"/>
        </w:rPr>
        <w:t>– коэффициенты матрицы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на главной диагонали; вектор</w:t>
      </w:r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N-1</m:t>
                </m:r>
              </m:sub>
            </m:sSub>
          </m:e>
        </m:d>
      </m:oMath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– коэффициенты матрицы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выше</w:t>
      </w:r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главной диагонали. Генерируете вектор точного решения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ED0A04">
        <w:rPr>
          <w:rFonts w:ascii="Times New Roman" w:hAnsi="Times New Roman" w:cs="Times New Roman"/>
          <w:sz w:val="28"/>
          <w:szCs w:val="28"/>
        </w:rPr>
        <w:t>Вектор правой части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4F28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задать умножением матрицы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D0A04">
        <w:rPr>
          <w:rFonts w:ascii="Times New Roman" w:hAnsi="Times New Roman" w:cs="Times New Roman"/>
          <w:sz w:val="28"/>
          <w:szCs w:val="28"/>
        </w:rPr>
        <w:t>на вектор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B4F28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ED0A04">
        <w:rPr>
          <w:rFonts w:ascii="Times New Roman" w:hAnsi="Times New Roman" w:cs="Times New Roman"/>
          <w:sz w:val="28"/>
          <w:szCs w:val="28"/>
        </w:rPr>
        <w:t>:</w:t>
      </w:r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4F28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9B4F28">
        <w:rPr>
          <w:rFonts w:ascii="Times New Roman" w:hAnsi="Times New Roman" w:cs="Times New Roman"/>
          <w:i/>
          <w:iCs/>
          <w:sz w:val="28"/>
          <w:szCs w:val="28"/>
          <w:lang w:val="en-US"/>
        </w:rPr>
        <w:t>Ay</w:t>
      </w:r>
      <w:r w:rsidRPr="00ED0A04">
        <w:rPr>
          <w:rFonts w:ascii="Times New Roman" w:hAnsi="Times New Roman" w:cs="Times New Roman"/>
          <w:sz w:val="28"/>
          <w:szCs w:val="28"/>
        </w:rPr>
        <w:t>.</w:t>
      </w:r>
    </w:p>
    <w:p w14:paraId="41B2EF57" w14:textId="1E4C2EF2" w:rsidR="00ED0A04" w:rsidRPr="009B4F28" w:rsidRDefault="00ED0A04" w:rsidP="00ED0A0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ED0A04">
        <w:rPr>
          <w:rFonts w:ascii="Times New Roman" w:hAnsi="Times New Roman" w:cs="Times New Roman"/>
          <w:sz w:val="28"/>
          <w:szCs w:val="28"/>
        </w:rPr>
        <w:t>Затем необходимо решить полученную систему с помощью вашей программы и занести в отчет результаты</w:t>
      </w:r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8399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596565">
        <w:rPr>
          <w:rFonts w:ascii="Times New Roman" w:hAnsi="Times New Roman" w:cs="Times New Roman"/>
          <w:sz w:val="28"/>
          <w:szCs w:val="28"/>
        </w:rPr>
        <w:t>В результатах выполнения</w:t>
      </w:r>
      <w:r w:rsidR="009B4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565">
        <w:rPr>
          <w:rFonts w:ascii="Times New Roman" w:hAnsi="Times New Roman" w:cs="Times New Roman"/>
          <w:sz w:val="28"/>
          <w:szCs w:val="28"/>
        </w:rPr>
        <w:t xml:space="preserve">тестовой задачи необходимо привести следующую информацию: </w:t>
      </w:r>
    </w:p>
    <w:p w14:paraId="0894BE2A" w14:textId="4440B085" w:rsidR="00ED0A04" w:rsidRPr="0038399C" w:rsidRDefault="00ED0A04" w:rsidP="00ED0A0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>Условие</w:t>
      </w:r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B4F28">
        <w:rPr>
          <w:rFonts w:ascii="Times New Roman" w:hAnsi="Times New Roman" w:cs="Times New Roman"/>
          <w:sz w:val="28"/>
          <w:szCs w:val="28"/>
          <w:lang w:val="ru-RU"/>
        </w:rPr>
        <w:t xml:space="preserve">векторы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,b,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,f</m:t>
        </m:r>
      </m:oMath>
      <w:r w:rsidR="009B4F28" w:rsidRPr="009B4F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B4F28">
        <w:rPr>
          <w:rFonts w:ascii="Times New Roman" w:hAnsi="Times New Roman" w:cs="Times New Roman"/>
          <w:sz w:val="28"/>
          <w:szCs w:val="28"/>
          <w:lang w:val="ru-RU"/>
        </w:rPr>
        <w:t xml:space="preserve">точное решение </w:t>
      </w:r>
      <w:r w:rsidR="009B4F28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9B4F28" w:rsidRPr="009B4F28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D5017C4" w14:textId="5F8058DC" w:rsidR="00ED0A04" w:rsidRPr="0038399C" w:rsidRDefault="00ED0A04" w:rsidP="00ED0A0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>Полученное решение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acc>
      </m:oMath>
      <w:r w:rsidRPr="0038399C">
        <w:rPr>
          <w:rFonts w:ascii="Times New Roman" w:hAnsi="Times New Roman" w:cs="Times New Roman"/>
          <w:sz w:val="28"/>
          <w:szCs w:val="28"/>
        </w:rPr>
        <w:t>.</w:t>
      </w:r>
    </w:p>
    <w:p w14:paraId="14AC911F" w14:textId="7624B5E6" w:rsidR="00ED0A04" w:rsidRPr="0038399C" w:rsidRDefault="00ED0A04" w:rsidP="00ED0A04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Максимум-норма невязки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-f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</m:oMath>
      <w:r w:rsidRPr="00383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28C949" w14:textId="583BC94A" w:rsidR="00ED0A04" w:rsidRPr="009B4F28" w:rsidRDefault="00ED0A04" w:rsidP="009B4F28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399C">
        <w:rPr>
          <w:rFonts w:ascii="Times New Roman" w:hAnsi="Times New Roman" w:cs="Times New Roman"/>
          <w:sz w:val="28"/>
          <w:szCs w:val="28"/>
        </w:rPr>
        <w:t xml:space="preserve">Максимум-норма погрешности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y-</m:t>
                </m:r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</m:acc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</m:oMath>
      <w:r w:rsidRPr="0038399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BEE5D7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4275F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E73F2E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6F8F1F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D24FB6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8BC79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737978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07F930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EF8560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DC6CAB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1D02F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DC82C6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91CEC2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5A05F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649B0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D58B01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426354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E96FAD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6DF160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1CC2F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931EE3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14AEF4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887ADE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DE6148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46B756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E0747" w14:textId="77777777" w:rsidR="0047514E" w:rsidRDefault="0047514E" w:rsidP="00ED0A0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F43037" w14:textId="08A60AEE" w:rsidR="00ED0A04" w:rsidRDefault="00ED0A04" w:rsidP="00ED0A0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D3A22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Теория</w:t>
      </w:r>
    </w:p>
    <w:p w14:paraId="7A2BB9ED" w14:textId="77777777" w:rsidR="009C42F9" w:rsidRPr="00244DB1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52525"/>
          <w:sz w:val="24"/>
          <w:szCs w:val="24"/>
          <w:shd w:val="clear" w:color="auto" w:fill="FFFFFF"/>
        </w:rPr>
        <w:t xml:space="preserve">Метод прогонки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— частный случай метода Гаусса решения системы линейных алгебраических уравнений для трехдиагональной матрицы.</w:t>
      </w:r>
      <w:r w:rsidRPr="0003554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Имеем:</w:t>
      </w:r>
    </w:p>
    <w:p w14:paraId="7A88C104" w14:textId="77777777" w:rsidR="009C42F9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252525"/>
              <w:sz w:val="24"/>
              <w:szCs w:val="24"/>
              <w:shd w:val="clear" w:color="auto" w:fill="FFFFFF"/>
            </w:rPr>
            <m:t xml:space="preserve">A= </m:t>
          </m:r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  <w:lang w:val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0  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0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 0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0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 xml:space="preserve">  0      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color w:val="252525"/>
                              <w:sz w:val="24"/>
                              <w:szCs w:val="24"/>
                              <w:shd w:val="clear" w:color="auto" w:fill="FFFFFF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  <w:color w:val="252525"/>
                        <w:sz w:val="24"/>
                        <w:szCs w:val="24"/>
                        <w:shd w:val="clear" w:color="auto" w:fill="FFFFFF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color w:val="252525"/>
                            <w:sz w:val="24"/>
                            <w:szCs w:val="24"/>
                            <w:shd w:val="clear" w:color="auto" w:fill="FFFFF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N-1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N-1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-a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252525"/>
                                  <w:sz w:val="24"/>
                                  <w:szCs w:val="24"/>
                                  <w:shd w:val="clear" w:color="auto" w:fill="FFFFFF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6B61A379" w14:textId="77777777" w:rsidR="009C42F9" w:rsidRDefault="009C42F9" w:rsidP="009C42F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03554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Рассмотр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им систему</w:t>
      </w:r>
      <w:r w:rsidRPr="0003554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487C1B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A*</w:t>
      </w:r>
      <w:r w:rsidRPr="00487C1B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  <w:lang w:val="en-US"/>
        </w:rPr>
        <w:t>y</w:t>
      </w:r>
      <w:r w:rsidRPr="00487C1B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= f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где </w:t>
      </w:r>
      <w:r w:rsidRPr="00244DB1">
        <w:rPr>
          <w:rFonts w:ascii="Times New Roman" w:hAnsi="Times New Roman" w:cs="Times New Roman"/>
          <w:i/>
          <w:iCs/>
          <w:color w:val="252525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матрица выше, </w:t>
      </w:r>
      <m:oMath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 xml:space="preserve">y= 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03554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–</w:t>
      </w:r>
      <w:r w:rsidRPr="0003554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неизвестные 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переменные,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color w:val="252525"/>
            <w:sz w:val="24"/>
            <w:szCs w:val="24"/>
            <w:shd w:val="clear" w:color="auto" w:fill="FFFFFF"/>
          </w:rPr>
          <m:t xml:space="preserve">f= 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color w:val="252525"/>
                      <w:sz w:val="24"/>
                      <w:szCs w:val="24"/>
                      <w:shd w:val="clear" w:color="auto" w:fill="FFFFFF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Pr="00035542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- столбец свободных членов.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</w:p>
    <w:p w14:paraId="1BC93DE3" w14:textId="77777777" w:rsidR="009C42F9" w:rsidRPr="00035542" w:rsidRDefault="009C42F9" w:rsidP="009C42F9">
      <w:pPr>
        <w:spacing w:after="0"/>
        <w:jc w:val="center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1257FAB8" w14:textId="77777777" w:rsidR="009C42F9" w:rsidRPr="00546E3D" w:rsidRDefault="009C42F9" w:rsidP="009C42F9">
      <w:pPr>
        <w:spacing w:after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Считаем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≠0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46E3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Воспользуемся формулами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:</m:t>
        </m:r>
      </m:oMath>
    </w:p>
    <w:p w14:paraId="543A22BC" w14:textId="77777777" w:rsidR="009C42F9" w:rsidRDefault="00A077ED" w:rsidP="009C42F9">
      <w:pPr>
        <w:spacing w:after="0"/>
        <w:jc w:val="center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252525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252525"/>
                    <w:sz w:val="28"/>
                    <w:szCs w:val="28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                      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color w:val="252525"/>
                        <w:sz w:val="28"/>
                        <w:szCs w:val="28"/>
                        <w:shd w:val="clear" w:color="auto" w:fill="FFFFFF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    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1,N-1</m:t>
                          </m:r>
                        </m:e>
                      </m:ba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с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,    i=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1,N-1</m:t>
                          </m:r>
                        </m:e>
                      </m:bar>
                    </m:e>
                  </m:mr>
                </m:m>
              </m:e>
            </m:eqArr>
          </m:e>
        </m:d>
      </m:oMath>
      <w:r w:rsidR="009C42F9">
        <w:rPr>
          <w:rFonts w:ascii="Times New Roman" w:eastAsiaTheme="minorEastAsia" w:hAnsi="Times New Roman" w:cs="Times New Roman"/>
          <w:color w:val="252525"/>
          <w:sz w:val="28"/>
          <w:szCs w:val="28"/>
          <w:shd w:val="clear" w:color="auto" w:fill="FFFFFF"/>
        </w:rPr>
        <w:t xml:space="preserve">     - прямой ход.</w:t>
      </w:r>
    </w:p>
    <w:p w14:paraId="5553617C" w14:textId="77777777" w:rsidR="009C42F9" w:rsidRPr="00471236" w:rsidRDefault="009C42F9" w:rsidP="009C42F9">
      <w:pPr>
        <w:spacing w:after="0"/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Р</w:t>
      </w:r>
      <w:r w:rsidRPr="00244DB1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ешение системы</w:t>
      </w:r>
      <w:r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>:</w:t>
      </w:r>
    </w:p>
    <w:p w14:paraId="7ACFAE0E" w14:textId="77777777" w:rsidR="009C42F9" w:rsidRDefault="00A077ED" w:rsidP="009C42F9">
      <w:pPr>
        <w:spacing w:after="0"/>
        <w:jc w:val="both"/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color w:val="252525"/>
                <w:sz w:val="24"/>
                <w:szCs w:val="24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color w:val="252525"/>
                    <w:sz w:val="24"/>
                    <w:szCs w:val="24"/>
                    <w:shd w:val="clear" w:color="auto" w:fill="FFFFFF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N+1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   i=</m:t>
                </m:r>
                <m:bar>
                  <m:barPr>
                    <m:pos m:val="top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bar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N-1,0</m:t>
                    </m:r>
                  </m:e>
                </m:bar>
              </m:e>
            </m:eqArr>
          </m:e>
        </m:d>
      </m:oMath>
      <w:r w:rsidR="009C42F9" w:rsidRPr="00CF4243">
        <w:rPr>
          <w:rFonts w:ascii="Times New Roman" w:eastAsiaTheme="minorEastAsia" w:hAnsi="Times New Roman" w:cs="Times New Roman"/>
          <w:color w:val="252525"/>
          <w:sz w:val="24"/>
          <w:szCs w:val="24"/>
          <w:shd w:val="clear" w:color="auto" w:fill="FFFFFF"/>
        </w:rPr>
        <w:t xml:space="preserve">  – обратный ход.</w:t>
      </w:r>
    </w:p>
    <w:p w14:paraId="0C555164" w14:textId="77777777" w:rsidR="009C42F9" w:rsidRPr="00CF4243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Теорема.</w:t>
      </w:r>
    </w:p>
    <w:p w14:paraId="40201802" w14:textId="77777777" w:rsidR="009C42F9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Пусть коэффициенты </w:t>
      </w:r>
      <w:r w:rsidRPr="00487C1B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системы удовлетворяют условиям:</w:t>
      </w:r>
    </w:p>
    <w:p w14:paraId="2A45E4C9" w14:textId="77777777" w:rsidR="009C42F9" w:rsidRPr="000D6F41" w:rsidRDefault="00A077ED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252525"/>
                  <w:sz w:val="24"/>
                  <w:szCs w:val="24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252525"/>
                      <w:sz w:val="24"/>
                      <w:szCs w:val="24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|c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&gt;0,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|c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&gt;0,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|&gt;0,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&gt;0,  ∀i=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1,N-1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(1)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,  ∀i=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1,N-1</m:t>
                      </m:r>
                    </m:e>
                  </m:ba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(2)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252525"/>
                          <w:sz w:val="24"/>
                          <w:szCs w:val="24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≥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                  (3)</m:t>
                  </m:r>
                </m:e>
              </m:eqArr>
            </m:e>
          </m:d>
        </m:oMath>
      </m:oMathPara>
    </w:p>
    <w:p w14:paraId="5666C79D" w14:textId="77777777" w:rsidR="009C42F9" w:rsidRPr="00CF4243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4004AEA6" w14:textId="77777777" w:rsidR="009C42F9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</w:t>
      </w:r>
      <w:r w:rsidRPr="000D6F4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хотя бы одно из неравенств (2)-(3) выполняется строго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  <w:r w:rsidRPr="0047123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Тогда метод прогонки применим и устойчив.</w:t>
      </w:r>
    </w:p>
    <w:p w14:paraId="0EACDD44" w14:textId="77777777" w:rsidR="009C42F9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18B12DB5" w14:textId="77777777" w:rsidR="009C42F9" w:rsidRDefault="009C42F9" w:rsidP="009C42F9">
      <w:pPr>
        <w:spacing w:after="0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14:paraId="3F0EA7D7" w14:textId="0571877A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66F9E8" w14:textId="5C8E2806" w:rsidR="009C42F9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25A00" w14:textId="73639A72" w:rsidR="009C42F9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90F8F" w14:textId="7546BC6F" w:rsidR="009C42F9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7E636" w14:textId="6B077111" w:rsidR="009C42F9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99602" w14:textId="144C95E2" w:rsidR="009C42F9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91EB9B2" w14:textId="77777777" w:rsidR="009C42F9" w:rsidRPr="0047514E" w:rsidRDefault="009C42F9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9BF1E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35BDD7" w14:textId="77777777" w:rsidR="00ED0A04" w:rsidRDefault="00ED0A04" w:rsidP="00ED0A04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F3E40F" w14:textId="6DB0CCF0" w:rsidR="00ED0A04" w:rsidRDefault="00ED0A04" w:rsidP="009C42F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2FF89" w14:textId="20C58F7B" w:rsidR="009C42F9" w:rsidRPr="00A077ED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</w:t>
      </w:r>
    </w:p>
    <w:p w14:paraId="280D7285" w14:textId="77777777" w:rsidR="009C42F9" w:rsidRPr="009C42F9" w:rsidRDefault="009C42F9" w:rsidP="009C42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java.util.Random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java.util.Date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SweepMethod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//Определим основные операнды соотвественно: число N, векторы коэффицентов, точное решение, вектор свободных членок и вычисленное решение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int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a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c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xPrecise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f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xCalculated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//Генератор уравнения и его основных элементов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EquationGeneration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Random myRand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Random((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Date()).getTime())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//Вектор a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= (myRand.nextDouble() * (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//Вектор b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= (myRand.nextDouble() * (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//Вектор c, равный сумме модулей двух предыдущих векторов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=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 +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 +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//Точное решение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= (myRand.nextDouble() * (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//Вектор свободных членов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//Непосредственно метод прогонки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SweepMethod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alpha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beta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alpha[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beta[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alpha[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/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beta[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/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alpha[i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 / 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-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 * alpha[i])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beta[i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+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 * beta[i]) / 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 -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 * alpha[i])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beta[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+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 * beta[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 / 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- (-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 * alpha[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 = beta[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i--)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= (alpha[i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beta[i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//Печать уравнения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PrintingEquation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[][] equation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 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equation[i][i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equation[i][i]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equation[i][i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 [i][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equation[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 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"Условие (A|F):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"%10.2f"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equation[i][j])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j ==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"|"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(j ==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.println()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//Печать вектора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ArrayPrinting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[] M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 &lt; m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"%9.2f"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//Вычисление максимум-нормы невязки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MaxNormDiscrepancy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fCalc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fCalc[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fCalc[i]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 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fCalc[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*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norms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new 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norms[i] =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(fCalc[i] -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f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maxND = norms[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(norms[i] &gt; maxND)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maxND = norms[i]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maxND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//Вычисление максимум-нормы погрешности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double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>MaxNormError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double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[]errorX =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errorX[i]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errorX[i] = Math.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abs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[i] -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[i])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maxNE = errorX[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(errorX[i] &gt; maxNE)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maxNE = errorX[i]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maxNE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t>//Главная функция</w:t>
      </w:r>
      <w:r w:rsidRPr="009C42F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C42F9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(String[]args){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EquationGeneration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PrintingEquation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SweepMethod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"Точное решение системы: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ArrayPrinting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xPrecise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"Полученное решение системы: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ArrayPrinting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xCalculated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N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"Максимум-норма невязки: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MaxNormDiscrepancy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C42F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"Максимум-норма погрешности: 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9C42F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9C42F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MaxNormError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42F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42F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61E21E5" w14:textId="61054794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97E21E" w14:textId="37CA5B36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9F6F0" w14:textId="24234A9A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1C19F" w14:textId="6D9DDC22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12E96E" w14:textId="5C91FC26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319D1" w14:textId="2B8242DD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BED41" w14:textId="5ED9AFB4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6651B" w14:textId="21D1990C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92BD8" w14:textId="0C439FB7" w:rsid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2E356" w14:textId="77777777" w:rsidR="009C42F9" w:rsidRPr="009C42F9" w:rsidRDefault="009C42F9" w:rsidP="009C42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0FF0C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C542E8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48610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B7EE1A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63091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1EB58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E3913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409140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12E20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234E59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1AC89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4D584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40094F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20C2A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8999C0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C2334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3F7488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65BF3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565E5" w14:textId="0E2E7AAA" w:rsidR="00ED0A04" w:rsidRDefault="00ED0A04" w:rsidP="009C42F9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42F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2824751F" w14:textId="27F9B8E4" w:rsidR="009C42F9" w:rsidRPr="009C42F9" w:rsidRDefault="00A077ED" w:rsidP="009C42F9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77E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36D7B9" wp14:editId="6F529CD1">
            <wp:extent cx="5940425" cy="2680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E673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5F7EC1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E75B3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627B9" w14:textId="77777777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6EB9EE" w14:textId="434F7AD8" w:rsidR="00ED0A04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87A93" w14:textId="3AF33C88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661329" w14:textId="06F9D900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684F4" w14:textId="27276813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055CE" w14:textId="2C787C74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4B45F5" w14:textId="53C79D59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C34E7" w14:textId="1FB64608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A958A7" w14:textId="31BADDE7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FBB96" w14:textId="6A2C4D12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594BD" w14:textId="4577F166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74AE9F" w14:textId="085BD811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CB089" w14:textId="388D3FA0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CEBE62" w14:textId="1F6A869A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BA82FB" w14:textId="123FCA80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858E2" w14:textId="56869B69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04E5A9" w14:textId="27EB480E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381BC1" w14:textId="6B8D6658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9C36C1" w14:textId="45ED5C76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00E63F" w14:textId="438DCE63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37B17" w14:textId="7C05F3FF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E8B41" w14:textId="2AE0FBC8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7DFDB" w14:textId="58C390E0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9C3AE" w14:textId="62F4D009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DE3B3" w14:textId="2F754297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0592C" w14:textId="24F9A841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B89318" w14:textId="77777777" w:rsidR="009C42F9" w:rsidRDefault="009C42F9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DF8B25" w14:textId="77777777" w:rsidR="00ED0A04" w:rsidRDefault="00ED0A04" w:rsidP="00ED0A04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>Вывод</w:t>
      </w:r>
    </w:p>
    <w:p w14:paraId="44E9E04F" w14:textId="3F726E44" w:rsidR="00ED0A04" w:rsidRPr="00A077ED" w:rsidRDefault="00ED0A04" w:rsidP="00ED0A04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42F9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в результате поставленного эксперимента удалось выяснить, что использованный метод </w:t>
      </w:r>
      <w:r w:rsidR="009C42F9" w:rsidRPr="00A077ED">
        <w:rPr>
          <w:rFonts w:ascii="Times New Roman" w:hAnsi="Times New Roman" w:cs="Times New Roman"/>
          <w:sz w:val="28"/>
          <w:szCs w:val="28"/>
        </w:rPr>
        <w:t>прогонки</w:t>
      </w:r>
      <w:r w:rsidRPr="009C42F9">
        <w:rPr>
          <w:rFonts w:ascii="Times New Roman" w:hAnsi="Times New Roman" w:cs="Times New Roman"/>
          <w:sz w:val="28"/>
          <w:szCs w:val="28"/>
        </w:rPr>
        <w:t xml:space="preserve"> позволяет минимизировать погрешность при решении систем линейных алгебраических уравнений, что доказывают полученные значени</w:t>
      </w:r>
      <w:r w:rsidR="009C42F9" w:rsidRPr="00A077ED">
        <w:rPr>
          <w:rFonts w:ascii="Times New Roman" w:hAnsi="Times New Roman" w:cs="Times New Roman"/>
          <w:sz w:val="28"/>
          <w:szCs w:val="28"/>
        </w:rPr>
        <w:t xml:space="preserve">я </w:t>
      </w:r>
      <w:r w:rsidRPr="009C42F9">
        <w:rPr>
          <w:rFonts w:ascii="Times New Roman" w:hAnsi="Times New Roman" w:cs="Times New Roman"/>
          <w:sz w:val="28"/>
          <w:szCs w:val="28"/>
        </w:rPr>
        <w:t xml:space="preserve">максимум-норм невязки и погрешности. </w:t>
      </w:r>
    </w:p>
    <w:p w14:paraId="0E6C23A4" w14:textId="77777777" w:rsidR="00D50D7D" w:rsidRPr="00A077ED" w:rsidRDefault="00D50D7D"/>
    <w:sectPr w:rsidR="00D50D7D" w:rsidRPr="00A07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F22DE"/>
    <w:multiLevelType w:val="hybridMultilevel"/>
    <w:tmpl w:val="C1288F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508B3"/>
    <w:multiLevelType w:val="hybridMultilevel"/>
    <w:tmpl w:val="A0AC8A06"/>
    <w:lvl w:ilvl="0" w:tplc="C762763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04"/>
    <w:rsid w:val="0047514E"/>
    <w:rsid w:val="007B763A"/>
    <w:rsid w:val="009B4F28"/>
    <w:rsid w:val="009C42F9"/>
    <w:rsid w:val="00A077ED"/>
    <w:rsid w:val="00D50D7D"/>
    <w:rsid w:val="00ED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1C11"/>
  <w15:chartTrackingRefBased/>
  <w15:docId w15:val="{2155281F-8C13-4C52-8F9D-FB5F191E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A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A04"/>
    <w:rPr>
      <w:color w:val="808080"/>
    </w:rPr>
  </w:style>
  <w:style w:type="paragraph" w:styleId="a4">
    <w:name w:val="List Paragraph"/>
    <w:basedOn w:val="a"/>
    <w:uiPriority w:val="34"/>
    <w:qFormat/>
    <w:rsid w:val="00ED0A0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D0A0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D0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ED0A04"/>
  </w:style>
  <w:style w:type="paragraph" w:styleId="HTML">
    <w:name w:val="HTML Preformatted"/>
    <w:basedOn w:val="a"/>
    <w:link w:val="HTML0"/>
    <w:uiPriority w:val="99"/>
    <w:semiHidden/>
    <w:unhideWhenUsed/>
    <w:rsid w:val="00ED0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O</dc:creator>
  <cp:keywords/>
  <dc:description/>
  <cp:lastModifiedBy>A O</cp:lastModifiedBy>
  <cp:revision>2</cp:revision>
  <dcterms:created xsi:type="dcterms:W3CDTF">2020-10-14T18:05:00Z</dcterms:created>
  <dcterms:modified xsi:type="dcterms:W3CDTF">2020-10-15T12:26:00Z</dcterms:modified>
</cp:coreProperties>
</file>