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412A" w:rsidRDefault="0062412A" w:rsidP="0062412A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41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рефератов</w:t>
      </w:r>
    </w:p>
    <w:p w:rsidR="0062412A" w:rsidRPr="0062412A" w:rsidRDefault="0062412A" w:rsidP="0062412A">
      <w:pPr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43A24" w:rsidRDefault="00E43A24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412A">
        <w:rPr>
          <w:rFonts w:ascii="Times New Roman" w:hAnsi="Times New Roman" w:cs="Times New Roman"/>
          <w:sz w:val="28"/>
          <w:szCs w:val="28"/>
          <w:lang w:val="ru-RU"/>
        </w:rPr>
        <w:t>Эффект дохода при повышении заработной платы и факторы, определяющие предложение труда.</w:t>
      </w:r>
    </w:p>
    <w:p w:rsidR="0062412A" w:rsidRDefault="003A0DFF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Факторы, определяющие различия в заработной плате в различных отраслях.</w:t>
      </w:r>
    </w:p>
    <w:p w:rsidR="003A0DFF" w:rsidRDefault="00C53034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Проблемы рынка труда в условиях небольшого города.</w:t>
      </w:r>
    </w:p>
    <w:p w:rsidR="00C53034" w:rsidRDefault="00C53034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Дискриминация на рынках труда, ее причины и послед</w:t>
      </w:r>
      <w:r w:rsidR="005326C4">
        <w:rPr>
          <w:rFonts w:ascii="Times New Roman" w:hAnsi="Times New Roman" w:cs="Times New Roman"/>
          <w:sz w:val="28"/>
          <w:szCs w:val="28"/>
          <w:lang w:val="ru-RU"/>
        </w:rPr>
        <w:t>ствия.</w:t>
      </w:r>
    </w:p>
    <w:p w:rsidR="005326C4" w:rsidRDefault="005326C4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 фактора времени в оценке целесообразности</w:t>
      </w:r>
      <w:r w:rsidR="00FF402C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инвестиционных решений.</w:t>
      </w:r>
    </w:p>
    <w:p w:rsidR="00FF402C" w:rsidRDefault="00FF402C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Факторы, влияющие на временные предпочтения потребителей.</w:t>
      </w:r>
    </w:p>
    <w:p w:rsidR="00FF402C" w:rsidRDefault="00C06579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Динамика ставки ссудного процента и предложение инвестиций.</w:t>
      </w:r>
    </w:p>
    <w:p w:rsidR="00C06579" w:rsidRDefault="00C06579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Влияние налогообложения</w:t>
      </w:r>
      <w:r w:rsidR="00810E9E">
        <w:rPr>
          <w:rFonts w:ascii="Times New Roman" w:hAnsi="Times New Roman" w:cs="Times New Roman"/>
          <w:sz w:val="28"/>
          <w:szCs w:val="28"/>
          <w:lang w:val="ru-RU"/>
        </w:rPr>
        <w:t xml:space="preserve"> на инвестиционную активность.</w:t>
      </w:r>
    </w:p>
    <w:p w:rsidR="00810E9E" w:rsidRDefault="00810E9E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Рынок земли и особенности его функционирования.</w:t>
      </w:r>
    </w:p>
    <w:p w:rsidR="00810E9E" w:rsidRDefault="00BB311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Ценообразование на рынках ресурсов.</w:t>
      </w:r>
    </w:p>
    <w:p w:rsidR="00BB3117" w:rsidRDefault="00326682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Рынок труда.</w:t>
      </w:r>
    </w:p>
    <w:p w:rsidR="00326682" w:rsidRDefault="00326682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Заработная плата: ее сущность, формы и системы. Номинальная и реальная заработная плата.</w:t>
      </w:r>
    </w:p>
    <w:p w:rsidR="00326682" w:rsidRDefault="00275BB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Рынок капитала и его структура.</w:t>
      </w:r>
    </w:p>
    <w:p w:rsidR="00275BB7" w:rsidRDefault="00275BB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Рынок природных ресурсов. Рента и цена земли.</w:t>
      </w:r>
    </w:p>
    <w:p w:rsidR="00275BB7" w:rsidRDefault="00474CD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Равновесие на рынках земли и капитала.</w:t>
      </w:r>
    </w:p>
    <w:p w:rsidR="00474CD7" w:rsidRDefault="00474CD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Равновесие на рынке труда.</w:t>
      </w:r>
    </w:p>
    <w:p w:rsidR="00474CD7" w:rsidRDefault="004A057A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Особенности формирования и функционирования рынка труда в Республике Беларусь.</w:t>
      </w:r>
    </w:p>
    <w:p w:rsidR="004A057A" w:rsidRDefault="004A057A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Проблемы занятости</w:t>
      </w:r>
      <w:r w:rsidR="00775FA6">
        <w:rPr>
          <w:rFonts w:ascii="Times New Roman" w:hAnsi="Times New Roman" w:cs="Times New Roman"/>
          <w:sz w:val="28"/>
          <w:szCs w:val="28"/>
          <w:lang w:val="ru-RU"/>
        </w:rPr>
        <w:t xml:space="preserve"> и безработицы в Республике Беларусь.</w:t>
      </w:r>
    </w:p>
    <w:p w:rsidR="00775FA6" w:rsidRDefault="00775FA6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Рынок ценных бумаг.</w:t>
      </w:r>
    </w:p>
    <w:p w:rsidR="00360733" w:rsidRDefault="00E42D2B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технологии и характера изоквант.</w:t>
      </w:r>
    </w:p>
    <w:p w:rsidR="00E42D2B" w:rsidRDefault="006E73D9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Факторы, определяющие эффект масштаба в различных отраслях производства.</w:t>
      </w:r>
    </w:p>
    <w:p w:rsidR="00857C47" w:rsidRDefault="00857C47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производственной функци</w:t>
      </w:r>
      <w:r w:rsidR="008E180F">
        <w:rPr>
          <w:rFonts w:ascii="Times New Roman" w:hAnsi="Times New Roman" w:cs="Times New Roman"/>
          <w:sz w:val="28"/>
          <w:szCs w:val="28"/>
          <w:lang w:val="ru-RU"/>
        </w:rPr>
        <w:t>и и функции издержек.</w:t>
      </w:r>
    </w:p>
    <w:p w:rsidR="008E180F" w:rsidRDefault="006C4256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кривой безразличия</w:t>
      </w:r>
      <w:r w:rsidR="00072ED6">
        <w:rPr>
          <w:rFonts w:ascii="Times New Roman" w:hAnsi="Times New Roman" w:cs="Times New Roman"/>
          <w:sz w:val="28"/>
          <w:szCs w:val="28"/>
          <w:lang w:val="ru-RU"/>
        </w:rPr>
        <w:t xml:space="preserve"> и ее</w:t>
      </w:r>
      <w:r w:rsidR="00D56B91">
        <w:rPr>
          <w:rFonts w:ascii="Times New Roman" w:hAnsi="Times New Roman" w:cs="Times New Roman"/>
          <w:sz w:val="28"/>
          <w:szCs w:val="28"/>
          <w:lang w:val="ru-RU"/>
        </w:rPr>
        <w:t xml:space="preserve"> эк</w:t>
      </w:r>
      <w:r w:rsidR="00072ED6">
        <w:rPr>
          <w:rFonts w:ascii="Times New Roman" w:hAnsi="Times New Roman" w:cs="Times New Roman"/>
          <w:sz w:val="28"/>
          <w:szCs w:val="28"/>
          <w:lang w:val="ru-RU"/>
        </w:rPr>
        <w:t>ономическая интерпретация.</w:t>
      </w:r>
    </w:p>
    <w:p w:rsidR="00D56B91" w:rsidRDefault="00D56B91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Кривая безразличия как способ объяснения выбора потребителя</w:t>
      </w:r>
      <w:r w:rsidR="005E7D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7D71" w:rsidRDefault="005E7D71" w:rsidP="00E43A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Влияние неценовой нормирования на благосостояние потребителя.</w:t>
      </w:r>
    </w:p>
    <w:p w:rsidR="005E7D71" w:rsidRDefault="002E01AA" w:rsidP="005E7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01AA">
        <w:rPr>
          <w:rFonts w:ascii="Times New Roman" w:hAnsi="Times New Roman" w:cs="Times New Roman"/>
          <w:sz w:val="28"/>
          <w:szCs w:val="28"/>
          <w:lang w:val="ru-RU"/>
        </w:rPr>
        <w:t xml:space="preserve">Неденежные </w:t>
      </w:r>
      <w:r>
        <w:rPr>
          <w:rFonts w:ascii="Times New Roman" w:hAnsi="Times New Roman" w:cs="Times New Roman"/>
          <w:sz w:val="28"/>
          <w:szCs w:val="28"/>
          <w:lang w:val="ru-RU"/>
        </w:rPr>
        <w:t>доходы и их влияние на потребительский выбор</w:t>
      </w:r>
      <w:r w:rsidR="00647D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DC6" w:rsidRDefault="00647DC6" w:rsidP="005E7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Эффекты цены и возможности</w:t>
      </w:r>
      <w:r w:rsidR="00015F72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егулирования дефицита.</w:t>
      </w:r>
    </w:p>
    <w:p w:rsidR="00015F72" w:rsidRDefault="0066081A" w:rsidP="005E7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Выигрыш потребителя и эффективность субсидирования.</w:t>
      </w:r>
    </w:p>
    <w:p w:rsidR="0066081A" w:rsidRPr="002E01AA" w:rsidRDefault="000456B2" w:rsidP="005E7D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 конкуренции на рынках важнейших товаров и услуг.</w:t>
      </w:r>
    </w:p>
    <w:sectPr w:rsidR="0066081A" w:rsidRPr="002E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61C24"/>
    <w:multiLevelType w:val="hybridMultilevel"/>
    <w:tmpl w:val="B49C72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24"/>
    <w:rsid w:val="00015F72"/>
    <w:rsid w:val="000456B2"/>
    <w:rsid w:val="00072ED6"/>
    <w:rsid w:val="00275BB7"/>
    <w:rsid w:val="002E01AA"/>
    <w:rsid w:val="00326682"/>
    <w:rsid w:val="00360733"/>
    <w:rsid w:val="003A0DFF"/>
    <w:rsid w:val="00474CD7"/>
    <w:rsid w:val="004A057A"/>
    <w:rsid w:val="005326C4"/>
    <w:rsid w:val="005E7D71"/>
    <w:rsid w:val="0062412A"/>
    <w:rsid w:val="00647DC6"/>
    <w:rsid w:val="0066081A"/>
    <w:rsid w:val="006C4256"/>
    <w:rsid w:val="006E73D9"/>
    <w:rsid w:val="00775FA6"/>
    <w:rsid w:val="00810E9E"/>
    <w:rsid w:val="00833CC2"/>
    <w:rsid w:val="00857C47"/>
    <w:rsid w:val="008E180F"/>
    <w:rsid w:val="00BB3117"/>
    <w:rsid w:val="00C06579"/>
    <w:rsid w:val="00C53034"/>
    <w:rsid w:val="00D56B91"/>
    <w:rsid w:val="00E42D2B"/>
    <w:rsid w:val="00E43A24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3B9AE"/>
  <w15:chartTrackingRefBased/>
  <w15:docId w15:val="{56EC09CB-809A-D746-B4EC-FFB9537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Gtii</dc:creator>
  <cp:keywords/>
  <dc:description/>
  <cp:lastModifiedBy>Sergio Gtii</cp:lastModifiedBy>
  <cp:revision>2</cp:revision>
  <dcterms:created xsi:type="dcterms:W3CDTF">2020-10-01T23:14:00Z</dcterms:created>
  <dcterms:modified xsi:type="dcterms:W3CDTF">2020-10-01T23:14:00Z</dcterms:modified>
</cp:coreProperties>
</file>