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51" w:rsidRDefault="00874A05">
      <w:r>
        <w:t xml:space="preserve">1. </w:t>
      </w:r>
      <w:r w:rsidRPr="00874A05">
        <w:t>Внутренние и внешние угрозы, классификация вредоносного программного обеспечения: вирусы, логические бомбы, «шпионские программы», «трояны» - определение и исследование</w:t>
      </w:r>
    </w:p>
    <w:p w:rsidR="00874A05" w:rsidRDefault="00874A05">
      <w:r>
        <w:t>Ответ:</w:t>
      </w:r>
    </w:p>
    <w:p w:rsidR="000012FE" w:rsidRDefault="000012FE" w:rsidP="000012FE">
      <w:r>
        <w:t>Под угрозой понимают возможность возникновения на каком-либо этапе жизнедеятельности системы такого явления или события, следствием которого могут быть нежелательными воздействия на информацию:</w:t>
      </w:r>
    </w:p>
    <w:p w:rsidR="000012FE" w:rsidRDefault="000012FE" w:rsidP="000012FE">
      <w:r>
        <w:tab/>
        <w:t>А) нарушение физической целостности</w:t>
      </w:r>
    </w:p>
    <w:p w:rsidR="000012FE" w:rsidRDefault="000012FE" w:rsidP="000012FE">
      <w:r>
        <w:tab/>
        <w:t>Б) несанкционированная модификация</w:t>
      </w:r>
    </w:p>
    <w:p w:rsidR="000012FE" w:rsidRDefault="000012FE" w:rsidP="000012FE">
      <w:r>
        <w:tab/>
        <w:t xml:space="preserve">В) несанкционированное получение </w:t>
      </w:r>
    </w:p>
    <w:p w:rsidR="000012FE" w:rsidRDefault="000012FE" w:rsidP="000012FE">
      <w:r>
        <w:tab/>
        <w:t>Г) несанкционированное размножение информации.</w:t>
      </w:r>
    </w:p>
    <w:p w:rsidR="00197A35" w:rsidRDefault="00197A35" w:rsidP="000012FE">
      <w:r w:rsidRPr="00197A35">
        <w:t>В общем случае угрозы безопасности информационной системы могут быть разделены на внутренние (</w:t>
      </w:r>
      <w:r w:rsidR="00B80512">
        <w:t xml:space="preserve">хакер владеет </w:t>
      </w:r>
      <w:r w:rsidR="00B80512">
        <w:rPr>
          <w:lang w:val="en-US"/>
        </w:rPr>
        <w:t>offline</w:t>
      </w:r>
      <w:r w:rsidR="00B80512">
        <w:t xml:space="preserve"> доступ </w:t>
      </w:r>
      <w:r w:rsidRPr="00197A35">
        <w:t>) и внешние</w:t>
      </w:r>
      <w:r>
        <w:t xml:space="preserve"> (</w:t>
      </w:r>
      <w:r w:rsidR="00B80512">
        <w:t>хакер имеет удалённый доступ)</w:t>
      </w:r>
      <w:r>
        <w:t>.</w:t>
      </w:r>
    </w:p>
    <w:p w:rsidR="006F20C4" w:rsidRDefault="006F20C4" w:rsidP="006F20C4">
      <w:r w:rsidRPr="006F20C4">
        <w:t xml:space="preserve">Вирус. Это программа, которая характеризуется двумя основными особенностями: </w:t>
      </w:r>
    </w:p>
    <w:p w:rsidR="006F20C4" w:rsidRDefault="006F20C4" w:rsidP="006F20C4">
      <w:r w:rsidRPr="006F20C4">
        <w:t xml:space="preserve">1. Без ведома пользователя компьютера осуществляет несанкционированные действия, направленные либо </w:t>
      </w:r>
    </w:p>
    <w:p w:rsidR="006F20C4" w:rsidRDefault="006F20C4" w:rsidP="006F20C4">
      <w:r>
        <w:tab/>
      </w:r>
      <w:r w:rsidRPr="006F20C4">
        <w:t xml:space="preserve">а) на создание, изменение, искажение, удаление, несанкционированную передачу данных, либо </w:t>
      </w:r>
    </w:p>
    <w:p w:rsidR="006F20C4" w:rsidRDefault="006F20C4" w:rsidP="006F20C4">
      <w:r>
        <w:tab/>
      </w:r>
      <w:r w:rsidRPr="006F20C4">
        <w:t xml:space="preserve">б) на изменение (разрушение) принципов функционирования систем обработки данных (на создание новых, изменение существующих программ обработки данных). </w:t>
      </w:r>
    </w:p>
    <w:p w:rsidR="006F20C4" w:rsidRPr="006F20C4" w:rsidRDefault="006F20C4" w:rsidP="006F20C4">
      <w:r w:rsidRPr="006F20C4">
        <w:t>2. Без ведома пользователя компьютера размножается (заражает файлы) посредством изменения или полной замены функционирующих программ либо исполнимых файлов.</w:t>
      </w:r>
    </w:p>
    <w:p w:rsidR="00874A05" w:rsidRDefault="006F20C4">
      <w:r w:rsidRPr="006F20C4">
        <w:rPr>
          <w:noProof/>
          <w:lang w:eastAsia="ru-RU"/>
        </w:rPr>
        <w:drawing>
          <wp:inline distT="0" distB="0" distL="0" distR="0" wp14:anchorId="4F4EF892" wp14:editId="53EBC5A5">
            <wp:extent cx="5940425" cy="4065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C4" w:rsidRDefault="006F20C4">
      <w:r w:rsidRPr="006F20C4">
        <w:rPr>
          <w:noProof/>
          <w:lang w:eastAsia="ru-RU"/>
        </w:rPr>
        <w:lastRenderedPageBreak/>
        <w:drawing>
          <wp:inline distT="0" distB="0" distL="0" distR="0" wp14:anchorId="046A0E11" wp14:editId="1E4CE4F5">
            <wp:extent cx="5830114" cy="703995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82" w:rsidRDefault="006A7682">
      <w:r>
        <w:t xml:space="preserve">После лекции 3 мы решили, что </w:t>
      </w:r>
      <w:r w:rsidRPr="006A7682">
        <w:t>не будем говорить,</w:t>
      </w:r>
      <w:r>
        <w:t xml:space="preserve"> что существуют сетевые вирусы и макро-вирус это вирус.В итоге есть две большие классификации Файловые и Загрузочные</w:t>
      </w:r>
      <w:r w:rsidR="00C42E30">
        <w:t xml:space="preserve"> ( во время Загрузки</w:t>
      </w:r>
      <w:r w:rsidR="00C42E30" w:rsidRPr="00C42E30">
        <w:t xml:space="preserve"> В ОПЕРАТИВНУЮ ПАМЯТЬ ПРОГРАММНЫХ СРЕДСТВ, являющихся составной частью ОС</w:t>
      </w:r>
      <w:r w:rsidR="00C42E30">
        <w:t>)</w:t>
      </w:r>
    </w:p>
    <w:p w:rsidR="006F20C4" w:rsidRDefault="006F20C4">
      <w:r w:rsidRPr="006F20C4">
        <w:rPr>
          <w:noProof/>
          <w:lang w:eastAsia="ru-RU"/>
        </w:rPr>
        <w:lastRenderedPageBreak/>
        <w:drawing>
          <wp:inline distT="0" distB="0" distL="0" distR="0" wp14:anchorId="5680BD7F" wp14:editId="2CD872D4">
            <wp:extent cx="5792008" cy="3067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Style w:val="a5"/>
          <w:rFonts w:ascii="Verdana" w:hAnsi="Verdana"/>
          <w:color w:val="666666"/>
        </w:rPr>
        <w:t>Общий алгоритм обнаружения вируса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При анализе алгоритма вируса необходимо выяснить: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· способ(ы) размножения вируса;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· характер возможных повреждений, которые вирус нанес информации, хранящейся на дисках;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>· метод лечения оперативной памяти и зараженных файлов (секторов).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Style w:val="a5"/>
          <w:rFonts w:ascii="Verdana" w:hAnsi="Verdana"/>
          <w:color w:val="666666"/>
        </w:rPr>
        <w:t>При анализе файлового вируса</w:t>
      </w:r>
      <w:r>
        <w:rPr>
          <w:rFonts w:ascii="Verdana" w:hAnsi="Verdana"/>
          <w:color w:val="666666"/>
        </w:rPr>
        <w:t> необходимо выяснить, какие файлы (COM, EXE, SYS) поражаются вирусом, в какое место (места) в файле записывается код вируса - в начало, конец или середину файла, в каком объеме возможно восстановление файла (полностью или частично), в каком месте вирус хранит восстанавливаемую информацию.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Style w:val="a5"/>
          <w:rFonts w:ascii="Verdana" w:hAnsi="Verdana"/>
          <w:color w:val="666666"/>
        </w:rPr>
        <w:t>При анализе загрузочного вируса</w:t>
      </w:r>
      <w:r>
        <w:rPr>
          <w:rFonts w:ascii="Verdana" w:hAnsi="Verdana"/>
          <w:color w:val="666666"/>
        </w:rPr>
        <w:t> основной задачей является выяснение адреса (адресов) сектора, в котором вирус сохраняет первоначальный загрузочный сектор.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Style w:val="a5"/>
          <w:rFonts w:ascii="Verdana" w:hAnsi="Verdana"/>
          <w:color w:val="666666"/>
        </w:rPr>
        <w:t>Для резидентного вируса</w:t>
      </w:r>
      <w:r>
        <w:rPr>
          <w:rFonts w:ascii="Verdana" w:hAnsi="Verdana"/>
          <w:color w:val="666666"/>
        </w:rPr>
        <w:t> требуется также выделить участок кода, создающий резидентную копию вируса. Необходимо также определить, каким образом и где в оперативной памяти вирус выделяет место для своей резидентной копии.</w:t>
      </w:r>
    </w:p>
    <w:p w:rsidR="006A702B" w:rsidRDefault="006A702B" w:rsidP="006A702B">
      <w:pPr>
        <w:pStyle w:val="a4"/>
        <w:spacing w:line="270" w:lineRule="atLeast"/>
        <w:rPr>
          <w:rFonts w:ascii="Verdana" w:hAnsi="Verdana"/>
          <w:color w:val="666666"/>
        </w:rPr>
      </w:pPr>
      <w:r>
        <w:rPr>
          <w:rStyle w:val="a5"/>
          <w:rFonts w:ascii="Verdana" w:hAnsi="Verdana"/>
          <w:color w:val="666666"/>
        </w:rPr>
        <w:t>Для анализа макровирусов</w:t>
      </w:r>
      <w:r>
        <w:rPr>
          <w:rFonts w:ascii="Verdana" w:hAnsi="Verdana"/>
          <w:color w:val="666666"/>
        </w:rPr>
        <w:t> необходимо получить текст их макросов. Для нешифрованных ("не-стелс") вирусов это достигается при помощи меню Сервис/Макрос. Если же вирус шифрует свои макросы или использует "стелс"-приемы, то необходимо воспользоваться специальными утилитами просмотра макросов. Такие специализированные утилиты есть практически у каждой фирмы-</w:t>
      </w:r>
      <w:r>
        <w:rPr>
          <w:rFonts w:ascii="Verdana" w:hAnsi="Verdana"/>
          <w:color w:val="666666"/>
        </w:rPr>
        <w:lastRenderedPageBreak/>
        <w:t>производителя антивирусов, однако, они являются утилитами "внутреннего пользования" и не распространяются за пределы фирм.</w:t>
      </w:r>
    </w:p>
    <w:p w:rsidR="00376CE2" w:rsidRPr="007D57AE" w:rsidRDefault="00376CE2">
      <w:pPr>
        <w:rPr>
          <w:lang w:val="en-US"/>
        </w:rPr>
      </w:pPr>
      <w:bookmarkStart w:id="0" w:name="_GoBack"/>
      <w:bookmarkEnd w:id="0"/>
    </w:p>
    <w:sectPr w:rsidR="00376CE2" w:rsidRPr="007D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EC"/>
    <w:rsid w:val="000012FE"/>
    <w:rsid w:val="00197A35"/>
    <w:rsid w:val="00376CE2"/>
    <w:rsid w:val="003B6621"/>
    <w:rsid w:val="00576AE1"/>
    <w:rsid w:val="006A702B"/>
    <w:rsid w:val="006A7682"/>
    <w:rsid w:val="006F20C4"/>
    <w:rsid w:val="007979EC"/>
    <w:rsid w:val="007C7AED"/>
    <w:rsid w:val="007D57AE"/>
    <w:rsid w:val="00874A05"/>
    <w:rsid w:val="00907557"/>
    <w:rsid w:val="00B80512"/>
    <w:rsid w:val="00C42E30"/>
    <w:rsid w:val="00D5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486F5-13AE-4FE2-85F5-4E22AB52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0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7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A7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7</cp:revision>
  <dcterms:created xsi:type="dcterms:W3CDTF">2022-02-15T09:52:00Z</dcterms:created>
  <dcterms:modified xsi:type="dcterms:W3CDTF">2022-02-16T08:21:00Z</dcterms:modified>
</cp:coreProperties>
</file>