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D51" w:rsidRDefault="008C4A41">
      <w:r>
        <w:t>Вопрос 1</w:t>
      </w:r>
    </w:p>
    <w:p w:rsidR="008C4A41" w:rsidRDefault="008C4A41" w:rsidP="008C4A41">
      <w:r>
        <w:t>Распределение памяти в ПК (Разделы ОЗУ)</w:t>
      </w:r>
    </w:p>
    <w:p w:rsidR="008C4A41" w:rsidRDefault="008C4A41" w:rsidP="008C4A41">
      <w:r>
        <w:t>RAM устроена довольно сложно, она иерархична (многоэтажна), её разделяют на несколько типов. Деление это обусловлено историческими причинами и тем, что ранее созданные программы должны исполняться и на компьютерах с «современной» 64-разрядной архитектурой. Выделяют 4 вида памяти:</w:t>
      </w:r>
    </w:p>
    <w:p w:rsidR="008C4A41" w:rsidRDefault="008C4A41" w:rsidP="008C4A41">
      <w:r>
        <w:t>•</w:t>
      </w:r>
      <w:r>
        <w:tab/>
        <w:t>Стандартная (conventional memory area)</w:t>
      </w:r>
    </w:p>
    <w:p w:rsidR="008C4A41" w:rsidRDefault="008C4A41" w:rsidP="008C4A41">
      <w:r>
        <w:t>•</w:t>
      </w:r>
      <w:r>
        <w:tab/>
        <w:t>Верхняя (upper memory blocks(area))</w:t>
      </w:r>
    </w:p>
    <w:p w:rsidR="008C4A41" w:rsidRDefault="008C4A41" w:rsidP="008C4A41">
      <w:r>
        <w:t>•</w:t>
      </w:r>
      <w:r>
        <w:tab/>
        <w:t>Дополнительная (expanded memory )</w:t>
      </w:r>
    </w:p>
    <w:p w:rsidR="008C4A41" w:rsidRDefault="008C4A41" w:rsidP="008C4A41">
      <w:r>
        <w:t>•</w:t>
      </w:r>
      <w:r>
        <w:tab/>
        <w:t>Расширенная (extended memory )</w:t>
      </w:r>
    </w:p>
    <w:p w:rsidR="008C4A41" w:rsidRDefault="008C4A41" w:rsidP="008C4A41">
      <w:r>
        <w:t>Стандартная (conventional memory area) – первые 640 Кб, также его часто называют lower. В младшие адреса этой памяти загружается программная составляющая ОС и так называемые «драйверы устройств». Оставшуюся свободную часть памяти занимают пользовательские программы. Резидентные программы также остаются в этой памяти.</w:t>
      </w:r>
    </w:p>
    <w:p w:rsidR="008C4A41" w:rsidRDefault="008C4A41" w:rsidP="008C4A41">
      <w:r>
        <w:t>Верхняя (upper memory аrea) – 640Кб — 1Мб используется для хранения служебной информации: памяти видеоадаптера, BIOS. Специальные драйвера позволяют загружать в свободные участки этой области резидентные программы и драйвера устройств.</w:t>
      </w:r>
    </w:p>
    <w:p w:rsidR="008C4A41" w:rsidRDefault="008C4A41" w:rsidP="008C4A41">
      <w:r>
        <w:t>High memory – первые 64 Кб после 1Мб.  В некоторых ОС в эту часть ОП загружается некоторая часть так называемых «резидентных» программ, освобождая при этом существенную часть базовой памяти для работы прикладных программ. Особенно это полезно для программ, использующих всю ОП. Вся память свыше 1 Мб может быть рассмотрена как дополнительная (expanded) или как расширенная (extended). В ОС менеджер памяти позволяет использовать память и как расширенную и как дополнительную, автоматически обеспечивая тот тип взаимодействия с данными, который нужен прикладным программам. Т.е. пользователю новых современных ПК нет необходимости распределять память «вручную», менеджер выделит память таким образом, как это требует прикладная программа.</w:t>
      </w:r>
    </w:p>
    <w:p w:rsidR="008C4A41" w:rsidRDefault="008C4A41" w:rsidP="008C4A41">
      <w:r>
        <w:t>Дополнительная(expanded) память – постраничная, т.е. ОП разбивается на страницы, каждой странице ставится в соответствие определенный адрес в основной памяти. Расширенная (extended) память построчной организации используется для создания временного логического диска (виртуального диска), как буфер обмена с жестким диском.</w:t>
      </w:r>
    </w:p>
    <w:p w:rsidR="008C4A41" w:rsidRDefault="008C4A41" w:rsidP="008C4A41">
      <w:r>
        <w:t>Вопрос 2</w:t>
      </w:r>
    </w:p>
    <w:p w:rsidR="008C4A41" w:rsidRDefault="008C4A41" w:rsidP="008C4A41">
      <w:r w:rsidRPr="008C4A41">
        <w:t>Поиск первого случайно попавщегося фала по маске *.*</w:t>
      </w:r>
    </w:p>
    <w:p w:rsidR="008C4A41" w:rsidRDefault="008C4A41" w:rsidP="008C4A41">
      <w:r>
        <w:t>Вопрос 3</w:t>
      </w:r>
    </w:p>
    <w:p w:rsidR="008C4A41" w:rsidRDefault="008C4A41" w:rsidP="008C4A41">
      <w:r>
        <w:t>Атрибуты файла – это характеристики, которые описывают файл</w:t>
      </w:r>
    </w:p>
    <w:p w:rsidR="008C4A41" w:rsidRDefault="008C4A41" w:rsidP="008C4A41">
      <w:r>
        <w:t>ReadOnly, Hidden, System, Archive</w:t>
      </w:r>
    </w:p>
    <w:p w:rsidR="008C4A41" w:rsidRDefault="008C4A41" w:rsidP="008C4A41">
      <w:r>
        <w:t>Вопрос 4</w:t>
      </w:r>
    </w:p>
    <w:p w:rsidR="008C4A41" w:rsidRDefault="009D0171" w:rsidP="008C4A41">
      <w:r>
        <w:t>Управляемы, обрабатываемый</w:t>
      </w:r>
    </w:p>
    <w:p w:rsidR="009D0171" w:rsidRDefault="009D0171" w:rsidP="008C4A41"/>
    <w:p w:rsidR="009D0171" w:rsidRDefault="009D0171" w:rsidP="008C4A41"/>
    <w:p w:rsidR="009D0171" w:rsidRDefault="009D0171" w:rsidP="008C4A41">
      <w:r>
        <w:lastRenderedPageBreak/>
        <w:t>Вопрос 5</w:t>
      </w:r>
    </w:p>
    <w:p w:rsidR="009D0171" w:rsidRDefault="009D0171" w:rsidP="008C4A41">
      <w:r w:rsidRPr="009D0171">
        <w:t>В контексте открытия файла жертвы означает, что мы открываем файл, чтобы ищменить его данные.</w:t>
      </w:r>
    </w:p>
    <w:p w:rsidR="00BD0BEC" w:rsidRDefault="00BD0BEC" w:rsidP="008C4A41">
      <w:r>
        <w:t xml:space="preserve">Вопрос 6 </w:t>
      </w:r>
    </w:p>
    <w:p w:rsidR="00BD0BEC" w:rsidRPr="00BD0BEC" w:rsidRDefault="00BD0BEC" w:rsidP="008C4A41">
      <w:r>
        <w:rPr>
          <w:lang w:val="en-US"/>
        </w:rPr>
        <w:t>D – Directory</w:t>
      </w:r>
      <w:bookmarkStart w:id="0" w:name="_GoBack"/>
      <w:bookmarkEnd w:id="0"/>
      <w:r>
        <w:rPr>
          <w:lang w:val="en-US"/>
        </w:rPr>
        <w:t xml:space="preserve"> Hog – </w:t>
      </w:r>
      <w:r>
        <w:t xml:space="preserve">боров,свинья 68- размер исполнимого модуля </w:t>
      </w:r>
    </w:p>
    <w:sectPr w:rsidR="00BD0BEC" w:rsidRPr="00BD0B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B24"/>
    <w:rsid w:val="00001B24"/>
    <w:rsid w:val="003B6621"/>
    <w:rsid w:val="00576AE1"/>
    <w:rsid w:val="008C4A41"/>
    <w:rsid w:val="009D0171"/>
    <w:rsid w:val="00BD0BEC"/>
    <w:rsid w:val="00D542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87FD"/>
  <w15:chartTrackingRefBased/>
  <w15:docId w15:val="{8D64575E-F603-48D7-BEEE-325D9DC6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02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369</Words>
  <Characters>2106</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Ivanenko</dc:creator>
  <cp:keywords/>
  <dc:description/>
  <cp:lastModifiedBy>Daniil Ivanenko</cp:lastModifiedBy>
  <cp:revision>3</cp:revision>
  <dcterms:created xsi:type="dcterms:W3CDTF">2022-02-09T13:38:00Z</dcterms:created>
  <dcterms:modified xsi:type="dcterms:W3CDTF">2022-02-09T13:54:00Z</dcterms:modified>
</cp:coreProperties>
</file>