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12" w:rsidRPr="003F690E" w:rsidRDefault="00087A12" w:rsidP="003F690E">
      <w:pPr>
        <w:spacing w:after="0" w:line="240" w:lineRule="auto"/>
        <w:ind w:hanging="142"/>
        <w:jc w:val="center"/>
        <w:rPr>
          <w:rFonts w:ascii="Times New Roman" w:eastAsia="Times New Roman" w:hAnsi="Times New Roman" w:cs="Times New Roman"/>
          <w:b/>
          <w:color w:val="000000" w:themeColor="text1"/>
          <w:sz w:val="28"/>
          <w:szCs w:val="28"/>
        </w:rPr>
      </w:pPr>
      <w:r w:rsidRPr="003F690E">
        <w:rPr>
          <w:rFonts w:ascii="Times New Roman" w:eastAsia="Times New Roman" w:hAnsi="Times New Roman" w:cs="Times New Roman"/>
          <w:b/>
          <w:color w:val="000000" w:themeColor="text1"/>
          <w:sz w:val="28"/>
          <w:szCs w:val="28"/>
        </w:rPr>
        <w:t>МИНИСТЕРСТВО ОБРАЗОВАНИЯ РЕСПУБЛИКИ БЕЛАРУСЬ</w:t>
      </w:r>
    </w:p>
    <w:p w:rsidR="00087A12" w:rsidRPr="003F690E" w:rsidRDefault="00087A12" w:rsidP="003F690E">
      <w:pPr>
        <w:spacing w:after="0" w:line="240" w:lineRule="auto"/>
        <w:ind w:hanging="142"/>
        <w:jc w:val="center"/>
        <w:rPr>
          <w:rFonts w:ascii="Times New Roman" w:eastAsia="Times New Roman" w:hAnsi="Times New Roman" w:cs="Times New Roman"/>
          <w:b/>
          <w:color w:val="000000" w:themeColor="text1"/>
          <w:sz w:val="28"/>
          <w:szCs w:val="28"/>
        </w:rPr>
      </w:pPr>
    </w:p>
    <w:p w:rsidR="00087A12" w:rsidRPr="003F690E" w:rsidRDefault="00087A12" w:rsidP="003F690E">
      <w:pPr>
        <w:spacing w:after="0" w:line="240" w:lineRule="auto"/>
        <w:ind w:hanging="142"/>
        <w:jc w:val="center"/>
        <w:rPr>
          <w:rFonts w:ascii="Times New Roman" w:eastAsia="Times New Roman" w:hAnsi="Times New Roman" w:cs="Times New Roman"/>
          <w:b/>
          <w:color w:val="000000" w:themeColor="text1"/>
          <w:sz w:val="28"/>
          <w:szCs w:val="28"/>
        </w:rPr>
      </w:pPr>
      <w:r w:rsidRPr="003F690E">
        <w:rPr>
          <w:rFonts w:ascii="Times New Roman" w:eastAsia="Times New Roman" w:hAnsi="Times New Roman" w:cs="Times New Roman"/>
          <w:b/>
          <w:color w:val="000000" w:themeColor="text1"/>
          <w:sz w:val="28"/>
          <w:szCs w:val="28"/>
        </w:rPr>
        <w:t>БЕЛОРУССКИЙ ГОСУДАРСТВЕННЫЙ УНИВЕРСИТЕТ</w:t>
      </w:r>
    </w:p>
    <w:p w:rsidR="00087A12" w:rsidRPr="003F690E" w:rsidRDefault="00087A12" w:rsidP="003F690E">
      <w:pPr>
        <w:spacing w:after="0" w:line="240" w:lineRule="auto"/>
        <w:ind w:hanging="142"/>
        <w:jc w:val="center"/>
        <w:rPr>
          <w:rFonts w:ascii="Times New Roman" w:eastAsia="Times New Roman" w:hAnsi="Times New Roman" w:cs="Times New Roman"/>
          <w:b/>
          <w:color w:val="000000" w:themeColor="text1"/>
          <w:sz w:val="28"/>
          <w:szCs w:val="28"/>
        </w:rPr>
      </w:pPr>
    </w:p>
    <w:p w:rsidR="00087A12" w:rsidRPr="003F690E" w:rsidRDefault="00087A12" w:rsidP="003F690E">
      <w:pPr>
        <w:spacing w:after="0" w:line="240" w:lineRule="auto"/>
        <w:ind w:hanging="142"/>
        <w:jc w:val="center"/>
        <w:rPr>
          <w:rFonts w:ascii="Times New Roman" w:eastAsia="Times New Roman" w:hAnsi="Times New Roman" w:cs="Times New Roman"/>
          <w:b/>
          <w:color w:val="000000" w:themeColor="text1"/>
          <w:sz w:val="24"/>
          <w:szCs w:val="28"/>
        </w:rPr>
      </w:pPr>
      <w:r w:rsidRPr="003F690E">
        <w:rPr>
          <w:rFonts w:ascii="Times New Roman" w:eastAsia="Times New Roman" w:hAnsi="Times New Roman" w:cs="Times New Roman"/>
          <w:b/>
          <w:color w:val="000000" w:themeColor="text1"/>
          <w:sz w:val="24"/>
          <w:szCs w:val="28"/>
        </w:rPr>
        <w:t>ФАКУЛЬТЕТ ПРИКЛАДНОЙ МАТЕМАТИКИ И ИНФОРМАТИКИ</w:t>
      </w:r>
    </w:p>
    <w:p w:rsidR="00087A12" w:rsidRDefault="00087A12" w:rsidP="003F690E">
      <w:pPr>
        <w:spacing w:after="0" w:line="240" w:lineRule="auto"/>
        <w:ind w:hanging="142"/>
        <w:jc w:val="center"/>
        <w:rPr>
          <w:rFonts w:ascii="Times New Roman" w:eastAsia="Times New Roman" w:hAnsi="Times New Roman" w:cs="Times New Roman"/>
          <w:color w:val="000000" w:themeColor="text1"/>
          <w:sz w:val="28"/>
          <w:szCs w:val="28"/>
        </w:rPr>
      </w:pPr>
    </w:p>
    <w:p w:rsidR="00087A12" w:rsidRDefault="00087A12" w:rsidP="003F690E">
      <w:pPr>
        <w:spacing w:after="0" w:line="240" w:lineRule="auto"/>
        <w:ind w:hanging="142"/>
        <w:jc w:val="center"/>
        <w:rPr>
          <w:rFonts w:ascii="Times New Roman" w:eastAsia="Times New Roman" w:hAnsi="Times New Roman" w:cs="Times New Roman"/>
          <w:color w:val="000000" w:themeColor="text1"/>
          <w:sz w:val="28"/>
          <w:szCs w:val="28"/>
        </w:rPr>
      </w:pPr>
      <w:r w:rsidRPr="524BEBB1">
        <w:rPr>
          <w:rFonts w:ascii="Times New Roman" w:eastAsia="Times New Roman" w:hAnsi="Times New Roman" w:cs="Times New Roman"/>
          <w:color w:val="000000" w:themeColor="text1"/>
          <w:sz w:val="28"/>
          <w:szCs w:val="28"/>
        </w:rPr>
        <w:t xml:space="preserve">Кафедра </w:t>
      </w:r>
      <w:r>
        <w:rPr>
          <w:rFonts w:ascii="Times New Roman" w:eastAsia="Times New Roman" w:hAnsi="Times New Roman" w:cs="Times New Roman"/>
          <w:color w:val="000000" w:themeColor="text1"/>
          <w:sz w:val="28"/>
          <w:szCs w:val="28"/>
        </w:rPr>
        <w:t>многопроцессорных систем и сетей</w:t>
      </w:r>
    </w:p>
    <w:p w:rsidR="00087A12" w:rsidRDefault="00087A12" w:rsidP="003F690E">
      <w:pPr>
        <w:spacing w:after="0" w:line="240" w:lineRule="auto"/>
        <w:ind w:hanging="142"/>
        <w:jc w:val="center"/>
        <w:rPr>
          <w:rFonts w:ascii="Times New Roman" w:eastAsia="Times New Roman" w:hAnsi="Times New Roman" w:cs="Times New Roman"/>
          <w:color w:val="000000" w:themeColor="text1"/>
          <w:sz w:val="28"/>
          <w:szCs w:val="28"/>
        </w:rPr>
      </w:pPr>
    </w:p>
    <w:p w:rsidR="00087A12" w:rsidRDefault="00087A12" w:rsidP="00087A12">
      <w:pPr>
        <w:spacing w:after="120" w:line="240" w:lineRule="auto"/>
        <w:ind w:hanging="142"/>
        <w:jc w:val="center"/>
        <w:rPr>
          <w:rFonts w:ascii="Times New Roman" w:eastAsia="Times New Roman" w:hAnsi="Times New Roman" w:cs="Times New Roman"/>
          <w:color w:val="000000" w:themeColor="text1"/>
          <w:sz w:val="28"/>
          <w:szCs w:val="28"/>
        </w:rPr>
      </w:pPr>
    </w:p>
    <w:p w:rsidR="00087A12" w:rsidRDefault="00087A12" w:rsidP="00087A12">
      <w:pPr>
        <w:spacing w:after="120" w:line="240" w:lineRule="auto"/>
        <w:ind w:hanging="142"/>
        <w:jc w:val="center"/>
        <w:rPr>
          <w:rFonts w:ascii="Times New Roman" w:eastAsia="Times New Roman" w:hAnsi="Times New Roman" w:cs="Times New Roman"/>
          <w:color w:val="000000" w:themeColor="text1"/>
          <w:sz w:val="28"/>
          <w:szCs w:val="28"/>
        </w:rPr>
      </w:pPr>
    </w:p>
    <w:p w:rsidR="00087A12" w:rsidRDefault="00087A12" w:rsidP="00087A12">
      <w:pPr>
        <w:spacing w:after="120" w:line="240" w:lineRule="auto"/>
        <w:ind w:hanging="142"/>
        <w:jc w:val="center"/>
        <w:rPr>
          <w:rFonts w:ascii="Times New Roman" w:eastAsia="Times New Roman" w:hAnsi="Times New Roman" w:cs="Times New Roman"/>
          <w:color w:val="000000" w:themeColor="text1"/>
          <w:sz w:val="28"/>
          <w:szCs w:val="28"/>
        </w:rPr>
      </w:pPr>
    </w:p>
    <w:p w:rsidR="00087A12" w:rsidRDefault="00087A12" w:rsidP="00087A12">
      <w:pPr>
        <w:spacing w:after="120" w:line="240" w:lineRule="auto"/>
        <w:ind w:hanging="142"/>
        <w:jc w:val="center"/>
        <w:rPr>
          <w:rFonts w:ascii="Times New Roman" w:eastAsia="Times New Roman" w:hAnsi="Times New Roman" w:cs="Times New Roman"/>
          <w:color w:val="000000" w:themeColor="text1"/>
          <w:sz w:val="28"/>
          <w:szCs w:val="28"/>
        </w:rPr>
      </w:pPr>
    </w:p>
    <w:p w:rsidR="00087A12" w:rsidRDefault="00087A12" w:rsidP="00087A12">
      <w:pPr>
        <w:spacing w:after="120" w:line="240" w:lineRule="auto"/>
        <w:jc w:val="center"/>
        <w:rPr>
          <w:rFonts w:ascii="Times New Roman" w:eastAsia="Times New Roman" w:hAnsi="Times New Roman" w:cs="Times New Roman"/>
          <w:b/>
          <w:bCs/>
          <w:color w:val="000000" w:themeColor="text1"/>
          <w:sz w:val="28"/>
          <w:szCs w:val="28"/>
        </w:rPr>
      </w:pPr>
      <w:r w:rsidRPr="524BEBB1">
        <w:rPr>
          <w:rFonts w:ascii="Times New Roman" w:eastAsia="Times New Roman" w:hAnsi="Times New Roman" w:cs="Times New Roman"/>
          <w:b/>
          <w:bCs/>
          <w:color w:val="000000" w:themeColor="text1"/>
          <w:sz w:val="28"/>
          <w:szCs w:val="28"/>
        </w:rPr>
        <w:t>РЕФЕРАТ</w:t>
      </w:r>
    </w:p>
    <w:p w:rsidR="003F690E" w:rsidRPr="003F690E" w:rsidRDefault="003F690E" w:rsidP="00087A12">
      <w:pPr>
        <w:spacing w:after="120" w:line="240" w:lineRule="auto"/>
        <w:jc w:val="center"/>
        <w:rPr>
          <w:rFonts w:ascii="Times New Roman" w:eastAsia="Times New Roman" w:hAnsi="Times New Roman" w:cs="Times New Roman"/>
          <w:bCs/>
          <w:color w:val="000000" w:themeColor="text1"/>
          <w:sz w:val="28"/>
          <w:szCs w:val="28"/>
        </w:rPr>
      </w:pPr>
      <w:r w:rsidRPr="003F690E">
        <w:rPr>
          <w:rFonts w:ascii="Times New Roman" w:eastAsia="Times New Roman" w:hAnsi="Times New Roman" w:cs="Times New Roman"/>
          <w:bCs/>
          <w:color w:val="000000" w:themeColor="text1"/>
          <w:sz w:val="28"/>
          <w:szCs w:val="28"/>
        </w:rPr>
        <w:t>ПО ДИСЦИПЛНЕ «БЕЗОПАСНАЯ ЖИЗНЕДЕЯТЕЛЬНОСТЬ ЧЕЛОВЕКА»</w:t>
      </w:r>
    </w:p>
    <w:p w:rsidR="003F690E" w:rsidRPr="003F690E" w:rsidRDefault="003F690E" w:rsidP="00087A12">
      <w:pPr>
        <w:spacing w:after="120" w:line="240" w:lineRule="auto"/>
        <w:jc w:val="center"/>
        <w:rPr>
          <w:rFonts w:ascii="Times New Roman" w:eastAsia="Times New Roman" w:hAnsi="Times New Roman" w:cs="Times New Roman"/>
          <w:bCs/>
          <w:color w:val="000000" w:themeColor="text1"/>
          <w:sz w:val="28"/>
          <w:szCs w:val="28"/>
        </w:rPr>
      </w:pPr>
      <w:r w:rsidRPr="003F690E">
        <w:rPr>
          <w:rFonts w:ascii="Times New Roman" w:eastAsia="Times New Roman" w:hAnsi="Times New Roman" w:cs="Times New Roman"/>
          <w:bCs/>
          <w:color w:val="000000" w:themeColor="text1"/>
          <w:sz w:val="28"/>
          <w:szCs w:val="28"/>
        </w:rPr>
        <w:t>На тему:</w:t>
      </w:r>
    </w:p>
    <w:p w:rsidR="00087A12" w:rsidRPr="003F690E" w:rsidRDefault="00087A12" w:rsidP="00087A12">
      <w:pPr>
        <w:spacing w:after="120" w:line="240" w:lineRule="auto"/>
        <w:jc w:val="center"/>
        <w:rPr>
          <w:rFonts w:ascii="Times New Roman" w:eastAsia="Times New Roman" w:hAnsi="Times New Roman" w:cs="Times New Roman"/>
          <w:bCs/>
          <w:color w:val="000000" w:themeColor="text1"/>
          <w:sz w:val="28"/>
          <w:szCs w:val="28"/>
        </w:rPr>
      </w:pPr>
      <w:r w:rsidRPr="003F690E">
        <w:rPr>
          <w:rFonts w:ascii="Times New Roman" w:eastAsia="Times New Roman" w:hAnsi="Times New Roman" w:cs="Times New Roman"/>
          <w:bCs/>
          <w:color w:val="000000" w:themeColor="text1"/>
          <w:sz w:val="28"/>
          <w:szCs w:val="28"/>
        </w:rPr>
        <w:t>“</w:t>
      </w:r>
      <w:r w:rsidRPr="003F690E">
        <w:rPr>
          <w:rFonts w:ascii="Times New Roman" w:eastAsia="Times New Roman" w:hAnsi="Times New Roman" w:cs="Times New Roman"/>
          <w:bCs/>
          <w:color w:val="000000" w:themeColor="text1"/>
          <w:sz w:val="28"/>
          <w:szCs w:val="28"/>
        </w:rPr>
        <w:t>Защита населения в чрезвычайных ситуациях. Организация защиты в мирное и военное время, способы защиты, защитные сооружения, их классификация. Оборудование убежищ. Быстровозводимые убежища</w:t>
      </w:r>
      <w:r w:rsidR="003F690E" w:rsidRPr="003F690E">
        <w:rPr>
          <w:rFonts w:ascii="Times New Roman" w:eastAsia="Times New Roman" w:hAnsi="Times New Roman" w:cs="Times New Roman"/>
          <w:bCs/>
          <w:color w:val="000000" w:themeColor="text1"/>
          <w:sz w:val="28"/>
          <w:szCs w:val="28"/>
        </w:rPr>
        <w:t xml:space="preserve">. Простейшие укрытия. Противорадиационные укрытия. Укрытие в приспособленных и специальных сооружениях. Особенности и организация эвакуации из зон чрезвычайных ситуаций. Мероприятия медицинской защиты. Средства индивидуальной зашиты и порядок их </w:t>
      </w:r>
      <w:proofErr w:type="gramStart"/>
      <w:r w:rsidR="003F690E" w:rsidRPr="003F690E">
        <w:rPr>
          <w:rFonts w:ascii="Times New Roman" w:eastAsia="Times New Roman" w:hAnsi="Times New Roman" w:cs="Times New Roman"/>
          <w:bCs/>
          <w:color w:val="000000" w:themeColor="text1"/>
          <w:sz w:val="28"/>
          <w:szCs w:val="28"/>
        </w:rPr>
        <w:t xml:space="preserve">использования.  </w:t>
      </w:r>
      <w:r w:rsidRPr="003F690E">
        <w:rPr>
          <w:rFonts w:ascii="Times New Roman" w:eastAsia="Times New Roman" w:hAnsi="Times New Roman" w:cs="Times New Roman"/>
          <w:bCs/>
          <w:color w:val="000000" w:themeColor="text1"/>
          <w:sz w:val="28"/>
          <w:szCs w:val="28"/>
        </w:rPr>
        <w:t xml:space="preserve"> </w:t>
      </w:r>
      <w:proofErr w:type="gramEnd"/>
      <w:r w:rsidRPr="003F690E">
        <w:rPr>
          <w:rFonts w:ascii="Times New Roman" w:eastAsia="Times New Roman" w:hAnsi="Times New Roman" w:cs="Times New Roman"/>
          <w:bCs/>
          <w:color w:val="000000" w:themeColor="text1"/>
          <w:sz w:val="28"/>
          <w:szCs w:val="28"/>
        </w:rPr>
        <w:t>”</w:t>
      </w:r>
    </w:p>
    <w:p w:rsidR="00087A12" w:rsidRDefault="00087A12" w:rsidP="00087A12">
      <w:pPr>
        <w:spacing w:after="120" w:line="240" w:lineRule="auto"/>
        <w:jc w:val="center"/>
        <w:rPr>
          <w:rFonts w:ascii="Times New Roman" w:eastAsia="Times New Roman" w:hAnsi="Times New Roman" w:cs="Times New Roman"/>
          <w:color w:val="000000" w:themeColor="text1"/>
          <w:sz w:val="28"/>
          <w:szCs w:val="28"/>
        </w:rPr>
      </w:pPr>
    </w:p>
    <w:p w:rsidR="003F690E" w:rsidRDefault="003F690E" w:rsidP="00087A12">
      <w:pPr>
        <w:spacing w:after="120" w:line="240" w:lineRule="auto"/>
        <w:ind w:firstLine="4820"/>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w:t>
      </w:r>
      <w:r w:rsidR="00087A12" w:rsidRPr="524BEBB1">
        <w:rPr>
          <w:rFonts w:ascii="Times New Roman" w:eastAsia="Times New Roman" w:hAnsi="Times New Roman" w:cs="Times New Roman"/>
          <w:color w:val="000000" w:themeColor="text1"/>
          <w:sz w:val="28"/>
          <w:szCs w:val="28"/>
        </w:rPr>
        <w:t xml:space="preserve"> </w:t>
      </w:r>
    </w:p>
    <w:p w:rsidR="00087A12" w:rsidRDefault="00087A12" w:rsidP="003F690E">
      <w:pPr>
        <w:spacing w:after="0" w:line="240" w:lineRule="auto"/>
        <w:ind w:left="4820" w:right="-142"/>
        <w:rPr>
          <w:rFonts w:ascii="Times New Roman" w:eastAsia="Times New Roman" w:hAnsi="Times New Roman" w:cs="Times New Roman"/>
          <w:color w:val="000000" w:themeColor="text1"/>
          <w:sz w:val="28"/>
          <w:szCs w:val="28"/>
        </w:rPr>
      </w:pPr>
      <w:r w:rsidRPr="524BEBB1">
        <w:rPr>
          <w:rFonts w:ascii="Times New Roman" w:eastAsia="Times New Roman" w:hAnsi="Times New Roman" w:cs="Times New Roman"/>
          <w:color w:val="000000" w:themeColor="text1"/>
          <w:sz w:val="28"/>
          <w:szCs w:val="28"/>
        </w:rPr>
        <w:t>Выполнила:</w:t>
      </w:r>
    </w:p>
    <w:p w:rsidR="00087A12" w:rsidRDefault="00087A12" w:rsidP="003F690E">
      <w:pPr>
        <w:spacing w:after="0" w:line="240" w:lineRule="auto"/>
        <w:ind w:left="5245" w:right="-142"/>
        <w:rPr>
          <w:rFonts w:ascii="Times New Roman" w:eastAsia="Times New Roman" w:hAnsi="Times New Roman" w:cs="Times New Roman"/>
          <w:color w:val="000000" w:themeColor="text1"/>
          <w:sz w:val="28"/>
          <w:szCs w:val="28"/>
        </w:rPr>
      </w:pPr>
      <w:r w:rsidRPr="524BEBB1">
        <w:rPr>
          <w:rFonts w:ascii="Times New Roman" w:eastAsia="Times New Roman" w:hAnsi="Times New Roman" w:cs="Times New Roman"/>
          <w:color w:val="000000" w:themeColor="text1"/>
          <w:sz w:val="28"/>
          <w:szCs w:val="28"/>
        </w:rPr>
        <w:t>Студентка 3 курса 10 группы</w:t>
      </w:r>
    </w:p>
    <w:p w:rsidR="00087A12" w:rsidRDefault="00087A12" w:rsidP="003F690E">
      <w:pPr>
        <w:spacing w:after="0" w:line="240" w:lineRule="auto"/>
        <w:ind w:left="5245" w:right="-14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690E">
        <w:rPr>
          <w:rFonts w:ascii="Times New Roman" w:eastAsia="Times New Roman" w:hAnsi="Times New Roman" w:cs="Times New Roman"/>
          <w:color w:val="000000" w:themeColor="text1"/>
          <w:sz w:val="28"/>
          <w:szCs w:val="28"/>
        </w:rPr>
        <w:t xml:space="preserve">  </w:t>
      </w:r>
      <w:r w:rsidRPr="524BEBB1">
        <w:rPr>
          <w:rFonts w:ascii="Times New Roman" w:eastAsia="Times New Roman" w:hAnsi="Times New Roman" w:cs="Times New Roman"/>
          <w:color w:val="000000" w:themeColor="text1"/>
          <w:sz w:val="28"/>
          <w:szCs w:val="28"/>
        </w:rPr>
        <w:t>Протасеня Наталья Сергеевна</w:t>
      </w:r>
    </w:p>
    <w:p w:rsidR="00087A12" w:rsidRDefault="00087A12" w:rsidP="003F690E">
      <w:pPr>
        <w:spacing w:after="0" w:line="240" w:lineRule="auto"/>
        <w:ind w:left="4820" w:right="-14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690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Проверяет:</w:t>
      </w:r>
    </w:p>
    <w:p w:rsidR="00087A12" w:rsidRDefault="00087A12" w:rsidP="003F690E">
      <w:pPr>
        <w:spacing w:after="0" w:line="240" w:lineRule="auto"/>
        <w:ind w:left="5387" w:right="-142"/>
        <w:rPr>
          <w:rFonts w:ascii="Times New Roman" w:eastAsia="Times New Roman" w:hAnsi="Times New Roman" w:cs="Times New Roman"/>
          <w:i/>
          <w:iCs/>
          <w:color w:val="000000" w:themeColor="text1"/>
          <w:sz w:val="28"/>
          <w:szCs w:val="28"/>
        </w:rPr>
      </w:pPr>
      <w:r>
        <w:rPr>
          <w:rFonts w:ascii="Times New Roman" w:eastAsia="Times New Roman" w:hAnsi="Times New Roman" w:cs="Times New Roman"/>
          <w:color w:val="000000" w:themeColor="text1"/>
          <w:sz w:val="28"/>
          <w:szCs w:val="28"/>
        </w:rPr>
        <w:t xml:space="preserve">                                                                              </w:t>
      </w:r>
      <w:r w:rsidR="003F690E">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Урбанович А.И., доцент </w:t>
      </w:r>
      <w:r w:rsidR="003F690E">
        <w:rPr>
          <w:rFonts w:ascii="Times New Roman" w:eastAsia="Times New Roman" w:hAnsi="Times New Roman" w:cs="Times New Roman"/>
          <w:color w:val="000000" w:themeColor="text1"/>
          <w:sz w:val="28"/>
          <w:szCs w:val="28"/>
        </w:rPr>
        <w:t>кафедры</w:t>
      </w:r>
      <w:r>
        <w:rPr>
          <w:rFonts w:ascii="Times New Roman" w:eastAsia="Times New Roman" w:hAnsi="Times New Roman" w:cs="Times New Roman"/>
          <w:color w:val="000000" w:themeColor="text1"/>
          <w:sz w:val="28"/>
          <w:szCs w:val="28"/>
        </w:rPr>
        <w:t xml:space="preserve">   </w:t>
      </w:r>
      <w:r w:rsidR="003F690E">
        <w:rPr>
          <w:rFonts w:ascii="Times New Roman" w:eastAsia="Times New Roman" w:hAnsi="Times New Roman" w:cs="Times New Roman"/>
          <w:color w:val="000000" w:themeColor="text1"/>
          <w:sz w:val="28"/>
          <w:szCs w:val="28"/>
        </w:rPr>
        <w:t>вычислительной математики</w:t>
      </w:r>
      <w:r>
        <w:rPr>
          <w:rFonts w:ascii="Times New Roman" w:eastAsia="Times New Roman" w:hAnsi="Times New Roman" w:cs="Times New Roman"/>
          <w:color w:val="000000" w:themeColor="text1"/>
          <w:sz w:val="28"/>
          <w:szCs w:val="28"/>
        </w:rPr>
        <w:t xml:space="preserve">                     </w:t>
      </w:r>
    </w:p>
    <w:p w:rsidR="00087A12" w:rsidRDefault="00087A12" w:rsidP="00087A12">
      <w:pPr>
        <w:spacing w:after="120" w:line="240" w:lineRule="auto"/>
        <w:ind w:firstLine="4820"/>
        <w:rPr>
          <w:rFonts w:ascii="Times New Roman" w:eastAsia="Times New Roman" w:hAnsi="Times New Roman" w:cs="Times New Roman"/>
          <w:color w:val="000000" w:themeColor="text1"/>
          <w:sz w:val="28"/>
          <w:szCs w:val="28"/>
        </w:rPr>
      </w:pPr>
    </w:p>
    <w:p w:rsidR="00087A12" w:rsidRDefault="00087A12" w:rsidP="00087A12">
      <w:pPr>
        <w:spacing w:after="120" w:line="240" w:lineRule="auto"/>
        <w:ind w:firstLine="4820"/>
        <w:rPr>
          <w:rFonts w:ascii="Times New Roman" w:eastAsia="Times New Roman" w:hAnsi="Times New Roman" w:cs="Times New Roman"/>
          <w:color w:val="000000" w:themeColor="text1"/>
          <w:sz w:val="28"/>
          <w:szCs w:val="28"/>
        </w:rPr>
      </w:pPr>
    </w:p>
    <w:p w:rsidR="00087A12" w:rsidRDefault="00087A12" w:rsidP="00087A12">
      <w:pPr>
        <w:spacing w:after="120" w:line="240" w:lineRule="auto"/>
        <w:ind w:firstLine="4820"/>
        <w:rPr>
          <w:rFonts w:ascii="Times New Roman" w:eastAsia="Times New Roman" w:hAnsi="Times New Roman" w:cs="Times New Roman"/>
          <w:color w:val="000000" w:themeColor="text1"/>
          <w:sz w:val="28"/>
          <w:szCs w:val="28"/>
        </w:rPr>
      </w:pPr>
    </w:p>
    <w:p w:rsidR="00087A12" w:rsidRDefault="00087A12" w:rsidP="00087A12">
      <w:pPr>
        <w:spacing w:after="120" w:line="240" w:lineRule="auto"/>
        <w:ind w:firstLine="4820"/>
        <w:rPr>
          <w:rFonts w:ascii="Times New Roman" w:eastAsia="Times New Roman" w:hAnsi="Times New Roman" w:cs="Times New Roman"/>
          <w:color w:val="000000" w:themeColor="text1"/>
          <w:sz w:val="28"/>
          <w:szCs w:val="28"/>
        </w:rPr>
      </w:pPr>
    </w:p>
    <w:p w:rsidR="00087A12" w:rsidRDefault="00087A12" w:rsidP="003F690E">
      <w:pPr>
        <w:spacing w:after="120" w:line="240" w:lineRule="auto"/>
        <w:jc w:val="center"/>
        <w:rPr>
          <w:rFonts w:ascii="Times New Roman" w:eastAsia="Times New Roman" w:hAnsi="Times New Roman" w:cs="Times New Roman"/>
          <w:color w:val="000000" w:themeColor="text1"/>
          <w:sz w:val="28"/>
          <w:szCs w:val="28"/>
        </w:rPr>
      </w:pPr>
      <w:r w:rsidRPr="524BEBB1">
        <w:rPr>
          <w:rFonts w:ascii="Times New Roman" w:eastAsia="Times New Roman" w:hAnsi="Times New Roman" w:cs="Times New Roman"/>
          <w:color w:val="000000" w:themeColor="text1"/>
          <w:sz w:val="28"/>
          <w:szCs w:val="28"/>
        </w:rPr>
        <w:t>Минск, 2021</w:t>
      </w:r>
    </w:p>
    <w:p w:rsidR="00087A12" w:rsidRDefault="00087A12" w:rsidP="00087A12">
      <w:pPr>
        <w:spacing w:after="120" w:line="240" w:lineRule="auto"/>
        <w:jc w:val="center"/>
        <w:rPr>
          <w:rFonts w:ascii="Times New Roman" w:eastAsia="Times New Roman" w:hAnsi="Times New Roman" w:cs="Times New Roman"/>
          <w:color w:val="000000" w:themeColor="text1"/>
          <w:sz w:val="28"/>
          <w:szCs w:val="28"/>
        </w:rPr>
      </w:pPr>
    </w:p>
    <w:p w:rsidR="00087A12" w:rsidRPr="00087A12" w:rsidRDefault="00087A12" w:rsidP="005C6CAE">
      <w:pPr>
        <w:shd w:val="clear" w:color="auto" w:fill="FFFFFF"/>
        <w:spacing w:after="0" w:line="240" w:lineRule="auto"/>
        <w:jc w:val="both"/>
        <w:rPr>
          <w:rFonts w:ascii="Times New Roman" w:eastAsia="Times New Roman" w:hAnsi="Times New Roman" w:cs="Times New Roman"/>
          <w:b/>
          <w:bCs/>
          <w:sz w:val="28"/>
          <w:szCs w:val="28"/>
          <w:lang w:eastAsia="ru-RU"/>
        </w:rPr>
      </w:pPr>
    </w:p>
    <w:p w:rsidR="005C6CAE" w:rsidRPr="00087A12" w:rsidRDefault="005C6CAE" w:rsidP="009B05F9">
      <w:pPr>
        <w:rPr>
          <w:rFonts w:ascii="Times New Roman" w:eastAsia="Times New Roman" w:hAnsi="Times New Roman" w:cs="Times New Roman"/>
          <w:sz w:val="28"/>
          <w:szCs w:val="28"/>
          <w:lang w:eastAsia="ru-RU"/>
        </w:rPr>
      </w:pPr>
      <w:bookmarkStart w:id="0" w:name="_GoBack"/>
      <w:bookmarkEnd w:id="0"/>
      <w:r w:rsidRPr="00087A12">
        <w:rPr>
          <w:rFonts w:ascii="Times New Roman" w:eastAsia="Times New Roman" w:hAnsi="Times New Roman" w:cs="Times New Roman"/>
          <w:bCs/>
          <w:sz w:val="28"/>
          <w:szCs w:val="28"/>
          <w:lang w:eastAsia="ru-RU"/>
        </w:rPr>
        <w:t>Защита населения в чрезвычайных ситуациях — одна из главных задач гражданской обороны. Объем и характер защитных мероприятий определяются особенностями отдельных районов и объектов, а также вероятной обстановкой, которая может сложиться в результате химического, бактериологического (биологического) и других видов заражения. Защита населения при возникновении чрезвычайных ситуаций в условиях мирного и военного времени организуется и осуществляется в соответствии со следующими принципами:</w:t>
      </w:r>
    </w:p>
    <w:p w:rsidR="005C6CAE" w:rsidRPr="00087A12" w:rsidRDefault="005C6CAE" w:rsidP="005C6CAE">
      <w:pPr>
        <w:numPr>
          <w:ilvl w:val="0"/>
          <w:numId w:val="1"/>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Осуществление постоянного руководства мероприятиями по защите населения со стороны руководителей министерств, ведомств и объектов народного хозяйства.</w:t>
      </w:r>
    </w:p>
    <w:p w:rsidR="005C6CAE" w:rsidRPr="00087A12" w:rsidRDefault="005C6CAE" w:rsidP="005C6CAE">
      <w:pPr>
        <w:numPr>
          <w:ilvl w:val="0"/>
          <w:numId w:val="1"/>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Заблаговременное планирование мероприятий по защите населения и проведение их во всех городах, населенных пунктах и на всех объектах народного хозяйства страны.</w:t>
      </w:r>
    </w:p>
    <w:p w:rsidR="005C6CAE" w:rsidRPr="00087A12" w:rsidRDefault="005C6CAE" w:rsidP="005C6CAE">
      <w:pPr>
        <w:numPr>
          <w:ilvl w:val="0"/>
          <w:numId w:val="1"/>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Проведение дифференцирования с учетом политического, экономического и оборонного значения экономических районов, городов и объектов народного хозяйства.</w:t>
      </w:r>
    </w:p>
    <w:p w:rsidR="005C6CAE" w:rsidRPr="00087A12" w:rsidRDefault="005C6CAE" w:rsidP="005C6CAE">
      <w:pPr>
        <w:numPr>
          <w:ilvl w:val="0"/>
          <w:numId w:val="1"/>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Планирование и проведение мероприятий по защите населения во взаимодействии с вооруженными силами страны.</w:t>
      </w:r>
    </w:p>
    <w:p w:rsidR="005C6CAE" w:rsidRPr="00087A12" w:rsidRDefault="005C6CAE" w:rsidP="005C6CAE">
      <w:pPr>
        <w:numPr>
          <w:ilvl w:val="0"/>
          <w:numId w:val="1"/>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Планирование и осуществление мероприятий по защите населения в соответствии с планами экономического и социального развития республики, края, области, города, объекта народного хозяйства.</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Под режимом защиты понимается применение средств и способов, максимально снижающих вероятность заражения, отравления либо облучения людей в зоне поражения.</w:t>
      </w:r>
    </w:p>
    <w:p w:rsidR="005C6CAE" w:rsidRPr="00087A12" w:rsidRDefault="005C6CAE" w:rsidP="005C6CAE">
      <w:pPr>
        <w:shd w:val="clear" w:color="auto" w:fill="FFFFFF"/>
        <w:spacing w:after="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bCs/>
          <w:sz w:val="28"/>
          <w:szCs w:val="28"/>
          <w:lang w:eastAsia="ru-RU"/>
        </w:rPr>
        <w:t>Способами защиты населения являются:</w:t>
      </w:r>
    </w:p>
    <w:p w:rsidR="005C6CAE" w:rsidRPr="00087A12" w:rsidRDefault="005C6CAE" w:rsidP="005C6CAE">
      <w:pPr>
        <w:numPr>
          <w:ilvl w:val="0"/>
          <w:numId w:val="2"/>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Своевременное оповещение населения.</w:t>
      </w:r>
    </w:p>
    <w:p w:rsidR="005C6CAE" w:rsidRPr="00087A12" w:rsidRDefault="005C6CAE" w:rsidP="005C6CAE">
      <w:pPr>
        <w:numPr>
          <w:ilvl w:val="0"/>
          <w:numId w:val="2"/>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Мероприятия по противорадиационной и противохимической защите (</w:t>
      </w:r>
      <w:proofErr w:type="spellStart"/>
      <w:r w:rsidRPr="00087A12">
        <w:rPr>
          <w:rFonts w:ascii="Times New Roman" w:eastAsia="Times New Roman" w:hAnsi="Times New Roman" w:cs="Times New Roman"/>
          <w:sz w:val="28"/>
          <w:szCs w:val="28"/>
          <w:lang w:eastAsia="ru-RU"/>
        </w:rPr>
        <w:t>ПРиПХЗ</w:t>
      </w:r>
      <w:proofErr w:type="spellEnd"/>
      <w:r w:rsidRPr="00087A12">
        <w:rPr>
          <w:rFonts w:ascii="Times New Roman" w:eastAsia="Times New Roman" w:hAnsi="Times New Roman" w:cs="Times New Roman"/>
          <w:sz w:val="28"/>
          <w:szCs w:val="28"/>
          <w:lang w:eastAsia="ru-RU"/>
        </w:rPr>
        <w:t>).</w:t>
      </w:r>
    </w:p>
    <w:p w:rsidR="005C6CAE" w:rsidRPr="00087A12" w:rsidRDefault="005C6CAE" w:rsidP="005C6CAE">
      <w:pPr>
        <w:numPr>
          <w:ilvl w:val="0"/>
          <w:numId w:val="2"/>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Укрытие людей в защитных сооружениях.</w:t>
      </w:r>
    </w:p>
    <w:p w:rsidR="005C6CAE" w:rsidRPr="00087A12" w:rsidRDefault="005C6CAE" w:rsidP="005C6CAE">
      <w:pPr>
        <w:numPr>
          <w:ilvl w:val="0"/>
          <w:numId w:val="2"/>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Использование средств индивидуальной защиты.</w:t>
      </w:r>
    </w:p>
    <w:p w:rsidR="005C6CAE" w:rsidRPr="00087A12" w:rsidRDefault="005C6CAE" w:rsidP="005C6CAE">
      <w:pPr>
        <w:numPr>
          <w:ilvl w:val="0"/>
          <w:numId w:val="2"/>
        </w:numPr>
        <w:shd w:val="clear" w:color="auto" w:fill="FFFFFF"/>
        <w:spacing w:before="75" w:after="75" w:line="240" w:lineRule="auto"/>
        <w:ind w:left="465" w:right="300"/>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Проведение </w:t>
      </w:r>
      <w:proofErr w:type="spellStart"/>
      <w:r w:rsidRPr="00087A12">
        <w:rPr>
          <w:rFonts w:ascii="Times New Roman" w:eastAsia="Times New Roman" w:hAnsi="Times New Roman" w:cs="Times New Roman"/>
          <w:sz w:val="28"/>
          <w:szCs w:val="28"/>
          <w:lang w:eastAsia="ru-RU"/>
        </w:rPr>
        <w:t>эвакомероприятий</w:t>
      </w:r>
      <w:proofErr w:type="spellEnd"/>
      <w:r w:rsidRPr="00087A12">
        <w:rPr>
          <w:rFonts w:ascii="Times New Roman" w:eastAsia="Times New Roman" w:hAnsi="Times New Roman" w:cs="Times New Roman"/>
          <w:sz w:val="28"/>
          <w:szCs w:val="28"/>
          <w:lang w:eastAsia="ru-RU"/>
        </w:rPr>
        <w:t xml:space="preserve"> (рассредоточение и эвакуация населения из городов в загородную зону).</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proofErr w:type="gramStart"/>
      <w:r w:rsidRPr="00087A12">
        <w:rPr>
          <w:rFonts w:ascii="Times New Roman" w:eastAsia="Times New Roman" w:hAnsi="Times New Roman" w:cs="Times New Roman"/>
          <w:sz w:val="28"/>
          <w:szCs w:val="28"/>
          <w:lang w:eastAsia="ru-RU"/>
        </w:rPr>
        <w:t>Помимо этого</w:t>
      </w:r>
      <w:proofErr w:type="gramEnd"/>
      <w:r w:rsidRPr="00087A12">
        <w:rPr>
          <w:rFonts w:ascii="Times New Roman" w:eastAsia="Times New Roman" w:hAnsi="Times New Roman" w:cs="Times New Roman"/>
          <w:sz w:val="28"/>
          <w:szCs w:val="28"/>
          <w:lang w:eastAsia="ru-RU"/>
        </w:rPr>
        <w:t xml:space="preserve"> организуется и проводится всеобщее обязательное обучение населения. Также осуществляется защита продовольствия, систем водоснабжения и водозабора от заражения радиоактивными, отравляющими веществами и бактериальными средствами; осуществляются радиационная, химическая и бактериологическая разведка, устанавливаются режимы защиты рабочих, служащих и производственной деятельности объектов, а также </w:t>
      </w:r>
      <w:r w:rsidRPr="00087A12">
        <w:rPr>
          <w:rFonts w:ascii="Times New Roman" w:eastAsia="Times New Roman" w:hAnsi="Times New Roman" w:cs="Times New Roman"/>
          <w:sz w:val="28"/>
          <w:szCs w:val="28"/>
          <w:lang w:eastAsia="ru-RU"/>
        </w:rPr>
        <w:lastRenderedPageBreak/>
        <w:t>дозиметрический и лабораторный (химический и бактериологический) контроль. Планируются профилактические противопожарные, противоэпидемические и санитарно-гигиенические мероприятия, спасательные и неотложные аварийно-восстановительные работы (СНАВР) в очагах поражения, санитарная обработка людей, обеззараживание техники, одежды, обуви, территории и сооружений.</w:t>
      </w:r>
    </w:p>
    <w:p w:rsidR="005C6CAE" w:rsidRPr="00087A12" w:rsidRDefault="005C6CAE" w:rsidP="005C6CAE">
      <w:pPr>
        <w:shd w:val="clear" w:color="auto" w:fill="FFFFFF"/>
        <w:spacing w:after="75" w:line="240" w:lineRule="auto"/>
        <w:jc w:val="both"/>
        <w:outlineLvl w:val="3"/>
        <w:rPr>
          <w:rFonts w:ascii="Times New Roman" w:eastAsia="Times New Roman" w:hAnsi="Times New Roman" w:cs="Times New Roman"/>
          <w:bCs/>
          <w:sz w:val="28"/>
          <w:szCs w:val="28"/>
          <w:lang w:eastAsia="ru-RU"/>
        </w:rPr>
      </w:pPr>
      <w:r w:rsidRPr="00087A12">
        <w:rPr>
          <w:rFonts w:ascii="Times New Roman" w:eastAsia="Times New Roman" w:hAnsi="Times New Roman" w:cs="Times New Roman"/>
          <w:bCs/>
          <w:sz w:val="28"/>
          <w:szCs w:val="28"/>
          <w:lang w:eastAsia="ru-RU"/>
        </w:rPr>
        <w:t>СВОЕВРЕМЕННОЕ ОПОВЕЩЕНИЕ НАСЕЛЕНИЯ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Своевременное оповещение осуществляется органами ГО.</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Оно организуется по радио- и телевещанию. Чтобы привлечь внимание населения, используют сигналы транспортных средств, а также включают гудки на предприятиях.</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Услышав сигналы «Внимание всем!», надо немедленно включить теле- и радиоприемники и ждать сообщения от местных органов власти или штаба ГО. Все дальнейшие действия определяются их указаниями.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При аварии на химически опасном объекте содержание информации может быть следующим: «Внимание! Говорит штаб ГО. Граждане! На мясокомбинате произошла авария с утечкой аммиака. Зараженное облако движется в направлении населенного пункта Знаменка. В связи с этим населению, проживающему по улицам Некрасова, Кузнечной, Заводской, следует находиться в своих квартирах и домах и провести дополнительную герметизацию помещений.</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Населению, проживающему по улицам Заречной, Зеленой и Ямской, необходимо немедленно покинуть жилые дома и выйти к Лысой Горе. О полученной информации сообщите соседям. В дальнейшем нужно действовать в соответствии с указаниями штаба ГО».</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После сигнала «Внимание всем!» может последовать и другая информация, например, о надвигающейся угрозе радиоактивного или бактериологического заражения. И в этих случаях будет передано краткое сообщение о порядке действий и правилах поведения.</w:t>
      </w:r>
    </w:p>
    <w:p w:rsidR="005C6CAE" w:rsidRPr="00087A12" w:rsidRDefault="005C6CAE" w:rsidP="005C6CAE">
      <w:pPr>
        <w:shd w:val="clear" w:color="auto" w:fill="FFFFFF"/>
        <w:spacing w:after="75" w:line="240" w:lineRule="auto"/>
        <w:jc w:val="both"/>
        <w:outlineLvl w:val="3"/>
        <w:rPr>
          <w:rFonts w:ascii="Times New Roman" w:eastAsia="Times New Roman" w:hAnsi="Times New Roman" w:cs="Times New Roman"/>
          <w:bCs/>
          <w:sz w:val="28"/>
          <w:szCs w:val="28"/>
          <w:lang w:eastAsia="ru-RU"/>
        </w:rPr>
      </w:pPr>
      <w:r w:rsidRPr="00087A12">
        <w:rPr>
          <w:rFonts w:ascii="Times New Roman" w:eastAsia="Times New Roman" w:hAnsi="Times New Roman" w:cs="Times New Roman"/>
          <w:bCs/>
          <w:sz w:val="28"/>
          <w:szCs w:val="28"/>
          <w:lang w:eastAsia="ru-RU"/>
        </w:rPr>
        <w:t>УКРЫТИЕ НАСЕЛЕНИЯ В ЗАЩИТНЫХ СООРУЖЕНИЯХ</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Для защиты населения от ядерного, химического и бактериологического (биологического) воздействия существуют специальные сооружения. Они в зависимости от защитных свойств подразделяются на убежища и противорадиационные укрытия (ПРУ). За счет прочности ограждающих конструкций и перекрытий убежища обеспечивают наиболее надежную защиту людей от всех поражающих факторов — отравляющих веществ и бактериальных средств, от высоких температур и вредных газов в зонах пожаров, от обвалов, происшедших в результате взрыва.</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lastRenderedPageBreak/>
        <w:t>Люди могут находиться в таких сооружениях длительное время. В убежищах предусмотрены надлежащие санитарно-гигиенические условия, обеспечивающие нормальную жизнедеятельность людей.</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Наиболее распространены встроенные убежища, оборудованные в подвальных или полуподвальных помещениях производственных, общественных и жилых зданий.</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Возможно также строительство убежищ в виде отдельных сооружений, полностью или частично углубленных в грунт. Под них могут быть приспособлены различные подземные переходы и галереи, метрополитены.</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Убежища должны располагаться в местах наибольшего сосредоточения людей, для укрытия которых они предназначены.</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Убежище состоит из основного помещения, предназначенного для размещения людей, и вспомогательных помещений — входов, фильтровентиляционной камеры, санитарного узла. В убежище большой вместимости могут быть выделены помещения под кладовую для продуктов питания и под медицинскую комнату.</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В помещении, предназначенном для размещения людей, на одного человека предусматривается не менее 0,5 м2 площади пола и 1,5 м3 внутреннего объема. Большое помещение разбивается на отсеки вместимостью по 50 — 75 человек. В помещениях (отсеках) оборудуются двух- или трехъярусные нары — скамейки для сидения и полки для лежания; места для сидения устраиваются размером 0,45x0,45 м, а для лежания — 0,55 х 1,8 м.</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Для того чтобы в помещения, где располагаются люди, не проникал зараженный воздух, они хорошо герметизируются. Убежище обычно имеет не менее двух входов, расположенных в противоположных сторонах. Кроме того, встроенное убежище должно иметь аварийный выход.</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Входы в убежище в большинстве случаев оборудуются в виде двух шлюзовых камер (тамбуров), отделенных от основного помещения и имеющих плотно закрывающиеся двери. Снаружи устраивается прочная защитно-герметическая дверь, способная выдержать давление ударной волны ядерного взрыва. Вход может иметь </w:t>
      </w:r>
      <w:proofErr w:type="spellStart"/>
      <w:r w:rsidRPr="00087A12">
        <w:rPr>
          <w:rFonts w:ascii="Times New Roman" w:eastAsia="Times New Roman" w:hAnsi="Times New Roman" w:cs="Times New Roman"/>
          <w:sz w:val="28"/>
          <w:szCs w:val="28"/>
          <w:lang w:eastAsia="ru-RU"/>
        </w:rPr>
        <w:t>предтамбур</w:t>
      </w:r>
      <w:proofErr w:type="spellEnd"/>
      <w:r w:rsidRPr="00087A12">
        <w:rPr>
          <w:rFonts w:ascii="Times New Roman" w:eastAsia="Times New Roman" w:hAnsi="Times New Roman" w:cs="Times New Roman"/>
          <w:sz w:val="28"/>
          <w:szCs w:val="28"/>
          <w:lang w:eastAsia="ru-RU"/>
        </w:rPr>
        <w:t>.</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Аварийный выход представляет собой подземную галерею с выходом на </w:t>
      </w:r>
      <w:proofErr w:type="spellStart"/>
      <w:r w:rsidRPr="00087A12">
        <w:rPr>
          <w:rFonts w:ascii="Times New Roman" w:eastAsia="Times New Roman" w:hAnsi="Times New Roman" w:cs="Times New Roman"/>
          <w:sz w:val="28"/>
          <w:szCs w:val="28"/>
          <w:lang w:eastAsia="ru-RU"/>
        </w:rPr>
        <w:t>незаваливаемую</w:t>
      </w:r>
      <w:proofErr w:type="spellEnd"/>
      <w:r w:rsidRPr="00087A12">
        <w:rPr>
          <w:rFonts w:ascii="Times New Roman" w:eastAsia="Times New Roman" w:hAnsi="Times New Roman" w:cs="Times New Roman"/>
          <w:sz w:val="28"/>
          <w:szCs w:val="28"/>
          <w:lang w:eastAsia="ru-RU"/>
        </w:rPr>
        <w:t xml:space="preserve"> территорию через вертикальную шахту. (</w:t>
      </w:r>
      <w:proofErr w:type="spellStart"/>
      <w:r w:rsidRPr="00087A12">
        <w:rPr>
          <w:rFonts w:ascii="Times New Roman" w:eastAsia="Times New Roman" w:hAnsi="Times New Roman" w:cs="Times New Roman"/>
          <w:sz w:val="28"/>
          <w:szCs w:val="28"/>
          <w:lang w:eastAsia="ru-RU"/>
        </w:rPr>
        <w:t>Незаваливаемой</w:t>
      </w:r>
      <w:proofErr w:type="spellEnd"/>
      <w:r w:rsidRPr="00087A12">
        <w:rPr>
          <w:rFonts w:ascii="Times New Roman" w:eastAsia="Times New Roman" w:hAnsi="Times New Roman" w:cs="Times New Roman"/>
          <w:sz w:val="28"/>
          <w:szCs w:val="28"/>
          <w:lang w:eastAsia="ru-RU"/>
        </w:rPr>
        <w:t xml:space="preserve"> считается территория, расположенная от окружающих зданий на расстоянии, равном половине высоты ближайшего здания плюс 3 метра). Аварийный выход закрывается защитно-герметическими ставнями, дверями или другими устройствами, способными выдержать давление ударной волны.</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В убежище оборудуются различные инженерные системы: электроснабжения (трубы с электропроводкой окрашены в черный цвет), водоснабжения (трубы окрашены в зеленый цвет), отопления (трубы окрашены в коричневый цвет). В нем также устанавливаются радиотрансляционная точка (громкоговоритель) </w:t>
      </w:r>
      <w:r w:rsidRPr="00087A12">
        <w:rPr>
          <w:rFonts w:ascii="Times New Roman" w:eastAsia="Times New Roman" w:hAnsi="Times New Roman" w:cs="Times New Roman"/>
          <w:sz w:val="28"/>
          <w:szCs w:val="28"/>
          <w:lang w:eastAsia="ru-RU"/>
        </w:rPr>
        <w:lastRenderedPageBreak/>
        <w:t>и телефон. В помещениях убежища предусмотрено наличие дозиметрических приборов и приборов химической разведки, защитной одежды, средств пожаротушения, аварийного запаса инструментов, средств аварийного освещения, запаса продовольствия и воды. Также должны быть паспорт и план убежища, правила содержания и табель его оснащения, журнал проверки состояния убежища.</w:t>
      </w:r>
    </w:p>
    <w:p w:rsidR="005C6CAE" w:rsidRPr="00087A12" w:rsidRDefault="005C6CAE" w:rsidP="005C6CAE">
      <w:pPr>
        <w:shd w:val="clear" w:color="auto" w:fill="FFFFFF"/>
        <w:spacing w:after="75" w:line="240" w:lineRule="auto"/>
        <w:jc w:val="both"/>
        <w:outlineLvl w:val="3"/>
        <w:rPr>
          <w:rFonts w:ascii="Times New Roman" w:eastAsia="Times New Roman" w:hAnsi="Times New Roman" w:cs="Times New Roman"/>
          <w:bCs/>
          <w:sz w:val="28"/>
          <w:szCs w:val="28"/>
          <w:lang w:eastAsia="ru-RU"/>
        </w:rPr>
      </w:pPr>
      <w:r w:rsidRPr="00087A12">
        <w:rPr>
          <w:rFonts w:ascii="Times New Roman" w:eastAsia="Times New Roman" w:hAnsi="Times New Roman" w:cs="Times New Roman"/>
          <w:bCs/>
          <w:sz w:val="28"/>
          <w:szCs w:val="28"/>
          <w:lang w:eastAsia="ru-RU"/>
        </w:rPr>
        <w:t>РАССРЕДОТОЧЕНИЕ РАБОЧИХ, СЛУЖАЩИХ И ЭВАКУАЦИЯ НАСЕЛЕНИЯ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Рассредоточение и эвакуация населения — один из способов защиты от оружия массового поражения. Под рассредоточением понимают организованный вывоз из городов и других населенных пунктов и размещение в загородной зоне свободной от работы смены рабочих и служащих, продолжающих работу в военное время. Рабочие и служащие после расселения в загородной зоне посменно выезжают в город для работы на своих предприятиях, а по окончании работы возвращаются. Эвакуация представляет собой организованный вывоз или вывод из городов и других населенных пунктов и размещение в загородной зоне остального населения, а также вывоз или вывод населения из зон возможного затопления. В отличие от рассредоточенных эвакуированные постоянно проживают в загородной зоне до особого распоряжения.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Загородная зона представляет собой территорию, расположенную за пределами зон возможных разрушений в городе. Каждому предприятию, учреждению, учебному заведению города, из которого планируются рассредоточение и эвакуация, в загородной зоне назначается район размещения населения, который в зависимости от количества рабочих, служащих и членов их семей может включать один или несколько расположенных рядом населенных пунктов.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Районы расселения рабочих и служащих в загородной зоне должны находиться на таком удалении от города, которое обеспечило бы их безопасность, а на переезд людей для работы в город и их возвращение в загородную зону для отдыха затрачивалось бы минимальное время.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Районы расселения целесообразно также располагать вблизи железнодорожных станций и автомобильно-дорожных магистралей.</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Расселяют рабочих, служащих и членов их семей с соблюдением производственного принципа. При этом облегчаются отправка рабочих смен в город и обеспечение людей питанием, медицинское обслуживание.</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Рабочих и служащих объекта, переносящего свою производственную деятельность в загородную зону, размещают вблизи имеющихся или вновь создаваемых производственных баз за районами размещения рабочих и служащих предприятий, продолжающих работать в городе. Эвакуированное население, не связанное с производством и не являющееся членами </w:t>
      </w:r>
      <w:proofErr w:type="gramStart"/>
      <w:r w:rsidRPr="00087A12">
        <w:rPr>
          <w:rFonts w:ascii="Times New Roman" w:eastAsia="Times New Roman" w:hAnsi="Times New Roman" w:cs="Times New Roman"/>
          <w:sz w:val="28"/>
          <w:szCs w:val="28"/>
          <w:lang w:eastAsia="ru-RU"/>
        </w:rPr>
        <w:t>семей</w:t>
      </w:r>
      <w:proofErr w:type="gramEnd"/>
      <w:r w:rsidRPr="00087A12">
        <w:rPr>
          <w:rFonts w:ascii="Times New Roman" w:eastAsia="Times New Roman" w:hAnsi="Times New Roman" w:cs="Times New Roman"/>
          <w:sz w:val="28"/>
          <w:szCs w:val="28"/>
          <w:lang w:eastAsia="ru-RU"/>
        </w:rPr>
        <w:t xml:space="preserve"> </w:t>
      </w:r>
      <w:r w:rsidRPr="00087A12">
        <w:rPr>
          <w:rFonts w:ascii="Times New Roman" w:eastAsia="Times New Roman" w:hAnsi="Times New Roman" w:cs="Times New Roman"/>
          <w:sz w:val="28"/>
          <w:szCs w:val="28"/>
          <w:lang w:eastAsia="ru-RU"/>
        </w:rPr>
        <w:lastRenderedPageBreak/>
        <w:t>рассредоточиваемых рабочих и служащих, размещают в более отдаленных районах загородной зоны, а население, эвакуированное из зон возможного затопления, — в населенных пунктах, находящихся вблизи этих зон.</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Эвакуация населения, не связанного с производством, осуществляется по территориальному принципу по месту жительства — через домоуправления, жилищно-эксплуатационные конторы и дирекции эксплуатации зданий (ДЭЗ). Дети обычно эвакуируются вместе с родителями, но не исключается возможность вывоза их со школами и детскими садами.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Непосредственно организацией и проведением эвакуационных мероприятий занимаются начальники штабов гражданской обороны объектов и эвакуационные комиссии, создаваемые в городах (городских районах). Рассредоточение и эвакуацию организуют и проводят после получения распоряжения об их проведении.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Для проведения рассредоточения и эвакуации используются все виды общественного транспорта (железнодорожный, автомобильный, водный), не занятого военными и неотложными производственными и хозяйственными перевозками, а также транспорт индивидуального пользования.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Для вывоза населения железнодорожным и водным транспортом используются пассажирские железнодорожные составы и пассажирские теплоходы, а при их недостатке — и товарные вагоны, грузовые суда и баржи. Предусматриваются более уплотненная загрузка вагонов и судов, а также увеличение длины поездов.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Вывоз рассредоточиваемого и эвакуируемого населения автотранспортом обычно планируется на небольшие расстояния. Для этого используются автобусы, приспособленные для перевозки людей грузовые автомобили. Определенная часть населения, подлежащего эвакуации, может выводиться пешим ходом. Вывод населения организуется колоннами по дорогам, не занятым другими перевозками или по обозначенным маршрутам и колонным путям.</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Для организованного движения пеших колонн разрабатывают схему, на которой указаны состав колонны, маршрут движения, исходный пункт, пункты регулирования движения и время их прохождения; районы и продолжительность привалов; медицинские пункты и пункты обогрева; промежуточный пункт эвакуации (ППЭ), порядок и сроки вывода (вывоза) колонны из этого пункта в район постоянного размещения; сигналы управления и оповещения.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Часто используют комбинированный способ, который позволяет провести эвакуацию в кратчайшие сроки. Сущность его состоит в том, что массовый вывод населения из городов пешим ходом сочетается с вывозом всеми видами имеющегося транспорта. Этот способ является основным.</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lastRenderedPageBreak/>
        <w:t>Все работы по организации и проведению рассредоточения и эвакуации населения осуществляются в соответствии с планом и указаниями начальника ГО объекта. Для руководства рассредоточением и эвакуацией населения на объекте создается эвакуационная комиссия, а на крупных объектах кроме того могут создаваться сборные эвакуационные пункты (СЭП). Приказом начальника ГО объекта создается администрация СЭП. Председателем объектовой эвакуационной комиссии назначается один из заместителей руководителя объекта.</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Рассредоточение и эвакуация населения проводятся через сборные эвакуационные пункты, которые обычно организуются в школах, клубах и других общественных зданиях. Предназначаются СЭП для сбора, регистрации и отправки населения, эвакуируемого транспортом, на станциях, пристанях и других пунктах посадки, а эвакуируемого пешим ходом (пешими колоннами) — на исходных пунктах пешего движения. СЭП организуют обычно вблизи железнодорожных станций, платформ, портов, пристаней, а для населения, выводимого пешим ходом, — вблизи маршрутов вывода в назначенные районы.</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На территории СЭП и вблизи него должны быть подготовлены убежища и укрытия из расчета размещения в них людей, которые могут одновременно находиться на пункте. Каждому СЭП присваивают номер; к нему приписывают ближайшие объекты народного хозяйства, а также ДЭЗ, ЖЭК, население которых будет эвакуироваться через данный СЭП.</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Получив распоряжение о проведении рассредоточения и эвакуации, начальник ГО объекта организует выполнение эвакуационных мероприятий в соответствии с планом и распоряжением старшего начальника.</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О начале эвакуации население оповещается через предприятия, учреждения, учебные заведения, ДЭЗ, милицию, а также радиотрансляционную сеть и местное телевидение. Получив извещение о начале рассредоточения и эвакуации, люди должны немедленно подготовить и взять с собой документы, деньги, необходимые вещи и запас продуктов и явиться на сборный эвакуационный пункт в строго определенное время.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В случае если рабочих и служащих разместить вместе с семьями не представляется возможным, членов их семей эвакуируют отдельно в более </w:t>
      </w:r>
      <w:proofErr w:type="spellStart"/>
      <w:r w:rsidRPr="00087A12">
        <w:rPr>
          <w:rFonts w:ascii="Times New Roman" w:eastAsia="Times New Roman" w:hAnsi="Times New Roman" w:cs="Times New Roman"/>
          <w:sz w:val="28"/>
          <w:szCs w:val="28"/>
          <w:lang w:eastAsia="ru-RU"/>
        </w:rPr>
        <w:t>отда¬ленные</w:t>
      </w:r>
      <w:proofErr w:type="spellEnd"/>
      <w:r w:rsidRPr="00087A12">
        <w:rPr>
          <w:rFonts w:ascii="Times New Roman" w:eastAsia="Times New Roman" w:hAnsi="Times New Roman" w:cs="Times New Roman"/>
          <w:sz w:val="28"/>
          <w:szCs w:val="28"/>
          <w:lang w:eastAsia="ru-RU"/>
        </w:rPr>
        <w:t xml:space="preserve"> районы по направлению рассредоточения (эвакуации); время их явки на сборный эвакуационный пункт будет установлено особо.</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Прибывших на сборный эвакуационный пункт людей регистрируют, группируют по вагонам железнодорожного эшелона или по автомашинам (судам) и в назначенное время выводят к пунктам посадки на транспорт. Представители объекта совместно с администрацией станции (пункта, пристани) осуществляют посадку людей в вагоны, автомашины, на суда и поддерживают установленный порядок.</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lastRenderedPageBreak/>
        <w:t>В каждом железнодорожном эшелоне (на судне) назначается начальник эшелона (судна), в автомобильной колонне — старший автоколонны, в каждом железнодорожном вагоне — старший вагона. Начальники железнодорожных эшелонов и старшие автоколонн должны принимать все меры к тому, чтобы выдержать график движения транспорта и прибыть на соответствующую станцию (пункт) в загородной зоне в установленное время.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Вывод населения объекта пешим ходом осуществляется по заранее установленным маршрутам, рассчитанным, как правило, на один суточный переход, совершаемый за 10 — 12 часов движения. Численность пеших колонн может колебаться от 500 до 1000 человек. Для удобства управления колонну следует разбивать на группы по 50 — 100 человек, а во главе групп ставить старших. Старшие групп обязаны проверять численность личного состава, не допускать в группы посторонних лиц и следить, чтобы не было отстающих. Скорость движения колонн на маршруте следует выдерживать в пределах 4 — 5 км/час, а дистанцию между колоннами соблюдать до 500 метров.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При совершении марша через каждые 1 — 1,5 часа движения делают малые привалы продолжительностью 10 — 15 минут, а в начале второй половины суточного перехода устраивают большой привал на 1 — 2 часа, как правило, за пределами зоны возможных разрушений. На малых привалах людям оказывают необходимую медицинскую помощь, проверяют состав колонн (групп) оказывают помощь отстающим, предоставляют людям кратковременный отдых. За время привала отставшие колонны подтягиваются. На большом привале кроме этого организуют прием горячей пищи.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При проведении рассредоточения и эвакуации обеспечивается обслуживание. С этой целью на СЭП, станциях (пристанях, в портах) посадки развертывают медицинские пункты. На каждый поезд (судно) назначают одного или двух медицинских работников, а в состав пешей колонны включают двух медицинских работников и двух </w:t>
      </w:r>
      <w:proofErr w:type="spellStart"/>
      <w:r w:rsidRPr="00087A12">
        <w:rPr>
          <w:rFonts w:ascii="Times New Roman" w:eastAsia="Times New Roman" w:hAnsi="Times New Roman" w:cs="Times New Roman"/>
          <w:sz w:val="28"/>
          <w:szCs w:val="28"/>
          <w:lang w:eastAsia="ru-RU"/>
        </w:rPr>
        <w:t>сандружинниц</w:t>
      </w:r>
      <w:proofErr w:type="spellEnd"/>
      <w:r w:rsidRPr="00087A12">
        <w:rPr>
          <w:rFonts w:ascii="Times New Roman" w:eastAsia="Times New Roman" w:hAnsi="Times New Roman" w:cs="Times New Roman"/>
          <w:sz w:val="28"/>
          <w:szCs w:val="28"/>
          <w:lang w:eastAsia="ru-RU"/>
        </w:rPr>
        <w:t>.</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Не допускается употребление загрязненных продуктов питания и воды соблюдаются и другие меры предосторожности.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Эвакуация производится из тех районов, где пребывание населения может привести к заражению выше допустимых пределов и где нельзя обеспечить его защиту другими способами. Решение об эвакуации принимается начальником ГО области (края, республики).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Эвакуация проводится после тщательной подготовки людей, транспорта, изучения маршрутов движения с учетом радиационной обстановки. Население заранее предупреждается о времени и порядке эвакуации, транспорт подается к местам нахождения населения (к подъездам домов), погрузка и перевозка людей производятся на крытых транспортных средствах, в коротки сроки, по маршрутам с наименьшими уровнями радиации. Во время передвижения ведутся радиационная разведка и дозиметрический контроль. Население </w:t>
      </w:r>
      <w:r w:rsidRPr="00087A12">
        <w:rPr>
          <w:rFonts w:ascii="Times New Roman" w:eastAsia="Times New Roman" w:hAnsi="Times New Roman" w:cs="Times New Roman"/>
          <w:sz w:val="28"/>
          <w:szCs w:val="28"/>
          <w:lang w:eastAsia="ru-RU"/>
        </w:rPr>
        <w:lastRenderedPageBreak/>
        <w:t>доставляется до границы зоны загрязнения, а затем пересаживается на незагрязненный РВ транспорт и доставляется в места размещения.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При выезде на незагрязненную территорию производится контроль зараженности людей и выводимого транспорта. При необходимости производится </w:t>
      </w:r>
      <w:proofErr w:type="spellStart"/>
      <w:r w:rsidRPr="00087A12">
        <w:rPr>
          <w:rFonts w:ascii="Times New Roman" w:eastAsia="Times New Roman" w:hAnsi="Times New Roman" w:cs="Times New Roman"/>
          <w:sz w:val="28"/>
          <w:szCs w:val="28"/>
          <w:lang w:eastAsia="ru-RU"/>
        </w:rPr>
        <w:t>санbтарная</w:t>
      </w:r>
      <w:proofErr w:type="spellEnd"/>
      <w:r w:rsidRPr="00087A12">
        <w:rPr>
          <w:rFonts w:ascii="Times New Roman" w:eastAsia="Times New Roman" w:hAnsi="Times New Roman" w:cs="Times New Roman"/>
          <w:sz w:val="28"/>
          <w:szCs w:val="28"/>
          <w:lang w:eastAsia="ru-RU"/>
        </w:rPr>
        <w:t xml:space="preserve"> обработка людей, дезактивация одежды, имущества и транспорта.</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В зонах загрязнения проводятся мероприятия по дезактивации территории, сооружений, оборудования, техники и других объектов, ведется контроль загрязненности сельскохозяйственной продукции. Организуется охрана зданий и имущества.</w:t>
      </w:r>
    </w:p>
    <w:p w:rsidR="005C6CAE" w:rsidRPr="00087A12" w:rsidRDefault="005C6CAE" w:rsidP="005C6CAE">
      <w:pPr>
        <w:shd w:val="clear" w:color="auto" w:fill="FFFFFF"/>
        <w:spacing w:after="75" w:line="240" w:lineRule="auto"/>
        <w:jc w:val="both"/>
        <w:outlineLvl w:val="3"/>
        <w:rPr>
          <w:rFonts w:ascii="Times New Roman" w:eastAsia="Times New Roman" w:hAnsi="Times New Roman" w:cs="Times New Roman"/>
          <w:bCs/>
          <w:sz w:val="28"/>
          <w:szCs w:val="28"/>
          <w:lang w:eastAsia="ru-RU"/>
        </w:rPr>
      </w:pPr>
      <w:r w:rsidRPr="00087A12">
        <w:rPr>
          <w:rFonts w:ascii="Times New Roman" w:eastAsia="Times New Roman" w:hAnsi="Times New Roman" w:cs="Times New Roman"/>
          <w:bCs/>
          <w:sz w:val="28"/>
          <w:szCs w:val="28"/>
          <w:lang w:eastAsia="ru-RU"/>
        </w:rPr>
        <w:t>ПРИМЕНЕНИЕ СРЕДСТВ ИНДИВИДУАЛЬНОЙ ЗАЩИТЫ</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Средства индивидуальной защиты населения предназначаются для защиты от попадания внутрь организма, на кожные покровы и одежду радиоактивных, отравляющих веществ и бактериальных средств. Они подразделяются на средства защиты органов дыхания и средства защиты кожи. К первым относятся фильтрующие и изолирующие противогазы, респираторы, а также </w:t>
      </w:r>
      <w:proofErr w:type="spellStart"/>
      <w:r w:rsidRPr="00087A12">
        <w:rPr>
          <w:rFonts w:ascii="Times New Roman" w:eastAsia="Times New Roman" w:hAnsi="Times New Roman" w:cs="Times New Roman"/>
          <w:sz w:val="28"/>
          <w:szCs w:val="28"/>
          <w:lang w:eastAsia="ru-RU"/>
        </w:rPr>
        <w:t>противопылевые</w:t>
      </w:r>
      <w:proofErr w:type="spellEnd"/>
      <w:r w:rsidRPr="00087A12">
        <w:rPr>
          <w:rFonts w:ascii="Times New Roman" w:eastAsia="Times New Roman" w:hAnsi="Times New Roman" w:cs="Times New Roman"/>
          <w:sz w:val="28"/>
          <w:szCs w:val="28"/>
          <w:lang w:eastAsia="ru-RU"/>
        </w:rPr>
        <w:t xml:space="preserve"> тканевые маски (ПТМ-1) и ватно-марлевые повязки; ко вторым — специальная изолирующая защитная одежда, защитная фильтрующая (ЗФО) и приспособленная одежда населения.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По принципу защиты средства индивидуальной защиты делятся на фильтрующие и изолирующие. Принцип фильтрации заключается в том, что воздух, необходимый для поддержания жизнедеятельности организма человека, очищается от вредных примесей при прохождении через средства защиты. Изолирующие средства защищают человека от окружающей среды с помощью непроницаемых материалов.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По способу изготовления средства индивидуальной защиты делятся на изготовленные промышленностью и изготовленные населением из подручных материалов.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Средства индивидуальной защиты могут быть табельные, обеспечение которыми предусматривается табелями (нормами) оснащения в зависимости от организационной структуры формирований, и нетабельные, предназначенные для обеспечения формирований в дополнение к табельным средствам или в порядке их замены.</w:t>
      </w:r>
    </w:p>
    <w:p w:rsidR="005C6CAE" w:rsidRPr="00087A12" w:rsidRDefault="005C6CAE" w:rsidP="005C6CAE">
      <w:pPr>
        <w:shd w:val="clear" w:color="auto" w:fill="FFFFFF"/>
        <w:spacing w:after="75" w:line="240" w:lineRule="auto"/>
        <w:jc w:val="both"/>
        <w:outlineLvl w:val="3"/>
        <w:rPr>
          <w:rFonts w:ascii="Times New Roman" w:eastAsia="Times New Roman" w:hAnsi="Times New Roman" w:cs="Times New Roman"/>
          <w:bCs/>
          <w:sz w:val="28"/>
          <w:szCs w:val="28"/>
          <w:lang w:eastAsia="ru-RU"/>
        </w:rPr>
      </w:pPr>
      <w:r w:rsidRPr="00087A12">
        <w:rPr>
          <w:rFonts w:ascii="Times New Roman" w:eastAsia="Times New Roman" w:hAnsi="Times New Roman" w:cs="Times New Roman"/>
          <w:bCs/>
          <w:sz w:val="28"/>
          <w:szCs w:val="28"/>
          <w:lang w:eastAsia="ru-RU"/>
        </w:rPr>
        <w:t>СРЕДСТВА ЗАЩИТЫ ОРГАНОВ ДЫХАНИЯ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При объявлении о ЧС все население должно быть обеспечено средствами индивидуальной защиты. Личный состав формирований, рабочие и служащие получают средства индивидуальной защиты на своих объектах, население — в ЖЭС, ДЭЗ, а также самостоятельно изготавливает тканевые маски, ватно-марлевые повязки и другие простейшие средства защиты органов дыхания, а для защиты кожных покровов подготавливают различные накидки, плащи, </w:t>
      </w:r>
      <w:r w:rsidRPr="00087A12">
        <w:rPr>
          <w:rFonts w:ascii="Times New Roman" w:eastAsia="Times New Roman" w:hAnsi="Times New Roman" w:cs="Times New Roman"/>
          <w:sz w:val="28"/>
          <w:szCs w:val="28"/>
          <w:lang w:eastAsia="ru-RU"/>
        </w:rPr>
        <w:lastRenderedPageBreak/>
        <w:t>резиновую обувь, резиновые или кожаные перчатки. Средства индивидуальной защиты следует хранить на рабочих местах.</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Наиболее надежным средством защиты органов дыхания людей являются противогазы. Они предназначаются для защиты органов дыхания, лица и глаз человека от вредных примесей, находящихся в воздухе. По принципу действия все противогазы подразделяются на фильтрующие и изолирующие.</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Фильтрующие противогазы являются основным средством индивидуальной защиты органов дыхания. Принцип их защитного действия основан на предварительном очищении (фильтрации) вдыхаемого человеком воздуха от различных вредных примесей.</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В настоящее время в системе гражданской обороны страны для взрослого населения используются фильтрующие противогазы ГП-5. Для детей — ДП-6, ДП-</w:t>
      </w:r>
      <w:proofErr w:type="spellStart"/>
      <w:r w:rsidRPr="00087A12">
        <w:rPr>
          <w:rFonts w:ascii="Times New Roman" w:eastAsia="Times New Roman" w:hAnsi="Times New Roman" w:cs="Times New Roman"/>
          <w:sz w:val="28"/>
          <w:szCs w:val="28"/>
          <w:lang w:eastAsia="ru-RU"/>
        </w:rPr>
        <w:t>бм</w:t>
      </w:r>
      <w:proofErr w:type="spellEnd"/>
      <w:r w:rsidRPr="00087A12">
        <w:rPr>
          <w:rFonts w:ascii="Times New Roman" w:eastAsia="Times New Roman" w:hAnsi="Times New Roman" w:cs="Times New Roman"/>
          <w:sz w:val="28"/>
          <w:szCs w:val="28"/>
          <w:lang w:eastAsia="ru-RU"/>
        </w:rPr>
        <w:t>, ПДФ-7, ПДФ-д, ПДФ-ш, а также камера защитная детская (КЗД-4). Следует иметь в виду, что фильтрующие противогазы от окиси углерода не защищают, поэтому для защиты от окиси углерода используется дополнительный патрон.</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Изолирующие противогазы (ИП-4, ИП-5, ИП-46, ИП-46М) являются специальными средствами защиты органов дыхания, глаз, кожных покровов от всех вредных примесей, содержащихся в воздухе. Их используют в том случае, когда фильтрующие противогазы не обеспечивают такую защиту, а также в условиях недостатка кислорода в воздухе. Необходимый для дыхания воздух обогащается в изолирующих противогазах кислородом в регенеративном патроне, имеющем специальное вещество. Противогаз состоит из лицевой части, регенеративного патрона, дыхательного мешка, каркаса и сумки.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В системе гражданской обороны чаще всего применяется респиратор Р-2. Он представляет собой фильтрующую полумаску с оголовьем. Маска снабжена двумя клапанами для вдоха и одним клапаном для выдоха с предохранительным экраном. Наружная часть полумаски изготовлена из полиуретанового пенопласта зеленого цвета, а внутренняя — из тонкой воздухонепроницаемой полиэтиленовой пленки. Между полиуретаном и полиэтиленом расположен фильтр из полимерных волокон. Респиратор имеет зажим, </w:t>
      </w:r>
      <w:proofErr w:type="spellStart"/>
      <w:r w:rsidRPr="00087A12">
        <w:rPr>
          <w:rFonts w:ascii="Times New Roman" w:eastAsia="Times New Roman" w:hAnsi="Times New Roman" w:cs="Times New Roman"/>
          <w:sz w:val="28"/>
          <w:szCs w:val="28"/>
          <w:lang w:eastAsia="ru-RU"/>
        </w:rPr>
        <w:t>предназ¬наченный</w:t>
      </w:r>
      <w:proofErr w:type="spellEnd"/>
      <w:r w:rsidRPr="00087A12">
        <w:rPr>
          <w:rFonts w:ascii="Times New Roman" w:eastAsia="Times New Roman" w:hAnsi="Times New Roman" w:cs="Times New Roman"/>
          <w:sz w:val="28"/>
          <w:szCs w:val="28"/>
          <w:lang w:eastAsia="ru-RU"/>
        </w:rPr>
        <w:t xml:space="preserve"> для закрепления полумаски в области переносицы.</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 xml:space="preserve">Принцип действия респиратора основан на том, что при вдохе воздух последовательно проходит через фильтрующий полиуретановый слой маски, где очищается от грубодисперсной пыли, а затем — через фильтрующий полимерный волокнистый материал, в котором происходит очистка воздуха от мелкодисперсной пыли. После очистки вдыхаемый воздух через клапаны попадает в </w:t>
      </w:r>
      <w:proofErr w:type="spellStart"/>
      <w:r w:rsidRPr="00087A12">
        <w:rPr>
          <w:rFonts w:ascii="Times New Roman" w:eastAsia="Times New Roman" w:hAnsi="Times New Roman" w:cs="Times New Roman"/>
          <w:sz w:val="28"/>
          <w:szCs w:val="28"/>
          <w:lang w:eastAsia="ru-RU"/>
        </w:rPr>
        <w:t>подмасочное</w:t>
      </w:r>
      <w:proofErr w:type="spellEnd"/>
      <w:r w:rsidRPr="00087A12">
        <w:rPr>
          <w:rFonts w:ascii="Times New Roman" w:eastAsia="Times New Roman" w:hAnsi="Times New Roman" w:cs="Times New Roman"/>
          <w:sz w:val="28"/>
          <w:szCs w:val="28"/>
          <w:lang w:eastAsia="ru-RU"/>
        </w:rPr>
        <w:t xml:space="preserve"> пространство и в органы дыхания. При выдохе воздух из </w:t>
      </w:r>
      <w:proofErr w:type="spellStart"/>
      <w:r w:rsidRPr="00087A12">
        <w:rPr>
          <w:rFonts w:ascii="Times New Roman" w:eastAsia="Times New Roman" w:hAnsi="Times New Roman" w:cs="Times New Roman"/>
          <w:sz w:val="28"/>
          <w:szCs w:val="28"/>
          <w:lang w:eastAsia="ru-RU"/>
        </w:rPr>
        <w:t>подмасочного</w:t>
      </w:r>
      <w:proofErr w:type="spellEnd"/>
      <w:r w:rsidRPr="00087A12">
        <w:rPr>
          <w:rFonts w:ascii="Times New Roman" w:eastAsia="Times New Roman" w:hAnsi="Times New Roman" w:cs="Times New Roman"/>
          <w:sz w:val="28"/>
          <w:szCs w:val="28"/>
          <w:lang w:eastAsia="ru-RU"/>
        </w:rPr>
        <w:t xml:space="preserve"> пространства выходит через соответствующий клапан.</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lastRenderedPageBreak/>
        <w:t xml:space="preserve">Самостоятельно изготовленные простейшие средства защиты органов дыхания рекомендуются в качестве массового средства защиты от РВ и БС. Для защиты от ОВ они, как и респираторы, непригодны. К простейшим средствам защиты органов дыхания относятся </w:t>
      </w:r>
      <w:proofErr w:type="spellStart"/>
      <w:r w:rsidRPr="00087A12">
        <w:rPr>
          <w:rFonts w:ascii="Times New Roman" w:eastAsia="Times New Roman" w:hAnsi="Times New Roman" w:cs="Times New Roman"/>
          <w:sz w:val="28"/>
          <w:szCs w:val="28"/>
          <w:lang w:eastAsia="ru-RU"/>
        </w:rPr>
        <w:t>противопылевые</w:t>
      </w:r>
      <w:proofErr w:type="spellEnd"/>
      <w:r w:rsidRPr="00087A12">
        <w:rPr>
          <w:rFonts w:ascii="Times New Roman" w:eastAsia="Times New Roman" w:hAnsi="Times New Roman" w:cs="Times New Roman"/>
          <w:sz w:val="28"/>
          <w:szCs w:val="28"/>
          <w:lang w:eastAsia="ru-RU"/>
        </w:rPr>
        <w:t xml:space="preserve"> тканевые маски ПТМ-1 и ватно-марлевые повязки. Каждый человек должен иметь их по месту жительства или по месту работы.</w:t>
      </w:r>
    </w:p>
    <w:p w:rsidR="005C6CAE" w:rsidRPr="00087A12" w:rsidRDefault="005C6CAE" w:rsidP="005C6CAE">
      <w:pPr>
        <w:shd w:val="clear" w:color="auto" w:fill="FFFFFF"/>
        <w:spacing w:after="75" w:line="240" w:lineRule="auto"/>
        <w:jc w:val="both"/>
        <w:outlineLvl w:val="3"/>
        <w:rPr>
          <w:rFonts w:ascii="Times New Roman" w:eastAsia="Times New Roman" w:hAnsi="Times New Roman" w:cs="Times New Roman"/>
          <w:bCs/>
          <w:sz w:val="28"/>
          <w:szCs w:val="28"/>
          <w:lang w:eastAsia="ru-RU"/>
        </w:rPr>
      </w:pPr>
      <w:r w:rsidRPr="00087A12">
        <w:rPr>
          <w:rFonts w:ascii="Times New Roman" w:eastAsia="Times New Roman" w:hAnsi="Times New Roman" w:cs="Times New Roman"/>
          <w:bCs/>
          <w:sz w:val="28"/>
          <w:szCs w:val="28"/>
          <w:lang w:eastAsia="ru-RU"/>
        </w:rPr>
        <w:t>СРЕДСТВА ЗАЩИТЫ КОЖНЫХ ПОКРОВОВ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По принципу защитного действия средства защиты кожных покровов подразделяются на изолирующие и фильтрующие. Изолирующие средства изготовляются из воздухонепроницаемых материалов, обычно специальной эластичной и морозостойкой прорезиненной ткани. Они могут быть герметичными и негерметичными. Герметичные средства защиты закрывают все тело и защищают от паров и капель ОВ, негерметичные — только от капель ОВ. Наряду с защитой от ОВ они предохраняют кожные покровы и обмундирование от заражения РВ и БС. К изолирующим средствам защиты кожи относятся защитные комбинезон и костюм, легкий защитный костюм Л-1 и общевойсковой защитный комплект. В комплекты входят еще подшлемник, резиновые сапоги и резиновые перчатки.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Легкий защитный костюм Л-1 состоит из рубахи с капюшоном, брюк, сшитых вместе с чулками, двупалых перчаток и подшлемника. Размеры Л-1 аналогичны размерам защитного комбинезона (костюма). Л-1 используется в разведывательных подразделениях ГО.</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Общевойсковой защитный комплект (ОЗК) состоит из защитного плаща ОП-1, защитных чулок и перчаток. Защитные перчатки зимние — двупалые, летние — пятипалые (резиновые). Защитный плащ имеет рукава и капюшон. Подошва защитных чулок имеет резиновую основу. Чулки надеваются поверх обычной обуви и закрепляются с помощью хлястиков и тесемок.</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Защита от химических средств поражения достигается применением средств индивидуальной и коллективной защиты. При этом необходимо учитывать, что фильтрующие противогазы ГО защищают органы дыхания не от всех СДЯВ. В среде, зараженной аммиаком, сернистым ангидридом, сероводородом, применяются промышленные фильтрующие противогазы.</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Химическое оружие непосредственного влияния на здания, сооружения и оборудование промышленных предприятий не оказывает. Однако его применение может сказаться на производственной деятельности предприятий. Так, рабочие и служащие цехов, не прекращающих работу в условиях химического заражения, должны работать в средствах индивидуальной защиты. Там, где возможно, производственный процесс приостанавливается, рабочие и служащие укрываются в защитных сооружениях ГО, Возобновление производственного процесса осуществляется после дегазации оборудования, помещений и прилегающей территории.</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lastRenderedPageBreak/>
        <w:t>Производственный процесс может не прекращаться в случае проведения его в герметизированных зданиях и сооружениях. Герметизация производственных помещений и технологических процессов имеет особое значение на объектах пищевой, фармацевтической промышленности, водоснабжения и в сельском хозяйстве.</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Для предотвращения распространения инфекционных болезней, локализации и ликвидации зон и очагов бактериологического (биологического) поражения распоряжением начальника ГО области устанавливаются карантин и обсервация.</w:t>
      </w:r>
    </w:p>
    <w:p w:rsidR="005C6CAE" w:rsidRPr="00087A12" w:rsidRDefault="005C6CAE" w:rsidP="005C6CAE">
      <w:pPr>
        <w:shd w:val="clear" w:color="auto" w:fill="FFFFFF"/>
        <w:spacing w:after="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bCs/>
          <w:sz w:val="28"/>
          <w:szCs w:val="28"/>
          <w:lang w:eastAsia="ru-RU"/>
        </w:rPr>
        <w:t>Карантин </w:t>
      </w:r>
      <w:r w:rsidRPr="00087A12">
        <w:rPr>
          <w:rFonts w:ascii="Times New Roman" w:eastAsia="Times New Roman" w:hAnsi="Times New Roman" w:cs="Times New Roman"/>
          <w:sz w:val="28"/>
          <w:szCs w:val="28"/>
          <w:lang w:eastAsia="ru-RU"/>
        </w:rPr>
        <w:t xml:space="preserve">— это система противоэпидемических и </w:t>
      </w:r>
      <w:proofErr w:type="spellStart"/>
      <w:r w:rsidRPr="00087A12">
        <w:rPr>
          <w:rFonts w:ascii="Times New Roman" w:eastAsia="Times New Roman" w:hAnsi="Times New Roman" w:cs="Times New Roman"/>
          <w:sz w:val="28"/>
          <w:szCs w:val="28"/>
          <w:lang w:eastAsia="ru-RU"/>
        </w:rPr>
        <w:t>режимно</w:t>
      </w:r>
      <w:proofErr w:type="spellEnd"/>
      <w:r w:rsidRPr="00087A12">
        <w:rPr>
          <w:rFonts w:ascii="Times New Roman" w:eastAsia="Times New Roman" w:hAnsi="Times New Roman" w:cs="Times New Roman"/>
          <w:sz w:val="28"/>
          <w:szCs w:val="28"/>
          <w:lang w:eastAsia="ru-RU"/>
        </w:rPr>
        <w:t>-ограничительных мероприятий, направленных на полную изоляцию всего очага поражения и ликвидацию в нем инфекционных заболеваний. Карантин вводится при бесспорном установлении факта применения противником бактериальных средств и главным образом в тех случаях, когда примененные возбудители болезней относятся к особо опасным.</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На внешних границах зоны карантина устанавливается вооруженная охрана, организуются комендантская служба и патрулирование, регулируется движение. На объектах, где установлен карантин, организуется внутренняя комендантская служба. Запрещается выход людей, вывод животных и вывоз имущества. Вход (въезд) может быть разрешен лишь специальным формированиям ГО и медицинскому персоналу для оказания помощи по ликвидации последствий применения бактериальных средств.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Объекты, оказавшиеся в зоне карантина и продолжающие свою деятельность, переходят на особый режим работы со строгим выполнением противоэпидемических требований. Рабочие смены разбиваются на отдельные группы (можно меньшие по составу), контакт между ними сокращается до минимума. Питание и отдых рабочих и служащих организуются по группам в специально отведенных для этого помещениях. В зоне карантина прекращается работа всех учебных заведений, зрелищных учреждений, рынков и базаров.</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В том случае, когда установленный вид возбудителя не относится к группе особо опасных и нет угрозы массового заболевания, введенный карантин заменяется обсервацией.</w:t>
      </w:r>
    </w:p>
    <w:p w:rsidR="005C6CAE" w:rsidRPr="00087A12" w:rsidRDefault="005C6CAE" w:rsidP="005C6CAE">
      <w:pPr>
        <w:shd w:val="clear" w:color="auto" w:fill="FFFFFF"/>
        <w:spacing w:after="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t>Под </w:t>
      </w:r>
      <w:r w:rsidRPr="00087A12">
        <w:rPr>
          <w:rFonts w:ascii="Times New Roman" w:eastAsia="Times New Roman" w:hAnsi="Times New Roman" w:cs="Times New Roman"/>
          <w:bCs/>
          <w:sz w:val="28"/>
          <w:szCs w:val="28"/>
          <w:lang w:eastAsia="ru-RU"/>
        </w:rPr>
        <w:t>обсервацией</w:t>
      </w:r>
      <w:r w:rsidRPr="00087A12">
        <w:rPr>
          <w:rFonts w:ascii="Times New Roman" w:eastAsia="Times New Roman" w:hAnsi="Times New Roman" w:cs="Times New Roman"/>
          <w:sz w:val="28"/>
          <w:szCs w:val="28"/>
          <w:lang w:eastAsia="ru-RU"/>
        </w:rPr>
        <w:t xml:space="preserve"> понимают проведение в очаге поражения ряда изоляционно-ограничительных и лечебно-профилактических мероприятий, </w:t>
      </w:r>
      <w:proofErr w:type="spellStart"/>
      <w:r w:rsidRPr="00087A12">
        <w:rPr>
          <w:rFonts w:ascii="Times New Roman" w:eastAsia="Times New Roman" w:hAnsi="Times New Roman" w:cs="Times New Roman"/>
          <w:sz w:val="28"/>
          <w:szCs w:val="28"/>
          <w:lang w:eastAsia="ru-RU"/>
        </w:rPr>
        <w:t>направ¬ленных</w:t>
      </w:r>
      <w:proofErr w:type="spellEnd"/>
      <w:r w:rsidRPr="00087A12">
        <w:rPr>
          <w:rFonts w:ascii="Times New Roman" w:eastAsia="Times New Roman" w:hAnsi="Times New Roman" w:cs="Times New Roman"/>
          <w:sz w:val="28"/>
          <w:szCs w:val="28"/>
          <w:lang w:eastAsia="ru-RU"/>
        </w:rPr>
        <w:t xml:space="preserve"> на предупреждение распространения инфекционных заболеваний. Режимные мероприятия в зоне обсервации в отличие от карантина включают: максимальное ограничение въезда и выезда, а также вывоза из очага имущества без предварительного обеззараживания и разрешения эпидемиологов; усиление медицинского контроля за питанием и водоснабжением; ограничение движения по зараженной территории и общения между отдельными группами людей и другие мероприятия.</w:t>
      </w:r>
    </w:p>
    <w:p w:rsidR="005C6CAE" w:rsidRPr="00087A12" w:rsidRDefault="005C6CAE" w:rsidP="005C6CAE">
      <w:pPr>
        <w:shd w:val="clear" w:color="auto" w:fill="FFFFFF"/>
        <w:spacing w:before="150" w:after="150" w:line="240" w:lineRule="auto"/>
        <w:jc w:val="both"/>
        <w:rPr>
          <w:rFonts w:ascii="Times New Roman" w:eastAsia="Times New Roman" w:hAnsi="Times New Roman" w:cs="Times New Roman"/>
          <w:sz w:val="28"/>
          <w:szCs w:val="28"/>
          <w:lang w:eastAsia="ru-RU"/>
        </w:rPr>
      </w:pPr>
      <w:r w:rsidRPr="00087A12">
        <w:rPr>
          <w:rFonts w:ascii="Times New Roman" w:eastAsia="Times New Roman" w:hAnsi="Times New Roman" w:cs="Times New Roman"/>
          <w:sz w:val="28"/>
          <w:szCs w:val="28"/>
          <w:lang w:eastAsia="ru-RU"/>
        </w:rPr>
        <w:lastRenderedPageBreak/>
        <w:t>В зонах карантина и обсервации проводятся мероприятия по дезинфекции (обеззараживание), дезинсекции и дератизации (уничтожение насекомых и грызунов).</w:t>
      </w:r>
    </w:p>
    <w:p w:rsidR="00D876B1" w:rsidRPr="00087A12" w:rsidRDefault="00D876B1">
      <w:pPr>
        <w:rPr>
          <w:rFonts w:ascii="Times New Roman" w:hAnsi="Times New Roman" w:cs="Times New Roman"/>
          <w:sz w:val="28"/>
          <w:szCs w:val="28"/>
        </w:rPr>
      </w:pPr>
    </w:p>
    <w:sectPr w:rsidR="00D876B1" w:rsidRPr="00087A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E06AF"/>
    <w:multiLevelType w:val="multilevel"/>
    <w:tmpl w:val="4E940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A6247"/>
    <w:multiLevelType w:val="multilevel"/>
    <w:tmpl w:val="22DE0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CAE"/>
    <w:rsid w:val="00087A12"/>
    <w:rsid w:val="003F690E"/>
    <w:rsid w:val="005C6CAE"/>
    <w:rsid w:val="009B05F9"/>
    <w:rsid w:val="00D87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A58D"/>
  <w15:chartTrackingRefBased/>
  <w15:docId w15:val="{9DC9CEE1-0565-4950-B209-D340C5F86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5C6CA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C6CA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5C6C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5C6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62888">
      <w:bodyDiv w:val="1"/>
      <w:marLeft w:val="0"/>
      <w:marRight w:val="0"/>
      <w:marTop w:val="0"/>
      <w:marBottom w:val="0"/>
      <w:divBdr>
        <w:top w:val="none" w:sz="0" w:space="0" w:color="auto"/>
        <w:left w:val="none" w:sz="0" w:space="0" w:color="auto"/>
        <w:bottom w:val="none" w:sz="0" w:space="0" w:color="auto"/>
        <w:right w:val="none" w:sz="0" w:space="0" w:color="auto"/>
      </w:divBdr>
      <w:divsChild>
        <w:div w:id="2146967380">
          <w:marLeft w:val="0"/>
          <w:marRight w:val="0"/>
          <w:marTop w:val="0"/>
          <w:marBottom w:val="0"/>
          <w:divBdr>
            <w:top w:val="none" w:sz="0" w:space="0" w:color="auto"/>
            <w:left w:val="none" w:sz="0" w:space="0" w:color="auto"/>
            <w:bottom w:val="none" w:sz="0" w:space="0" w:color="auto"/>
            <w:right w:val="none" w:sz="0" w:space="0" w:color="auto"/>
          </w:divBdr>
        </w:div>
        <w:div w:id="2068912767">
          <w:marLeft w:val="0"/>
          <w:marRight w:val="0"/>
          <w:marTop w:val="0"/>
          <w:marBottom w:val="0"/>
          <w:divBdr>
            <w:top w:val="none" w:sz="0" w:space="0" w:color="auto"/>
            <w:left w:val="none" w:sz="0" w:space="0" w:color="auto"/>
            <w:bottom w:val="none" w:sz="0" w:space="0" w:color="auto"/>
            <w:right w:val="none" w:sz="0" w:space="0" w:color="auto"/>
          </w:divBdr>
        </w:div>
        <w:div w:id="77138829">
          <w:marLeft w:val="0"/>
          <w:marRight w:val="0"/>
          <w:marTop w:val="0"/>
          <w:marBottom w:val="0"/>
          <w:divBdr>
            <w:top w:val="none" w:sz="0" w:space="0" w:color="auto"/>
            <w:left w:val="none" w:sz="0" w:space="0" w:color="auto"/>
            <w:bottom w:val="none" w:sz="0" w:space="0" w:color="auto"/>
            <w:right w:val="none" w:sz="0" w:space="0" w:color="auto"/>
          </w:divBdr>
        </w:div>
        <w:div w:id="507795159">
          <w:marLeft w:val="0"/>
          <w:marRight w:val="0"/>
          <w:marTop w:val="0"/>
          <w:marBottom w:val="0"/>
          <w:divBdr>
            <w:top w:val="none" w:sz="0" w:space="0" w:color="auto"/>
            <w:left w:val="none" w:sz="0" w:space="0" w:color="auto"/>
            <w:bottom w:val="none" w:sz="0" w:space="0" w:color="auto"/>
            <w:right w:val="none" w:sz="0" w:space="0" w:color="auto"/>
          </w:divBdr>
        </w:div>
        <w:div w:id="246382025">
          <w:marLeft w:val="0"/>
          <w:marRight w:val="0"/>
          <w:marTop w:val="0"/>
          <w:marBottom w:val="0"/>
          <w:divBdr>
            <w:top w:val="none" w:sz="0" w:space="0" w:color="auto"/>
            <w:left w:val="none" w:sz="0" w:space="0" w:color="auto"/>
            <w:bottom w:val="none" w:sz="0" w:space="0" w:color="auto"/>
            <w:right w:val="none" w:sz="0" w:space="0" w:color="auto"/>
          </w:divBdr>
        </w:div>
        <w:div w:id="1184630673">
          <w:marLeft w:val="0"/>
          <w:marRight w:val="0"/>
          <w:marTop w:val="0"/>
          <w:marBottom w:val="0"/>
          <w:divBdr>
            <w:top w:val="none" w:sz="0" w:space="0" w:color="auto"/>
            <w:left w:val="none" w:sz="0" w:space="0" w:color="auto"/>
            <w:bottom w:val="none" w:sz="0" w:space="0" w:color="auto"/>
            <w:right w:val="none" w:sz="0" w:space="0" w:color="auto"/>
          </w:divBdr>
        </w:div>
        <w:div w:id="1117523267">
          <w:marLeft w:val="0"/>
          <w:marRight w:val="0"/>
          <w:marTop w:val="0"/>
          <w:marBottom w:val="0"/>
          <w:divBdr>
            <w:top w:val="none" w:sz="0" w:space="0" w:color="auto"/>
            <w:left w:val="none" w:sz="0" w:space="0" w:color="auto"/>
            <w:bottom w:val="none" w:sz="0" w:space="0" w:color="auto"/>
            <w:right w:val="none" w:sz="0" w:space="0" w:color="auto"/>
          </w:divBdr>
        </w:div>
        <w:div w:id="1488784592">
          <w:marLeft w:val="0"/>
          <w:marRight w:val="0"/>
          <w:marTop w:val="0"/>
          <w:marBottom w:val="0"/>
          <w:divBdr>
            <w:top w:val="none" w:sz="0" w:space="0" w:color="auto"/>
            <w:left w:val="none" w:sz="0" w:space="0" w:color="auto"/>
            <w:bottom w:val="none" w:sz="0" w:space="0" w:color="auto"/>
            <w:right w:val="none" w:sz="0" w:space="0" w:color="auto"/>
          </w:divBdr>
        </w:div>
        <w:div w:id="576717937">
          <w:marLeft w:val="0"/>
          <w:marRight w:val="0"/>
          <w:marTop w:val="0"/>
          <w:marBottom w:val="0"/>
          <w:divBdr>
            <w:top w:val="none" w:sz="0" w:space="0" w:color="auto"/>
            <w:left w:val="none" w:sz="0" w:space="0" w:color="auto"/>
            <w:bottom w:val="none" w:sz="0" w:space="0" w:color="auto"/>
            <w:right w:val="none" w:sz="0" w:space="0" w:color="auto"/>
          </w:divBdr>
        </w:div>
        <w:div w:id="1646348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4294</Words>
  <Characters>24478</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2021-11-29T20:30:00Z</dcterms:created>
  <dcterms:modified xsi:type="dcterms:W3CDTF">2021-11-30T12:45:00Z</dcterms:modified>
</cp:coreProperties>
</file>