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B71" w:rsidRPr="00C0377C" w:rsidRDefault="00C16B71" w:rsidP="00C16B71">
      <w:pPr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1 Интерполяционный полином Лагранжа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Построим многочлен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такой,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,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 n</m:t>
            </m:r>
          </m:e>
        </m:acc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16B71" w:rsidRPr="00C0377C" w:rsidRDefault="008134E4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x+…+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Будем строить, используя базисные ф-ции Лагранжа, обозначаем их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, они обладают св-вом</w:t>
      </w:r>
    </w:p>
    <w:p w:rsidR="00C16B71" w:rsidRPr="00C0377C" w:rsidRDefault="008134E4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</w:rPr>
          <m:t>i ,j=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 n</m:t>
            </m:r>
          </m:e>
        </m:acc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  i=j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 i≠j</m:t>
                </m:r>
              </m:e>
            </m:eqArr>
          </m:e>
        </m:d>
      </m:oMath>
    </w:p>
    <w:p w:rsidR="00C16B71" w:rsidRPr="00C0377C" w:rsidRDefault="008134E4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можно представить в виде произведения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i≠j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</m:e>
        </m:nary>
      </m:oMath>
    </w:p>
    <w:p w:rsidR="00C16B71" w:rsidRPr="00C0377C" w:rsidRDefault="008134E4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– полином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-ой степени, который проходит через точки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 n</m:t>
            </m:r>
          </m:e>
        </m:acc>
      </m:oMath>
    </w:p>
    <w:p w:rsidR="00C16B71" w:rsidRPr="00C0377C" w:rsidRDefault="008134E4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(x)</m:t>
              </m:r>
            </m:e>
          </m:nary>
        </m:oMath>
      </m:oMathPara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(x-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 </m:t>
            </m:r>
          </m:e>
        </m:nary>
      </m:oMath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погрешность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можно представить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-некоторая ф-ция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Для произвольной точки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Введём ф-цию </w:t>
      </w:r>
      <m:oMath>
        <m:r>
          <w:rPr>
            <w:rFonts w:ascii="Cambria Math" w:hAnsi="Cambria Math" w:cs="Times New Roman"/>
            <w:sz w:val="28"/>
            <w:szCs w:val="28"/>
          </w:rPr>
          <m:t>Ф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Если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a,b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то в силу того,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– полином, степень которого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, 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=const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Ф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(n+1)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(n+1)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!</m:t>
        </m:r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Поскольку Ф</w:t>
      </w: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обращается в ноль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+2 раза в узлах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), то по Т.Ролля </w:t>
      </w:r>
      <m:oMath>
        <m:r>
          <w:rPr>
            <w:rFonts w:ascii="Cambria Math" w:hAnsi="Cambria Math" w:cs="Times New Roman"/>
            <w:sz w:val="28"/>
            <w:szCs w:val="28"/>
          </w:rPr>
          <m:t>Ф'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ноль по крайней мере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+1 раз в интервале, который содержит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Продолжая применять Т. Ролля, находим,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Ф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(n+1)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ноль по крайней мере один раз. Таким образом, в интервале значений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∃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такая точка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ξ(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что производная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(n+1)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!</m:t>
        </m:r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(n+1)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!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представление погрешности интерп. в т.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Замечание: Погрешность не обязаетльно убывает с ростом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sz w:val="28"/>
          <w:szCs w:val="28"/>
        </w:rPr>
        <w:t>2 Оценка погрешности интерполяционного полинома на равномерной сетке.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hAnsi="Times New Roman" w:cs="Times New Roman"/>
          <w:i/>
          <w:sz w:val="28"/>
          <w:szCs w:val="28"/>
        </w:rPr>
      </w:pPr>
      <w:r w:rsidRPr="00C0377C">
        <w:rPr>
          <w:rFonts w:ascii="Times New Roman" w:hAnsi="Times New Roman" w:cs="Times New Roman"/>
          <w:i/>
          <w:sz w:val="28"/>
          <w:szCs w:val="28"/>
          <w:u w:val="single"/>
        </w:rPr>
        <w:t>Лемма:</w:t>
      </w:r>
      <w:r w:rsidRPr="00C0377C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lastRenderedPageBreak/>
        <w:t xml:space="preserve">На равномерной сетке узлов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=a+ih , 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 n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;h=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b-a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выполн. оценка </w:t>
      </w:r>
      <m:oMath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|≤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den>
            </m:f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n+1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n!</m:t>
            </m:r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(1)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Д-во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: Зафиксируем точку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найдём номер узла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такого,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j+1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j+!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(2)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Используя ф-лу (2), находим </w:t>
      </w:r>
      <m:oMath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)≤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j-1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=j+2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-x)</m:t>
            </m:r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(3)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Оценку (3) буде усиливать: </w:t>
      </w:r>
      <m:oMath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|≤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j-1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=j+2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(4)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Т.к. сетка равномерная, 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j+1-i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i-j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. Подставим эти ф-лы в (4)</w:t>
      </w:r>
    </w:p>
    <w:p w:rsidR="00C16B71" w:rsidRPr="00C0377C" w:rsidRDefault="008134E4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|≤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j+2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p>
        </m:sSup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j-1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(j-i+1)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=j+2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i-j</m:t>
                </m:r>
              </m:e>
            </m:d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j+1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!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n-j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!≤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n!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(6)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поскольку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!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n-j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!≤n!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(7)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   Ч.Т.Д.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i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Теорема: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a,b</m:t>
                </m:r>
              </m:e>
            </m:d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, |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(n+1)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|≤M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Если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– интерполяционный полином степени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, построенный на равномерной сетке узлов, оценка погрешности имеет вид: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|f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|≤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4(n+1)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M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p>
          </m:sSup>
        </m:oMath>
      </m:oMathPara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Д-во: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следует из формулы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(n+1)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!</m:t>
        </m:r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доказанной леммы. 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sz w:val="28"/>
          <w:szCs w:val="28"/>
        </w:rPr>
        <w:t>3. Разделенные разности (РР) и их свойства.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Опр.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Разделённые разности нулевого порядка совпадают со значением ф-ции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≡f(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РР 1-го порядка будем записывать как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i</m:t>
                </m:r>
              </m:sub>
            </m:sSub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(1)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РР 2-го порядка будем записывать как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;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-f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;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i</m:t>
                </m:r>
              </m:sub>
            </m:sSub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(2)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РР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-ого порядка аналогичным образом определяются через разделённые разности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-1-ого порядка: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w:lastRenderedPageBreak/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; …;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k+1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;…;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k+1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-f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;…;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i</m:t>
                </m:r>
              </m:sub>
            </m:sSub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(3)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Лемма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: Разделённую разность можно представить в виде суммы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; …;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k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j</m:t>
                    </m:r>
                  </m:sub>
                </m:sSub>
              </m:num>
              <m:den>
                <m:nary>
                  <m:naryPr>
                    <m:chr m:val="∏"/>
                    <m:limLoc m:val="undOvr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i≠j</m:t>
                    </m:r>
                  </m:sub>
                  <m:sup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be-BY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be-B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be-BY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be-BY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be-BY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be-BY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)</m:t>
                    </m:r>
                  </m:e>
                </m:nary>
              </m:den>
            </m:f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(4)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Следствие 1: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Значение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 xml:space="preserve"> …;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 не зависит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от упорядоч. узлов сетки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Следствие 2: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Разность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 xml:space="preserve"> …;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nary>
      </m:oMath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Д-во: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ω(x)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j=0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ω'(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j)</m:t>
                        </m:r>
                      </m:sub>
                    </m:sSub>
                  </m:den>
                </m:f>
              </m:e>
            </m:nary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, ч.т.д.</w:t>
      </w:r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  <w:lang w:val="be-BY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Следствие 3: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РР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 xml:space="preserve"> …;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be-BY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(ξ)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k!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, </w:t>
      </w:r>
      <w:r w:rsidRPr="00C0377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{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 xml:space="preserve"> 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}&lt;ξ&lt;max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 xml:space="preserve"> 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}</m:t>
        </m:r>
      </m:oMath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  <w:lang w:val="be-BY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Следствие 4: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РР явл-ся линейным оператором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αf+βg</m:t>
            </m: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 xml:space="preserve"> …;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αf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 xml:space="preserve"> …;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βg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 xml:space="preserve"> …;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k</m:t>
                </m:r>
              </m:sub>
            </m:sSub>
          </m:e>
        </m:d>
      </m:oMath>
    </w:p>
    <w:p w:rsidR="00C16B71" w:rsidRPr="00C0377C" w:rsidRDefault="00C16B71" w:rsidP="00C16B71">
      <w:pPr>
        <w:tabs>
          <w:tab w:val="left" w:pos="3192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Таблица разделённой разности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04"/>
        <w:gridCol w:w="508"/>
        <w:gridCol w:w="1144"/>
        <w:gridCol w:w="1538"/>
        <w:gridCol w:w="1926"/>
      </w:tblGrid>
      <w:tr w:rsidR="00C16B71" w:rsidRPr="00C0377C" w:rsidTr="00C16B71">
        <w:trPr>
          <w:trHeight w:val="898"/>
        </w:trPr>
        <w:tc>
          <w:tcPr>
            <w:tcW w:w="504" w:type="dxa"/>
          </w:tcPr>
          <w:p w:rsidR="00C16B71" w:rsidRPr="00C0377C" w:rsidRDefault="008134E4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  <w:p w:rsidR="00C16B71" w:rsidRPr="00C0377C" w:rsidRDefault="008134E4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  <w:p w:rsidR="00C16B71" w:rsidRPr="00C0377C" w:rsidRDefault="008134E4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  <w:p w:rsidR="00C16B71" w:rsidRPr="00C0377C" w:rsidRDefault="008134E4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08" w:type="dxa"/>
          </w:tcPr>
          <w:p w:rsidR="00C16B71" w:rsidRPr="00C0377C" w:rsidRDefault="008134E4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  <w:p w:rsidR="00C16B71" w:rsidRPr="00C0377C" w:rsidRDefault="008134E4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  <w:p w:rsidR="00C16B71" w:rsidRPr="00C0377C" w:rsidRDefault="008134E4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  <w:p w:rsidR="00C16B71" w:rsidRPr="00C0377C" w:rsidRDefault="008134E4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13" w:type="dxa"/>
          </w:tcPr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;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oMath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;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oMath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oMath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;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oMath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</w:tcPr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;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oMath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;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oMath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945" w:type="dxa"/>
          </w:tcPr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 w:rsidRPr="00C0377C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;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oMath>
          </w:p>
          <w:p w:rsidR="00C16B71" w:rsidRPr="00C0377C" w:rsidRDefault="00C16B71" w:rsidP="00C16B71">
            <w:pPr>
              <w:tabs>
                <w:tab w:val="left" w:pos="3192"/>
              </w:tabs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16B71" w:rsidRPr="00C0377C" w:rsidRDefault="00C16B71" w:rsidP="00C16B71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4. Интерполяционная формула Ньютона</w:t>
      </w:r>
    </w:p>
    <w:p w:rsidR="00C16B71" w:rsidRPr="00C0377C" w:rsidRDefault="00C16B71" w:rsidP="00C16B71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0,n</m:t>
            </m:r>
          </m:e>
        </m:acc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>т.е. он интер-ый степени ≤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16B71" w:rsidRPr="00C0377C" w:rsidRDefault="00C16B71" w:rsidP="00C16B71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Можем представить в виде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(1)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16B71" w:rsidRPr="00C0377C" w:rsidRDefault="00C16B71" w:rsidP="00C16B71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(1) </w:t>
      </w:r>
      <w:r w:rsidRPr="00C0377C">
        <w:rPr>
          <w:rFonts w:ascii="Cambria Math" w:eastAsiaTheme="minorEastAsia" w:hAnsi="Cambria Math" w:cs="Cambria Math"/>
          <w:sz w:val="28"/>
          <w:szCs w:val="28"/>
          <w:lang w:val="en-US"/>
        </w:rPr>
        <w:t>⇒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)/(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)/(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)=</m:t>
        </m:r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, i=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1,n</m:t>
            </m:r>
          </m:e>
        </m:acc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(3)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:rsidR="00C16B71" w:rsidRPr="00C0377C" w:rsidRDefault="008134E4" w:rsidP="00C16B71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проходит через все т.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1,n</m:t>
            </m:r>
          </m:e>
        </m:acc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16B71" w:rsidRPr="00C0377C">
        <w:rPr>
          <w:rFonts w:ascii="Cambria Math" w:eastAsiaTheme="minorEastAsia" w:hAnsi="Cambria Math" w:cs="Cambria Math"/>
          <w:sz w:val="28"/>
          <w:szCs w:val="28"/>
          <w:lang w:val="en-US"/>
        </w:rPr>
        <w:t>⇒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=f(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)+(x-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(4)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C16B71" w:rsidRPr="00C0377C">
        <w:rPr>
          <w:rFonts w:ascii="Cambria Math" w:eastAsiaTheme="minorEastAsia" w:hAnsi="Cambria Math" w:cs="Cambria Math"/>
          <w:sz w:val="28"/>
          <w:szCs w:val="28"/>
          <w:lang w:val="en-US"/>
        </w:rPr>
        <w:t>⇒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)/(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)=(</m:t>
        </m:r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)/(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)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;x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,i=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2,n</m:t>
            </m:r>
          </m:e>
        </m:acc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Продолжая по  алгоритму, получаем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+..+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..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;..;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</m:oMath>
      <w:r w:rsidR="00C16B71"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(6)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– ф-ла Ньютона представления интерполяционного полинома через разделенные разности. Погрешность: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)-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;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;..;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В (6) порядок узлов не важен, поэтому роль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может играть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точка, например: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+..+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..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;..;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(7)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16B71" w:rsidRPr="00C0377C" w:rsidRDefault="00C16B71" w:rsidP="00C16B71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Если сетка упорядочена по возрастанию, то (6)-ф-ла Ньютона для начала таблицы, (7)-для конца.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5.  Конечные разности и их свойства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  <w:u w:val="single"/>
        </w:rPr>
        <w:t>Опр.</w:t>
      </w:r>
      <w:r w:rsidRPr="00C0377C">
        <w:rPr>
          <w:rFonts w:ascii="Times New Roman" w:hAnsi="Times New Roman" w:cs="Times New Roman"/>
          <w:sz w:val="28"/>
          <w:szCs w:val="28"/>
        </w:rPr>
        <w:t xml:space="preserve"> Разностный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ставит в соответствие функции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x+h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-Y(x)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(1)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Разностный оператор линейный, т.е.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const</m:t>
        </m:r>
        <m:r>
          <w:rPr>
            <w:rFonts w:ascii="Cambria Math" w:eastAsiaTheme="minorEastAsia" w:hAnsi="Cambria Math" w:cs="Times New Roman"/>
            <w:sz w:val="28"/>
            <w:szCs w:val="28"/>
          </w:rPr>
          <m:t>, 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=a∆f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+b∆g(x) </m:t>
        </m:r>
      </m:oMath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(2)</w:t>
      </w:r>
    </w:p>
    <w:p w:rsidR="00C16B71" w:rsidRPr="00C0377C" w:rsidRDefault="008134E4" w:rsidP="00C16B71">
      <w:pPr>
        <w:spacing w:line="24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x+h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-y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x+2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-2y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x+h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+y(x)</m:t>
        </m:r>
      </m:oMath>
      <w:r w:rsidR="00C16B71"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(3)</w:t>
      </w:r>
    </w:p>
    <w:p w:rsidR="00C16B71" w:rsidRPr="00C0377C" w:rsidRDefault="008134E4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- Разность второго порядка, разности более высоких порядков определяются аналогичным образом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Конечн.разности удобно представлять в виде таблицы, основанной на фор-ле: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(4)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Альтернативой явл-ся аналит.подход, основанный на разностной формуле Лагранжа: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(-1)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</m:t>
                </m:r>
              </m:sub>
            </m:sSub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(5)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Конечная разность произвед.: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)-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)-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)-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)-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))+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)-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 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(6)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))=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)+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(7)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+h)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+h)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+h)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(8)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 xml:space="preserve">Л.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-1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●Пусть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⇒∆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+h)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</w:p>
    <w:p w:rsidR="00C16B71" w:rsidRPr="00C0377C" w:rsidRDefault="008134E4" w:rsidP="00C16B71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m:oMath>
        <m:nary>
          <m:naryPr>
            <m:chr m:val="∑"/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+…+h</m:t>
            </m:r>
          </m:e>
        </m:nary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(9)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>Т.е.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х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-1</w:t>
      </w:r>
      <w:r w:rsidRPr="00C0377C">
        <w:rPr>
          <w:rFonts w:ascii="Cambria Math" w:eastAsiaTheme="minorEastAsia" w:hAnsi="Cambria Math" w:cs="Cambria Math"/>
          <w:sz w:val="28"/>
          <w:szCs w:val="28"/>
        </w:rPr>
        <w:t>∎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Т.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(10)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</w:p>
    <w:p w:rsidR="00C16B71" w:rsidRPr="00C0377C" w:rsidRDefault="008134E4" w:rsidP="00C16B71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n!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C16B71"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(11)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●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Применим к (10) Лемму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раз.</w:t>
      </w:r>
      <w:r w:rsidRPr="00C0377C">
        <w:rPr>
          <w:rFonts w:ascii="Cambria Math" w:eastAsiaTheme="minorEastAsia" w:hAnsi="Cambria Math" w:cs="Cambria Math"/>
          <w:sz w:val="28"/>
          <w:szCs w:val="28"/>
        </w:rPr>
        <w:t>∎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6.  Минимизация остатка интерполирования</w:t>
      </w:r>
    </w:p>
    <w:p w:rsidR="00C16B71" w:rsidRPr="00C0377C" w:rsidRDefault="008134E4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arccos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,x∈[-1,1]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>-многочлены Чебышева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be-BY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lastRenderedPageBreak/>
        <w:t>Л.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многочлена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степени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со старшим коэфф.=1 выполн.условие: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[-1,1]</m:t>
                </m:r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≥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-1,1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</m:e>
        </m:func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 где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(1)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●От противного.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∃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х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-1,1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х</m:t>
                    </m:r>
                  </m:e>
                </m: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&lt;</m:t>
            </m:r>
          </m:e>
        </m:func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Тогда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х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-1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sgn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sgn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(-1)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)=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(-1)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, т.к.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∀m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=cos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πm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- корни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0,n</m:t>
            </m:r>
          </m:e>
        </m:acc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Т.е. многочлен степени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-1 на отрезке [-1,1] меняет знак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+1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раз, т.е. имеет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корней – противоречие!!</w:t>
      </w:r>
      <w:r w:rsidRPr="00C0377C">
        <w:rPr>
          <w:rFonts w:ascii="Cambria Math" w:eastAsiaTheme="minorEastAsia" w:hAnsi="Cambria Math" w:cs="Cambria Math"/>
          <w:sz w:val="28"/>
          <w:szCs w:val="28"/>
        </w:rPr>
        <w:t>∎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В случае отрезка [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] делаем замену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b-a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t+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a+b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=ψ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,t∈[-1,1]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(2).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ψ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ψ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(3)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По доказанному ранее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[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,b]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</m:sSup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max</m:t>
                        </m:r>
                      </m:e>
                      <m:lim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-1,1</m:t>
                            </m:r>
                          </m:e>
                        </m:d>
                      </m:lim>
                    </m:limLow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func>
              </m:e>
            </m:acc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≥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(4)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Рав-во в (4) дост-ся на приведенном мног-не Чебыш.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(b-a)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(5)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– многочлен, наименее уклоняющ. от 0 на [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] со старш коэфф =1. 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Корни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</m:d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=0⇒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⁡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)/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0,n-1</m:t>
            </m:r>
          </m:e>
        </m:acc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(6)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Для оценки остатка интерпол-ия ф-ции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 на сетке узлов 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}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∈[a,b]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будем испол-ть равномерн норму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||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||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sup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[a,b]</m:t>
                </m:r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|f(x)|</m:t>
            </m:r>
          </m:e>
        </m:func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16B71" w:rsidRPr="00C0377C" w:rsidRDefault="00C16B71" w:rsidP="00C16B71">
      <w:pPr>
        <w:spacing w:line="24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Из представления остатка следует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|≤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n!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ω(x)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(7)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=(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)…(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). Будем минимизировать правую часть (7).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,поэтому если в кач-ве узлов интерпол-ия взять корни мног-на Чебыш.,то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</m:d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(8).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поэтому на чебышевском наборе узлов оценка погр-ти интер-ия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|≤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n!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1-2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. Это неулучшаемая оценка погрешности интерполирования.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  <w:lang w:val="en-US"/>
        </w:rPr>
        <w:t>7.</w:t>
      </w:r>
      <w:r w:rsidRPr="00C0377C">
        <w:rPr>
          <w:rFonts w:ascii="Times New Roman" w:hAnsi="Times New Roman" w:cs="Times New Roman"/>
          <w:b/>
          <w:sz w:val="28"/>
          <w:szCs w:val="28"/>
        </w:rPr>
        <w:t>Интерполирование с кратными узлами.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hAnsi="Cambria Math" w:cs="Times New Roman"/>
            <w:sz w:val="28"/>
            <w:szCs w:val="28"/>
          </w:rPr>
          <m:t>ω=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a=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&lt;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&lt; .. &lt;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=b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hAnsi="Times New Roman" w:cs="Times New Roman"/>
          <w:sz w:val="28"/>
          <w:szCs w:val="28"/>
        </w:rPr>
        <w:t xml:space="preserve">– сетка узлов интерполяции, среди которых нет совпадающих, и пусть в этих узлах заданы значения функции </w:t>
      </w:r>
      <m:oMath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hAnsi="Times New Roman" w:cs="Times New Roman"/>
          <w:sz w:val="28"/>
          <w:szCs w:val="28"/>
        </w:rPr>
        <w:t xml:space="preserve"> и ее производных до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-1</m:t>
        </m:r>
      </m:oMath>
      <w:r w:rsidRPr="00C0377C">
        <w:rPr>
          <w:rFonts w:ascii="Times New Roman" w:hAnsi="Times New Roman" w:cs="Times New Roman"/>
          <w:sz w:val="28"/>
          <w:szCs w:val="28"/>
        </w:rPr>
        <w:t xml:space="preserve">  включительно,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– кратность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-го узла. </w:t>
      </w:r>
      <w:r w:rsidRPr="00C0377C">
        <w:rPr>
          <w:rFonts w:ascii="Times New Roman" w:hAnsi="Times New Roman" w:cs="Times New Roman"/>
          <w:sz w:val="28"/>
          <w:szCs w:val="28"/>
        </w:rPr>
        <w:t xml:space="preserve">Требуется найти многочлен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x+ ...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наименьшей степени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hAnsi="Times New Roman" w:cs="Times New Roman"/>
          <w:sz w:val="28"/>
          <w:szCs w:val="28"/>
        </w:rPr>
        <w:t>такой, что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6C03A6" wp14:editId="59D4E320">
            <wp:extent cx="3719945" cy="66511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050" cy="6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C0377C">
        <w:rPr>
          <w:rFonts w:ascii="Times New Roman" w:hAnsi="Times New Roman" w:cs="Times New Roman"/>
          <w:sz w:val="28"/>
          <w:szCs w:val="28"/>
        </w:rPr>
        <w:t xml:space="preserve">  , то узел – простой; если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&gt;1</m:t>
        </m:r>
      </m:oMath>
      <w:r w:rsidRPr="00C0377C">
        <w:rPr>
          <w:rFonts w:ascii="Times New Roman" w:hAnsi="Times New Roman" w:cs="Times New Roman"/>
          <w:sz w:val="28"/>
          <w:szCs w:val="28"/>
        </w:rPr>
        <w:t xml:space="preserve">  , то узел кратности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(кратный)</w:t>
      </w:r>
      <w:r w:rsidRPr="00C0377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Теорема 1:</w:t>
      </w:r>
      <w:r w:rsidRPr="00C0377C">
        <w:rPr>
          <w:rFonts w:ascii="Times New Roman" w:hAnsi="Times New Roman" w:cs="Times New Roman"/>
          <w:sz w:val="28"/>
          <w:szCs w:val="28"/>
        </w:rPr>
        <w:t xml:space="preserve"> Задача (1) имеет единственное решение.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Д-во: Очевидно, что система  (1.1) относительно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является линейной алгебраической порядка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+ 1.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Чтобы доказать, что СЛАУ  имеет единственное решение, достаточно убедиться, что однородная СЛАУ имеет только нулевое решение. 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C0377C">
        <w:rPr>
          <w:rFonts w:ascii="Times New Roman" w:hAnsi="Times New Roman" w:cs="Times New Roman"/>
          <w:sz w:val="28"/>
          <w:szCs w:val="28"/>
        </w:rPr>
        <w:t xml:space="preserve">. Тогда однородная СЛАУ имеет вид: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e>
            </m:d>
          </m:sup>
        </m:sSub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Покажем, что из этого следует,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 </m:t>
        </m:r>
      </m:oMath>
      <w:r w:rsidRPr="00C0377C">
        <w:rPr>
          <w:rFonts w:ascii="Times New Roman" w:hAnsi="Times New Roman" w:cs="Times New Roman"/>
          <w:sz w:val="28"/>
          <w:szCs w:val="28"/>
        </w:rPr>
        <w:t xml:space="preserve">при всех i. 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Пусть, от противного, тогда каждый узел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hAnsi="Times New Roman" w:cs="Times New Roman"/>
          <w:sz w:val="28"/>
          <w:szCs w:val="28"/>
        </w:rPr>
        <w:t xml:space="preserve"> является корнем полинома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</m:oMath>
      <w:r w:rsidRPr="00C0377C">
        <w:rPr>
          <w:rFonts w:ascii="Times New Roman" w:hAnsi="Times New Roman" w:cs="Times New Roman"/>
          <w:sz w:val="28"/>
          <w:szCs w:val="28"/>
        </w:rPr>
        <w:t xml:space="preserve"> кратности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hAnsi="Times New Roman" w:cs="Times New Roman"/>
          <w:sz w:val="28"/>
          <w:szCs w:val="28"/>
        </w:rPr>
        <w:t xml:space="preserve">, т.е. справедливо 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=d*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значит полином кратности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имеет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+ 1 действительных корней – противоречие. Значит теорема доказана.</w:t>
      </w:r>
      <w:r w:rsidRPr="00C037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Многочлен, удовлетворяющий условиям (1), называют интерполяционным многочленом Эрмита.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Рассмотрим погрешность интерполяции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 xml:space="preserve">Теорема 2: </w:t>
      </w:r>
      <w:r w:rsidRPr="00C0377C">
        <w:rPr>
          <w:rFonts w:ascii="Times New Roman" w:hAnsi="Times New Roman" w:cs="Times New Roman"/>
          <w:sz w:val="28"/>
          <w:szCs w:val="28"/>
        </w:rPr>
        <w:t xml:space="preserve">Существует точка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a,b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!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e>
            </m:d>
          </m:sup>
        </m:sSup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p>
        </m:sSup>
        <m:r>
          <w:rPr>
            <w:rFonts w:ascii="Cambria Math" w:hAnsi="Cambria Math" w:cs="Times New Roman"/>
            <w:sz w:val="28"/>
            <w:szCs w:val="28"/>
          </w:rPr>
          <m:t>…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b>
            </m:sSub>
          </m:sup>
        </m:sSup>
      </m:oMath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Введем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F 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m+1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a;b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по построению, причем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корни для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)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 кратностями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1 соотвественно. Сумма кратностей тогда не менее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+2. Тогда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'(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 по т. Ролля на каждом отрезке между соседними узлами имеет не менее одного корня(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корней). Также производная имеет корни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кратностями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+ 1 –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 сумме). Получаем, что сумма кратностей корней производной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+ 1. Аналогично рассмматриваем производные более высоких порядков. Тогда для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∃ по крайней мере  1 корень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: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!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!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sz w:val="28"/>
          <w:szCs w:val="28"/>
        </w:rPr>
        <w:t>8.  Интерполяционный кубический сплайн.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Пусть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ω=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a=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&lt;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&lt; .. &lt;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=b</m:t>
            </m:r>
          </m:e>
        </m:d>
      </m:oMath>
      <w:r w:rsidRPr="00C0377C">
        <w:rPr>
          <w:rFonts w:ascii="Times New Roman" w:hAnsi="Times New Roman" w:cs="Times New Roman"/>
          <w:sz w:val="28"/>
          <w:szCs w:val="28"/>
        </w:rPr>
        <w:t>– сетка узлов интерполяции; f(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hAnsi="Times New Roman" w:cs="Times New Roman"/>
          <w:sz w:val="28"/>
          <w:szCs w:val="28"/>
        </w:rPr>
        <w:t>)  – интерполируемая функция, заданная в этих узлах.</w:t>
      </w:r>
    </w:p>
    <w:p w:rsidR="00C16B71" w:rsidRPr="00C0377C" w:rsidRDefault="00C16B71" w:rsidP="00C16B71">
      <w:pPr>
        <w:spacing w:after="0" w:line="240" w:lineRule="atLeast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Кубический интерполяционный сплайн определяется условиями: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71A2B13" wp14:editId="21F359B0">
            <wp:extent cx="3345872" cy="142283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225" cy="14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lastRenderedPageBreak/>
        <w:t>Неизвестных здесь 4N , условий а), б), в) 4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- 2. Не хватает 2 условий для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замыкания СЛАУ. Их обычно накладывают на концах отрезка [a, b] , исходя из наличия или отсутствия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дополнительной информации о функции f(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в точках a и b .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Если известны первые производные, то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C469FD" wp14:editId="7D22D976">
            <wp:extent cx="2161309" cy="189499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158" cy="2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Вторые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FD79CE" wp14:editId="6336AA14">
            <wp:extent cx="2119745" cy="20594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4773" cy="2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Ничего не известно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79DBA" wp14:editId="61DAC7F4">
            <wp:extent cx="2078181" cy="228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826" cy="2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задачу к более простому виду. Для этого введем обозначения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''(x)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Так как функция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''(x)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непрерывна на [a,b] и линейна на каждом элементе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1,N</m:t>
            </m:r>
          </m:e>
        </m:acc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то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x∈[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5BE40" wp14:editId="25D0523A">
            <wp:extent cx="5320145" cy="4062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654" cy="40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Таким образом, мы привели сплайн к виду (3), где неизвестными являются M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, которых столько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же, сколько узлов, т.е. N+1. Это значит, что число неизвестных, определяющих кубический сплайн </w:t>
      </w:r>
    </w:p>
    <w:p w:rsidR="00C16B71" w:rsidRPr="00C0377C" w:rsidRDefault="008134E4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сократилось в 4 раза. Чтобы привести сплайн к виду (3), мы использовали условия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непрерывности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(x)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''(x)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а также условие (в). Осталось неиспользованным условие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непрерывности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'(x)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 помощью которого построим СЛАУ для неизвестных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i=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0,N</m:t>
            </m:r>
          </m:e>
        </m:acc>
      </m:oMath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Имеем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EF3EA8" wp14:editId="4C4386BA">
            <wp:extent cx="4502727" cy="37542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0205" cy="4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Условие непрерывности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'(x)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во внутренних узлах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3,i+1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i=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1,N-1</m:t>
            </m:r>
          </m:e>
        </m:acc>
      </m:oMath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94634A" wp14:editId="38B1DFEE">
            <wp:extent cx="3144981" cy="31928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893" cy="33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Имеем СЛАУ (5) из N -1 уравнений для N+1 неизвестных M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. Остальные 2 уравнения получим из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условий (г). 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В случае условий (г-1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88355" wp14:editId="65030D7F">
            <wp:extent cx="1814945" cy="6362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7595" cy="6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(г-2):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(г-3):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 (6)</w:t>
      </w:r>
    </w:p>
    <w:p w:rsidR="00C16B71" w:rsidRPr="00C0377C" w:rsidRDefault="00C16B71" w:rsidP="00C16B71">
      <w:pPr>
        <w:spacing w:after="0" w:line="240" w:lineRule="atLeast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Получили СЛАУ (5), (6) из N</w:t>
      </w:r>
      <w:r w:rsidRPr="00C0377C">
        <w:rPr>
          <w:rFonts w:ascii="Times New Roman" w:hAnsi="Times New Roman" w:cs="Times New Roman"/>
          <w:sz w:val="28"/>
          <w:szCs w:val="28"/>
        </w:rPr>
        <w:sym w:font="Symbol" w:char="F02B"/>
      </w:r>
      <w:r w:rsidRPr="00C0377C">
        <w:rPr>
          <w:rFonts w:ascii="Times New Roman" w:hAnsi="Times New Roman" w:cs="Times New Roman"/>
          <w:sz w:val="28"/>
          <w:szCs w:val="28"/>
        </w:rPr>
        <w:t xml:space="preserve">1 уравнений с трехдиагональной матрицей для неизвестных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i=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0,N</m:t>
            </m:r>
          </m:e>
        </m:acc>
      </m:oMath>
      <w:r w:rsidRPr="00C0377C">
        <w:rPr>
          <w:rFonts w:ascii="Times New Roman" w:hAnsi="Times New Roman" w:cs="Times New Roman"/>
          <w:sz w:val="28"/>
          <w:szCs w:val="28"/>
        </w:rPr>
        <w:t xml:space="preserve">. Для ее решения удобно применять метод прогонки, который в данном случае применим и абсолютно устойчив. Найдя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мы можем записать искомый кубический сплайн на каждом отрезке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1,N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в виде (3).</w:t>
      </w:r>
    </w:p>
    <w:p w:rsidR="00C16B71" w:rsidRPr="00C0377C" w:rsidRDefault="00C16B71" w:rsidP="00C16B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377C">
        <w:rPr>
          <w:rFonts w:ascii="Times New Roman" w:hAnsi="Times New Roman" w:cs="Times New Roman"/>
          <w:b/>
          <w:bCs/>
          <w:sz w:val="28"/>
          <w:szCs w:val="28"/>
        </w:rPr>
        <w:t>9. Наилучшие приближения в линейном нормированном пространстве</w:t>
      </w:r>
    </w:p>
    <w:p w:rsidR="00C16B71" w:rsidRPr="00C0377C" w:rsidRDefault="00C16B71" w:rsidP="00C16B71">
      <w:pPr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линейное нормированное пространство. Требуется найти элемент наилучшего приближения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f∈H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с помощью линейной комбинации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∈H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– линейно независимы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Т.е. требуется найти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элемент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такой,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 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f- φ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inf</m:t>
                </m:r>
              </m:e>
              <m:li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||f-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nary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||</m:t>
            </m:r>
          </m:e>
        </m:func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Если существует такой элемент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φ∈H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, то он называется элементом наилучшего приближения (ЭНП).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 xml:space="preserve">Теорема.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ЭНП в линейном нормированном пространстве существует.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>Доказательство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(β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|β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|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||g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||</m:t>
            </m:r>
          </m:e>
        </m:nary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e>
            </m:d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является непрерывной функцией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∀f∈H    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||c||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</m:oMath>
      <w:r w:rsidR="00C16B71" w:rsidRPr="00C0377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– </w:t>
      </w:r>
      <w:r w:rsidR="00C16B71" w:rsidRPr="00C0377C">
        <w:rPr>
          <w:rFonts w:ascii="Times New Roman" w:eastAsiaTheme="minorEastAsia" w:hAnsi="Times New Roman" w:cs="Times New Roman"/>
          <w:iCs/>
          <w:sz w:val="28"/>
          <w:szCs w:val="28"/>
        </w:rPr>
        <w:t>Евклидова норма</w:t>
      </w:r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e>
            </m:d>
          </m:e>
        </m:d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непрерывна на сфере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=1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в некоторой ее точке (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,…,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acc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достигает свою нижнюю грань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≠0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с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=&gt;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линейно зависимые, получаем противоречие.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 xml:space="preserve">∀с≠0: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</m:d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,…,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</m:d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≥|c|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</m:acc>
      </m:oMath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Выберем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const&gt;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|</m:t>
            </m:r>
          </m:num>
          <m:den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</m:acc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непрерывна в шаре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 γ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и в некоторой его точке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достигает нижнюю грань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≤F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 …,0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=||f||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Точка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 …,0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</m:t>
        </m:r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Вне шара: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&gt; γ&gt;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|</m:t>
            </m:r>
          </m:num>
          <m:den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</m:acc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≥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nary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&gt;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</m:d>
              </m:e>
            </m:d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</m:acc>
          </m:num>
          <m:den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</m:acc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≥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⊠</m:t>
        </m:r>
      </m:oMath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>Замечание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: ЭНП может быть не единственным.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–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линейно нормированное пространство называется строго нормированным, если из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f+g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+|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,  </m:t>
        </m:r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|≠0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следует: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f=αg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α&gt;0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 xml:space="preserve">Теорема.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– строго нормированное, то существует единственный ЭНП.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Доказательство.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От противного.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Существует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, j=1,2,…</m:t>
        </m:r>
      </m:oMath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=∆</m:t>
        </m:r>
      </m:oMath>
      <w:r w:rsidR="00C16B71" w:rsidRPr="00C0377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. </w:t>
      </w:r>
      <w:r w:rsidR="00C16B71" w:rsidRPr="00C0377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="00C16B71"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Очевидно,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 ≠0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т.к. иначе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противоречит нашему предположению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=∆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≥</m:t>
        </m:r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=α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="00C16B71"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. </w:t>
      </w:r>
      <w:r w:rsidR="00C16B71"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α≠1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1-α</m:t>
            </m:r>
          </m:den>
        </m:f>
      </m:oMath>
      <w:r w:rsidR="00C16B71"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,</w:t>
      </w:r>
      <w:r w:rsidR="00C16B71"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т.е.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 w:rsidR="00C16B71"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линейная комбинация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C16B71"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,</w:t>
      </w:r>
      <w:r w:rsidR="00C16B71"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т.е.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 =0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α=1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⊠</m:t>
        </m:r>
      </m:oMath>
    </w:p>
    <w:p w:rsidR="00C16B71" w:rsidRPr="00C0377C" w:rsidRDefault="00C16B71" w:rsidP="00C16B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377C">
        <w:rPr>
          <w:rFonts w:ascii="Times New Roman" w:hAnsi="Times New Roman" w:cs="Times New Roman"/>
          <w:b/>
          <w:bCs/>
          <w:sz w:val="28"/>
          <w:szCs w:val="28"/>
        </w:rPr>
        <w:t>10. Наилучшее приближение в гильбертовом пространстве</w:t>
      </w:r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x,x</m:t>
                </m:r>
              </m:e>
            </m:d>
          </m:e>
        </m:rad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ab/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H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гильбертово пространство.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H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элемент наилучшего приближения (ЭНП)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единственен и его построение сводится к решению системы линейных уравнений.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G=span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∈H, i=1,…,n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– линейно независимая система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f∈H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inf</m:t>
            </m: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h∈G</m:t>
            </m:r>
          </m:lim>
        </m:limLow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||f-h||</m:t>
        </m:r>
      </m:oMath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 xml:space="preserve">Лемма 1.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φ∈H</m:t>
        </m:r>
      </m:oMath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ЭНП. Тогда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f-</m:t>
        </m:r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ортогональна всем элементам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Доказательство.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От противного.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Существует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ψ∈G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: 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f-</m:t>
        </m:r>
        <m:r>
          <w:rPr>
            <w:rFonts w:ascii="Cambria Math" w:eastAsiaTheme="minorEastAsia" w:hAnsi="Cambria Math" w:cs="Times New Roman"/>
            <w:sz w:val="28"/>
            <w:szCs w:val="28"/>
          </w:rPr>
          <m:t>φ, ψ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)=</m:t>
        </m:r>
        <m:r>
          <w:rPr>
            <w:rFonts w:ascii="Cambria Math" w:eastAsiaTheme="minorEastAsia" w:hAnsi="Cambria Math" w:cs="Times New Roman"/>
            <w:sz w:val="28"/>
            <w:szCs w:val="28"/>
          </w:rPr>
          <m:t>α≠0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ψ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=1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Рассмотрим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ξ=(φ+α ψ) ∈G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||f-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||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φ-α ψ,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φ-α ψ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φ,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-α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ψ,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φ, ψ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+α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(ψ,ψ)</m:t>
        </m:r>
      </m:oMath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ψ,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f-</m:t>
        </m:r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f-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φ, ψ</m:t>
                </m:r>
              </m:e>
            </m:d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</m:oMath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||f-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||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=-</m:t>
        </m:r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-α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>Получили противоречие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⊠</m:t>
        </m:r>
      </m:oMath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 xml:space="preserve">Лемма 2.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f-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φ,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h)=0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∀h∈G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ЭНП.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>Доказательство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.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∀h∈G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||f-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||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φ+φ-h,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φ+φ-h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φ-h, f-h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f-h, φ-h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φ-h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φ-h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</m:oMath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φ=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Из </w:t>
      </w:r>
      <w:r w:rsidRPr="00C0377C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 xml:space="preserve">леммы 1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следует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: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=0,i=1,…,n</m:t>
        </m:r>
      </m:oMath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  j=1,…,n</m:t>
        </m:r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 w:rsidR="00C16B71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C16B71" w:rsidRPr="00C0377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⊠</m:t>
        </m:r>
      </m:oMath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>Замечание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 1: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Если элементы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ортонормированные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  i,j=1,…,n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Тогда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f,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j=1,…,n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(f,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отрезок ряда Фурье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коэффициенты Фурье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>Замечание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>2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: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–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ЭНП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=&gt;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φ,φ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=g=0</m:t>
        </m:r>
      </m:oMath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C16B71" w:rsidRPr="00C0377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C16B71" w:rsidRPr="00C0377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f-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f||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-||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</m:oMath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>Замечание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 3: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Типичный пример гильбертова пространства это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(a,b)</m:t>
        </m:r>
      </m:oMath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Замечание 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4: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Коэффициенты Фурье дают наилучшее среднеквадратичное приближение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. 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11.</w:t>
      </w:r>
      <w:r w:rsidRPr="00C0377C">
        <w:rPr>
          <w:b/>
          <w:sz w:val="28"/>
          <w:szCs w:val="28"/>
        </w:rPr>
        <w:t xml:space="preserve"> </w:t>
      </w:r>
      <w:r w:rsidRPr="00C0377C">
        <w:rPr>
          <w:rFonts w:ascii="Times New Roman" w:hAnsi="Times New Roman" w:cs="Times New Roman"/>
          <w:b/>
          <w:sz w:val="28"/>
          <w:szCs w:val="28"/>
        </w:rPr>
        <w:t>Интерполяционные квадратурные формулы.</w:t>
      </w:r>
      <w:r w:rsidRPr="00C0377C">
        <w:rPr>
          <w:rFonts w:ascii="Times New Roman" w:hAnsi="Times New Roman" w:cs="Times New Roman"/>
          <w:sz w:val="28"/>
          <w:szCs w:val="28"/>
        </w:rPr>
        <w:br/>
        <w:t>Рассмотрим квадратурные формулы, основанные на алгебраическом интерполировании функции</w:t>
      </w:r>
      <w:r w:rsidRPr="00C0377C">
        <w:rPr>
          <w:rFonts w:ascii="Times New Roman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x ∈[a, b]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Pr="00C0377C">
        <w:rPr>
          <w:rFonts w:ascii="Times New Roman" w:hAnsi="Times New Roman" w:cs="Times New Roman"/>
          <w:sz w:val="28"/>
          <w:szCs w:val="28"/>
        </w:rPr>
        <w:t xml:space="preserve">Узлы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 k=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0,n  </m:t>
            </m:r>
          </m:e>
        </m:acc>
      </m:oMath>
      <w:r w:rsidRPr="00C0377C">
        <w:rPr>
          <w:rFonts w:ascii="Times New Roman" w:hAnsi="Times New Roman" w:cs="Times New Roman"/>
          <w:sz w:val="28"/>
          <w:szCs w:val="28"/>
        </w:rPr>
        <w:t>считаем заданными</w:t>
      </w:r>
      <w:r w:rsidRPr="00C0377C">
        <w:rPr>
          <w:rFonts w:ascii="Times New Roman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(1)</m:t>
          </m:r>
        </m:oMath>
      </m:oMathPara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(2)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="00C16B71" w:rsidRPr="00C0377C">
        <w:rPr>
          <w:rFonts w:ascii="Times New Roman" w:hAnsi="Times New Roman" w:cs="Times New Roman"/>
          <w:sz w:val="28"/>
          <w:szCs w:val="28"/>
        </w:rPr>
        <w:t>Отбрасывая второй интеграл в (2), получаем квадратурную формулу интерполяционного типа</w:t>
      </w:r>
      <w:r w:rsidR="00C16B71" w:rsidRPr="00C0377C">
        <w:rPr>
          <w:rFonts w:ascii="Times New Roman" w:hAnsi="Times New Roman" w:cs="Times New Roman"/>
          <w:sz w:val="28"/>
          <w:szCs w:val="28"/>
        </w:rPr>
        <w:br/>
      </w: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dx≈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(3)</m:t>
          </m:r>
        </m:oMath>
      </m:oMathPara>
    </w:p>
    <w:p w:rsidR="00C16B71" w:rsidRPr="00C0377C" w:rsidRDefault="008134E4" w:rsidP="00C16B71">
      <w:pPr>
        <w:spacing w:after="0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p(x)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(4)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Теорема</m:t>
          </m:r>
        </m:oMath>
      </m:oMathPara>
    </w:p>
    <w:p w:rsidR="00C16B71" w:rsidRPr="00C0377C" w:rsidRDefault="00C16B71" w:rsidP="00C16B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Для того чтобы квадратурная формула (3), построенная на n + 1 несовпадающих была интерполяционной, необходимо и достаточно, чтобы она была точной на полиномах степени n (замечание при этом квадратурная формула может быть точной для полинома степени выше n).</w:t>
      </w:r>
    </w:p>
    <w:p w:rsidR="00C16B71" w:rsidRPr="00C0377C" w:rsidRDefault="00C16B71" w:rsidP="00C16B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Доказательство:</w:t>
      </w:r>
    </w:p>
    <w:p w:rsidR="00C16B71" w:rsidRPr="00C0377C" w:rsidRDefault="00C16B71" w:rsidP="00C16B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Необходимость очевидна.</w:t>
      </w:r>
    </w:p>
    <w:p w:rsidR="00C16B71" w:rsidRPr="00C0377C" w:rsidRDefault="00C16B71" w:rsidP="00C16B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Интерполяционная квадратурная формула, построенная на n + 1 различных узлах будет точной для полиномов степени n, когда подынтегральная функция заменяется равным ей интерполянтом.</w:t>
      </w:r>
      <w:r w:rsidRPr="00C0377C">
        <w:rPr>
          <w:rFonts w:ascii="Times New Roman" w:hAnsi="Times New Roman" w:cs="Times New Roman"/>
          <w:sz w:val="28"/>
          <w:szCs w:val="28"/>
        </w:rPr>
        <w:br/>
        <w:t>Достаточность:</w:t>
      </w:r>
    </w:p>
    <w:p w:rsidR="00C16B71" w:rsidRPr="00C0377C" w:rsidRDefault="00C16B71" w:rsidP="00C16B7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Если квадратурная формула (3) точна для любого полинома, степени не выше 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hAnsi="Times New Roman" w:cs="Times New Roman"/>
          <w:sz w:val="28"/>
          <w:szCs w:val="28"/>
        </w:rPr>
        <w:t>, то её весовые коэффициенты находятся по формуле (4), т. е. она является формулой интерполяционного типа.</w:t>
      </w:r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 Рассмотрим базисные функции Лагранжа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     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e>
          </m:d>
        </m:oMath>
      </m:oMathPara>
    </w:p>
    <w:p w:rsidR="00C16B71" w:rsidRPr="00C0377C" w:rsidRDefault="00C16B71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…(x-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ik</m:t>
              </m:r>
            </m:sub>
          </m:sSub>
        </m:oMath>
      </m:oMathPara>
    </w:p>
    <w:p w:rsidR="00C16B71" w:rsidRPr="00C0377C" w:rsidRDefault="00C16B71" w:rsidP="00C16B71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377C">
        <w:rPr>
          <w:rFonts w:ascii="Times New Roman" w:hAnsi="Times New Roman" w:cs="Times New Roman"/>
          <w:sz w:val="28"/>
          <w:szCs w:val="28"/>
        </w:rPr>
        <w:t xml:space="preserve"> учетом этого находим </w:t>
      </w:r>
    </w:p>
    <w:p w:rsidR="00C16B71" w:rsidRPr="00C0377C" w:rsidRDefault="008134E4" w:rsidP="00C16B71">
      <w:pPr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i=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0,n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(6)</m:t>
              </m:r>
            </m:e>
          </m:nary>
        </m:oMath>
      </m:oMathPara>
    </w:p>
    <w:p w:rsidR="00C16B71" w:rsidRPr="00C0377C" w:rsidRDefault="00C16B71" w:rsidP="00C16B71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т. е. формула (4) является справедливой </w:t>
      </w:r>
    </w:p>
    <w:p w:rsidR="00C16B71" w:rsidRPr="00C0377C" w:rsidRDefault="00C16B71" w:rsidP="00C16B71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Погрешность квадратурной формулы </w:t>
      </w:r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(f)=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(7)</m:t>
          </m:r>
        </m:oMath>
      </m:oMathPara>
    </w:p>
    <w:p w:rsidR="00C16B71" w:rsidRPr="00C0377C" w:rsidRDefault="008134E4" w:rsidP="00C16B71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(x)=w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;…;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;x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(8)</m:t>
          </m:r>
        </m:oMath>
      </m:oMathPara>
    </w:p>
    <w:p w:rsidR="00C16B71" w:rsidRPr="00C0377C" w:rsidRDefault="00C16B71" w:rsidP="00C16B71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Тогда</w:t>
      </w:r>
    </w:p>
    <w:p w:rsidR="00C16B71" w:rsidRPr="00C0377C" w:rsidRDefault="008134E4" w:rsidP="00C16B71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;…;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;x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(9)</m:t>
          </m:r>
        </m:oMath>
      </m:oMathPara>
    </w:p>
    <w:p w:rsidR="00C16B71" w:rsidRPr="00C0377C" w:rsidRDefault="00C16B71" w:rsidP="00C16B71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Если  </w:t>
      </w:r>
      <m:oMath>
        <m:r>
          <w:rPr>
            <w:rFonts w:ascii="Cambria Math" w:hAnsi="Cambria Math" w:cs="Times New Roman"/>
            <w:sz w:val="28"/>
            <w:szCs w:val="28"/>
          </w:rPr>
          <m:t>f(x)∈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k+1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[a,b]</m:t>
        </m:r>
      </m:oMath>
      <w:r w:rsidRPr="00C0377C">
        <w:rPr>
          <w:rFonts w:ascii="Times New Roman" w:hAnsi="Times New Roman" w:cs="Times New Roman"/>
          <w:sz w:val="28"/>
          <w:szCs w:val="28"/>
        </w:rPr>
        <w:t xml:space="preserve">  гладкая, то </w:t>
      </w:r>
    </w:p>
    <w:p w:rsidR="00C16B71" w:rsidRPr="00C0377C" w:rsidRDefault="008134E4" w:rsidP="00C16B71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k+1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 ξ ∈[a,b]     (10)</m:t>
          </m:r>
        </m:oMath>
      </m:oMathPara>
    </w:p>
    <w:p w:rsidR="00C16B71" w:rsidRPr="00C0377C" w:rsidRDefault="008134E4" w:rsidP="00C16B71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(11)</m:t>
          </m:r>
        </m:oMath>
      </m:oMathPara>
    </w:p>
    <w:p w:rsidR="00C16B71" w:rsidRPr="00C0377C" w:rsidRDefault="00C16B71" w:rsidP="00C16B71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Если мы знаем оценку </w:t>
      </w:r>
    </w:p>
    <w:p w:rsidR="00C16B71" w:rsidRPr="00C0377C" w:rsidRDefault="008134E4" w:rsidP="00C16B71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  x∈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a,b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C16B71" w:rsidRPr="00C0377C" w:rsidRDefault="00C16B71" w:rsidP="00C16B71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то </w:t>
      </w:r>
    </w:p>
    <w:p w:rsidR="00C16B71" w:rsidRPr="00C0377C" w:rsidRDefault="008134E4" w:rsidP="00C16B71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w(x)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(12)</m:t>
          </m:r>
        </m:oMath>
      </m:oMathPara>
    </w:p>
    <w:p w:rsidR="00C16B71" w:rsidRPr="00C0377C" w:rsidRDefault="00C16B71" w:rsidP="00C0377C">
      <w:pPr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12.</w:t>
      </w:r>
      <w:r w:rsidRPr="00C0377C">
        <w:rPr>
          <w:b/>
          <w:sz w:val="28"/>
          <w:szCs w:val="28"/>
        </w:rPr>
        <w:t xml:space="preserve"> </w:t>
      </w:r>
      <w:r w:rsidRPr="00C0377C">
        <w:rPr>
          <w:rFonts w:ascii="Times New Roman" w:hAnsi="Times New Roman" w:cs="Times New Roman"/>
          <w:b/>
          <w:sz w:val="28"/>
          <w:szCs w:val="28"/>
        </w:rPr>
        <w:t>Квадратурные формулы прямоугольников и трапеций.</w:t>
      </w:r>
    </w:p>
    <w:p w:rsidR="00C16B71" w:rsidRPr="00C0377C" w:rsidRDefault="00C16B71" w:rsidP="00C0377C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Берем равномерную сетку узлов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+h      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1,n</m:t>
            </m:r>
          </m:e>
        </m:acc>
      </m:oMath>
    </w:p>
    <w:p w:rsidR="00C16B71" w:rsidRPr="00C0377C" w:rsidRDefault="008134E4" w:rsidP="00C0377C">
      <w:pPr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 (1)</m:t>
              </m:r>
            </m:e>
          </m:nary>
        </m:oMath>
      </m:oMathPara>
    </w:p>
    <w:p w:rsidR="00C16B71" w:rsidRPr="00C0377C" w:rsidRDefault="00C16B71" w:rsidP="00C0377C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Если для интеграла в правой части построить квадратурную формулу, то получим составную квадратурную формулу</w:t>
      </w:r>
    </w:p>
    <w:p w:rsidR="00C16B71" w:rsidRPr="00C0377C" w:rsidRDefault="00C16B71" w:rsidP="00C0377C">
      <w:pPr>
        <w:pStyle w:val="a5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Формула средних прямоугольников</w:t>
      </w:r>
    </w:p>
    <w:p w:rsidR="00C16B71" w:rsidRPr="00C0377C" w:rsidRDefault="00C16B71" w:rsidP="00C0377C">
      <w:pPr>
        <w:pStyle w:val="a5"/>
        <w:ind w:left="3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   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≈f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-0,5</m:t>
              </m:r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</w:rPr>
            <m:t>≅</m:t>
          </m:r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≅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    -     значение функции в средней точке отрезка</m:t>
          </m:r>
        </m:oMath>
      </m:oMathPara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      (2)</m:t>
          </m:r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Погрешность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nary>
        <m:r>
          <w:rPr>
            <w:rFonts w:ascii="Cambria Math" w:hAnsi="Cambria Math" w:cs="Times New Roman"/>
            <w:sz w:val="28"/>
            <w:szCs w:val="28"/>
          </w:rPr>
          <m:t>-h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</w:rPr>
          <m:t>)dx          (3)</m:t>
        </m:r>
      </m:oMath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Оценим погрешность с помощью формулы Тейлора</w:t>
      </w: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(4)</m:t>
          </m:r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(5)</m:t>
          </m:r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Используя (5) и (4), находим </w:t>
      </w: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(6)</m:t>
          </m:r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lastRenderedPageBreak/>
        <w:t>Введем обозначение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e>
                <m:li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f''(x)</m:t>
                  </m:r>
                </m:e>
              </m:d>
            </m:e>
          </m:func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2,i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2,i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e>
          </m:d>
        </m:oMath>
      </m:oMathPara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+ht,  dx=hdt</m:t>
          </m:r>
        </m:oMath>
      </m:oMathPara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+ht=-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+ht,  dx=hdt </m:t>
          </m:r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Составная квадратурная формула</w:t>
      </w: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    (8)</m:t>
              </m:r>
            </m:e>
          </m:nary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Найдем погрешность</w:t>
      </w: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(f)=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dx-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    (9)</m:t>
              </m:r>
            </m:e>
          </m:nary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Очевидно, что она равна сумме погрешностей простой формулы (8)</w:t>
      </w: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(10)</m:t>
          </m:r>
        </m:oMath>
      </m:oMathPara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e>
                <m:li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a,b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f''(x)</m:t>
                  </m:r>
                </m:e>
              </m:d>
            </m:e>
          </m:func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(f)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24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n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24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b-a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(11)</m:t>
          </m:r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Таким образом, погрешность составной формулы на [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b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] есть </w:t>
      </w:r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или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(f)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=O(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Формул</w:t>
      </w:r>
      <w:r w:rsidR="00C0377C">
        <w:rPr>
          <w:rFonts w:ascii="Times New Roman" w:eastAsiaTheme="minorEastAsia" w:hAnsi="Times New Roman" w:cs="Times New Roman"/>
          <w:sz w:val="28"/>
          <w:szCs w:val="28"/>
        </w:rPr>
        <w:t>а имеет второй порядок точности</w:t>
      </w:r>
    </w:p>
    <w:p w:rsidR="00C16B71" w:rsidRPr="00C0377C" w:rsidRDefault="00C16B71" w:rsidP="00C0377C">
      <w:pPr>
        <w:pStyle w:val="a5"/>
        <w:numPr>
          <w:ilvl w:val="0"/>
          <w:numId w:val="1"/>
        </w:numPr>
        <w:ind w:left="360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Формула трапеций</w:t>
      </w:r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h      (12)</m:t>
          </m:r>
        </m:oMath>
      </m:oMathPara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(x)=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-x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(13)</m:t>
          </m:r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Погрешность интерполяции </w:t>
      </w:r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1,i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14</m:t>
              </m:r>
            </m:e>
          </m:d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1,i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</m:e>
          </m:nary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dx    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15</m:t>
                  </m:r>
                </m:e>
              </m:d>
            </m:e>
          </m:nary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16</m:t>
              </m:r>
            </m:e>
          </m:d>
        </m:oMath>
      </m:oMathPara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Полученная оценка (16) является не улучшаемой, равенство в (16) достигается,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16B71" w:rsidRPr="00C0377C" w:rsidRDefault="00C16B71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Составная формула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C16B71" w:rsidRP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     (17)</m:t>
              </m:r>
            </m:e>
          </m:nary>
        </m:oMath>
      </m:oMathPara>
    </w:p>
    <w:p w:rsidR="00C0377C" w:rsidRDefault="008134E4" w:rsidP="00C0377C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(f)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24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b-a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(18)</m:t>
          </m:r>
        </m:oMath>
      </m:oMathPara>
    </w:p>
    <w:p w:rsidR="00C16B71" w:rsidRPr="00C0377C" w:rsidRDefault="00C16B71" w:rsidP="00C0377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13.</w:t>
      </w:r>
      <w:r w:rsidRPr="00C0377C">
        <w:rPr>
          <w:b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Квадратурная формула Симпсона.</w:t>
      </w:r>
    </w:p>
    <w:p w:rsidR="00C16B71" w:rsidRPr="00C0377C" w:rsidRDefault="00C16B71" w:rsidP="00C0377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Формула Симпсона</w:t>
      </w:r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,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  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2,i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(19)</m:t>
          </m:r>
        </m:oMath>
      </m:oMathPara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2,i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 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20</m:t>
              </m:r>
            </m:e>
          </m:d>
        </m:oMath>
      </m:oMathPara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    (21)</m:t>
              </m:r>
            </m:e>
          </m:nary>
        </m:oMath>
      </m:oMathPara>
    </w:p>
    <w:p w:rsidR="00C16B71" w:rsidRPr="00C0377C" w:rsidRDefault="00C16B71" w:rsidP="00C0377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Для оценки погрешности построим интерполяционный полином Эрмита 3-ей степени, который удовлетворяет условиям:</w:t>
      </w:r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   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i-1/2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   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   H'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i-1/2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f'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      (22)</m:t>
          </m:r>
        </m:oMath>
      </m:oMathPara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   (23)</m:t>
          </m:r>
        </m:oMath>
      </m:oMathPara>
    </w:p>
    <w:p w:rsidR="00C16B71" w:rsidRPr="00C0377C" w:rsidRDefault="00C16B71" w:rsidP="00C0377C">
      <w:pPr>
        <w:pStyle w:val="a5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   (24)</m:t>
          </m:r>
        </m:oMath>
      </m:oMathPara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(25)</m:t>
          </m:r>
        </m:oMath>
      </m:oMathPara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24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x-x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(26)</m:t>
          </m:r>
        </m:oMath>
      </m:oMathPara>
    </w:p>
    <w:p w:rsidR="00C16B71" w:rsidRPr="00C0377C" w:rsidRDefault="00C16B71" w:rsidP="00C0377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Из (25) и (26) следует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4,i</m:t>
              </m:r>
            </m:sub>
          </m:sSub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27</m:t>
              </m:r>
            </m:e>
          </m:d>
        </m:oMath>
      </m:oMathPara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e>
                <m:li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(x)</m:t>
                  </m:r>
                </m:e>
              </m:d>
            </m:e>
          </m:func>
        </m:oMath>
      </m:oMathPara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2880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4,i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28</m:t>
              </m:r>
            </m:e>
          </m:d>
        </m:oMath>
      </m:oMathPara>
    </w:p>
    <w:p w:rsidR="00C16B71" w:rsidRP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2880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b-a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29</m:t>
              </m:r>
            </m:e>
          </m:d>
        </m:oMath>
      </m:oMathPara>
    </w:p>
    <w:p w:rsidR="00C0377C" w:rsidRDefault="008134E4" w:rsidP="00C0377C">
      <w:pPr>
        <w:pStyle w:val="a5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e>
                <m:li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a,b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(x)</m:t>
                  </m:r>
                </m:e>
              </m:d>
            </m:e>
          </m:func>
        </m:oMath>
      </m:oMathPara>
    </w:p>
    <w:p w:rsidR="00C16B71" w:rsidRPr="00C0377C" w:rsidRDefault="00C16B71" w:rsidP="00C16B71">
      <w:pPr>
        <w:pStyle w:val="a5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b/>
          <w:sz w:val="28"/>
          <w:szCs w:val="28"/>
        </w:rPr>
        <w:t>14.</w:t>
      </w:r>
      <w:r w:rsidRPr="00C0377C">
        <w:rPr>
          <w:b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</w:rPr>
        <w:t>Критерий квадратурных формул НАСТ.</w:t>
      </w:r>
    </w:p>
    <w:p w:rsidR="00C16B71" w:rsidRPr="00C0377C" w:rsidRDefault="00C16B71" w:rsidP="00C0377C">
      <w:pPr>
        <w:pStyle w:val="a5"/>
        <w:ind w:left="6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Если в квадратурной формуле интерполяционного типа использовать n узлов, то она будет точна для многочленов степени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– 1.</w:t>
      </w:r>
    </w:p>
    <w:p w:rsidR="00C16B71" w:rsidRPr="00C0377C" w:rsidRDefault="00C16B71" w:rsidP="00C0377C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Оказывается, что за счёт выбора узлов сетки можно построить квадратурные формулы, которые будут точны для степени &lt;2n -1</w:t>
      </w:r>
    </w:p>
    <w:p w:rsidR="00C16B71" w:rsidRPr="00C0377C" w:rsidRDefault="008134E4" w:rsidP="00C0377C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p(x)f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dx≈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(1)</m:t>
          </m:r>
        </m:oMath>
      </m:oMathPara>
    </w:p>
    <w:p w:rsidR="00C16B71" w:rsidRPr="00C0377C" w:rsidRDefault="00C16B71" w:rsidP="00C0377C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Потребуем, чтобы эта формула была точна для любого полинома степени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т. е. </w:t>
      </w:r>
    </w:p>
    <w:p w:rsidR="00C16B71" w:rsidRPr="00C0377C" w:rsidRDefault="00C16B71" w:rsidP="00C0377C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∀f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dx,    α=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0,m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(2)</m:t>
          </m:r>
        </m:oMath>
      </m:oMathPara>
    </w:p>
    <w:p w:rsidR="00C16B71" w:rsidRPr="00C0377C" w:rsidRDefault="00C16B71" w:rsidP="00C0377C">
      <w:pPr>
        <w:pStyle w:val="a5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Получим систему относительно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</w:p>
    <w:p w:rsidR="00C16B71" w:rsidRPr="00C0377C" w:rsidRDefault="00C16B71" w:rsidP="00C0377C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Можно показать, что это система при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= 2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-1 имеет единственное решение </w:t>
      </w:r>
    </w:p>
    <w:p w:rsidR="00C16B71" w:rsidRPr="00C0377C" w:rsidRDefault="00C16B71" w:rsidP="00C0377C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формулируем критерий квадратурных формул НАСТ</w:t>
      </w:r>
    </w:p>
    <w:p w:rsidR="00C16B71" w:rsidRPr="00C0377C" w:rsidRDefault="00C16B71" w:rsidP="00C0377C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Теорема </w:t>
      </w:r>
    </w:p>
    <w:p w:rsidR="00C16B71" w:rsidRPr="00C0377C" w:rsidRDefault="00C16B71" w:rsidP="00C0377C">
      <w:pPr>
        <w:pStyle w:val="a5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Квадратурная формула (1) точна для любого полинома степени 2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-1 когда выполняются условия:</w:t>
      </w:r>
    </w:p>
    <w:p w:rsidR="00C16B71" w:rsidRPr="00C0377C" w:rsidRDefault="00C16B71" w:rsidP="00C0377C">
      <w:pPr>
        <w:pStyle w:val="a5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…(x-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ортогонален с весом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&gt;0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любому полиному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степени &lt;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</w:p>
    <w:p w:rsidR="00C16B71" w:rsidRPr="00C0377C" w:rsidRDefault="008134E4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w(x)dx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=0       (5)</m:t>
          </m:r>
        </m:oMath>
      </m:oMathPara>
    </w:p>
    <w:p w:rsidR="00C16B71" w:rsidRPr="00C0377C" w:rsidRDefault="00C16B71" w:rsidP="00C0377C">
      <w:pPr>
        <w:pStyle w:val="a5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Формула (1) является формулой интерполяции типа, т.е. </w:t>
      </w:r>
    </w:p>
    <w:p w:rsidR="00C16B71" w:rsidRPr="00C0377C" w:rsidRDefault="008134E4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e>
          </m:d>
        </m:oMath>
      </m:oMathPara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Необходимость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Пусть формула (1) точна для любого многочлена степени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=2n-1. Это значит, что она точна и для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), степень которого &lt;=2n-1. Условие (6) выполняется также в силу критерия интерполяционной формулы.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Достаточность: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Пусть функция f(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 – полином степени 2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-1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Согласно теореме 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e>
          </m:d>
        </m:oMath>
      </m:oMathPara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lastRenderedPageBreak/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является полиномом степени не выше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-1)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тогда находим </w:t>
      </w:r>
    </w:p>
    <w:p w:rsidR="00C16B71" w:rsidRPr="00C0377C" w:rsidRDefault="008134E4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e>
                  </m:nary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</m:t>
                  </m:r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(8)</m:t>
          </m:r>
        </m:oMath>
      </m:oMathPara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Т. к.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- полином степени не выше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-1 и квадратурная формула (1) является формулой интерполяционного типа, то она точна для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), т. е.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dx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r(x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=0(по опр.)))=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    (9)</m:t>
                </m:r>
              </m:e>
            </m:nary>
          </m:e>
        </m:nary>
      </m:oMath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Таким образом,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p(x)f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dx≈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nary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, т. е. формула (1) точна для любого полинома степени 2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-1.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Замечание 1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Теорема упрощает построение формулы Гаусса</w:t>
      </w:r>
    </w:p>
    <w:p w:rsidR="00C16B71" w:rsidRPr="00C0377C" w:rsidRDefault="008134E4" w:rsidP="00C0377C">
      <w:pPr>
        <w:pStyle w:val="a5"/>
        <w:ind w:left="108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=0,    α=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0,n-1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(10)</m:t>
          </m:r>
        </m:oMath>
      </m:oMathPara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Эта формула представляет собой систему из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уравнений относительно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для построения квадратурной формулы Гаусса нужно найти узлы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из системы (10), затем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по формуле (6)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Замечание 2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Теорема не гарантирует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∃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! решения системы (10). Докажем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∃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! квадратурных формул Гаусса. Для этого докажем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∃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! многочлена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(x) степени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ортогонального всем полиномам меньшей степени, корни которого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∈[a, b]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Представим полином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(x) в виде разложения по базису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1, x,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,…</m:t>
        </m:r>
      </m:oMath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x+…+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(11)</m:t>
          </m:r>
        </m:oMath>
      </m:oMathPara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тогда из (10) имеем </w:t>
      </w:r>
    </w:p>
    <w:p w:rsidR="00C16B71" w:rsidRPr="00C0377C" w:rsidRDefault="008134E4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x+…+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n-1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n-1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dx=0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,   α=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0,n-1</m:t>
            </m:r>
          </m:e>
        </m:acc>
      </m:oMath>
      <w:r w:rsidR="00C16B71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(12)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(12) –– система из n уравнений относительно неизвестных переменных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Умножим 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проведём</w:t>
      </w:r>
    </w:p>
    <w:p w:rsidR="00C16B71" w:rsidRPr="00C0377C" w:rsidRDefault="008134E4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dx=</m:t>
                  </m:r>
                </m:e>
              </m:nary>
            </m:e>
          </m:nary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α,k=0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α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dx=0  (13)</m:t>
              </m:r>
            </m:e>
          </m:nary>
        </m:oMath>
      </m:oMathPara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Или</w:t>
      </w:r>
    </w:p>
    <w:p w:rsidR="00C0377C" w:rsidRDefault="008134E4" w:rsidP="00C0377C">
      <w:pPr>
        <w:pStyle w:val="a5"/>
        <w:ind w:left="108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=0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dx=0  (14)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&gt;0</m:t>
          </m:r>
        </m:oMath>
      </m:oMathPara>
    </w:p>
    <w:p w:rsidR="00C16B71" w:rsidRPr="00C0377C" w:rsidRDefault="00C16B71" w:rsidP="00C0377C">
      <w:pPr>
        <w:pStyle w:val="a5"/>
        <w:ind w:left="108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(14) равенство может = 0, если все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т. е. система (12) имеет единственное решение =&gt;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∃!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полином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степени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ортогональный с весом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 любому многочлену меньшей степени.</w:t>
      </w:r>
    </w:p>
    <w:p w:rsidR="0090596A" w:rsidRPr="00C0377C" w:rsidRDefault="0090596A" w:rsidP="0090596A">
      <w:pPr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15 Существование и единственность квадратурных формул НАСТ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Теорема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0377C"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≥0 x∈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a,b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 xml:space="preserve">то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∃!</m:t>
        </m:r>
        <m:r>
          <w:rPr>
            <w:rFonts w:ascii="Cambria Math" w:hAnsi="Cambria Math" w:cs="Times New Roman"/>
            <w:sz w:val="28"/>
            <w:szCs w:val="28"/>
          </w:rPr>
          <m:t xml:space="preserve"> многочлен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:w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d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ортогональный с весом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всякому многочлену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a,b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Док-во: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b>
        </m:sSub>
      </m:oMath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1,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,…,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базисные функции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dx≈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ACT=2n+1</m:t>
          </m:r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Вместо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будем брать базисные функции 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*1dx=0</m:t>
                    </m:r>
                  </m:e>
                </m:nary>
              </m:e>
              <m:e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*xdx=0</m:t>
                    </m:r>
                  </m:e>
                </m:nary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…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e>
                <m:nary>
                  <m:naryPr>
                    <m:limLoc m:val="subSup"/>
                    <m:ctrlPr>
                      <w:rPr>
                        <w:rFonts w:ascii="Cambria Math" w:eastAsia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  <m:sup>
                    <m:r>
                      <w:rPr>
                        <w:rFonts w:ascii="Cambria Math" w:eastAsia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dx=0</m:t>
                    </m:r>
                  </m:e>
                </m:nary>
              </m:e>
            </m:eqArr>
          </m:e>
        </m:d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(1)-неоднородная СЛАУ. Неодн СЛАУ имеет ! решение </w:t>
      </w:r>
      <w:r w:rsidR="0090596A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sym w:font="Wingdings" w:char="F0F3"/>
      </w:r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однородную СЛАУ имеет только нулевое решение. Строим ещё одну СЛАУ, похожую на (1),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b>
        </m:sSub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СЛАУ (2) – однор, соответсвует системе (1) и имеет ! решение (нулевое) : 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x+…+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n+1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dx=0 ↔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=0→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=0,i=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1,n+1</m:t>
                  </m:r>
                </m:e>
              </m:acc>
            </m:e>
          </m:nary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16 </w:t>
      </w:r>
      <w:r w:rsidRPr="00C0377C">
        <w:rPr>
          <w:rFonts w:ascii="Times New Roman" w:eastAsiaTheme="minorEastAsia" w:hAnsi="Times New Roman" w:cs="Times New Roman"/>
          <w:b/>
          <w:sz w:val="28"/>
          <w:szCs w:val="28"/>
        </w:rPr>
        <w:t>Свойства КФ НАСТ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≥0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≢0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на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то все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&gt;0, 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0,n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Р!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где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0,n,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deg=2n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j=0,j≠i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 </m:t>
                    </m:r>
                  </m:e>
                </m:nary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1,j=i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0,j≠i</m:t>
                </m:r>
              </m:e>
            </m:eqArr>
          </m:e>
        </m:d>
      </m:oMath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&gt;0</m:t>
                  </m:r>
                </m:e>
              </m:nary>
            </m:e>
          </m:nary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2.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2n+2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→∃ξϵ[a,b]</m:t>
        </m:r>
      </m:oMath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2n+2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2n+2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ξ</m:t>
              </m:r>
            </m:e>
          </m:d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dx 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2n+1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2n+1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,i=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0,n</m:t>
                          </m:r>
                        </m:e>
                      </m:acc>
                    </m:e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2n+1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, i=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0,n</m:t>
                          </m:r>
                        </m:e>
                      </m:acc>
                    </m:e>
                  </m:eqAr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→2n+2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условий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</m:oMathPara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2n+2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!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2n+2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ξ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, 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2n+1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; 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dx=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ρ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2n+1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dx</m:t>
                </m:r>
              </m:e>
            </m:nary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2n+1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;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2n+2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!</m:t>
            </m:r>
          </m:den>
        </m:f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2n+2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η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dx=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2n+2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!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2n+2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ξ</m:t>
            </m:r>
          </m:e>
        </m:d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e>
        </m:nary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3.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непрерыв на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то КФ НАСТ сходиться: </m:t>
        </m:r>
      </m:oMath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box>
            <m:boxPr>
              <m:opEmu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groupCh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n→∞</m:t>
                  </m:r>
                </m:e>
              </m:groupChr>
            </m:e>
          </m:box>
          <m:r>
            <w:rPr>
              <w:rFonts w:ascii="Cambria Math" w:eastAsiaTheme="minorEastAsia" w:hAnsi="Cambria Math" w:cs="Times New Roman"/>
              <w:sz w:val="28"/>
              <w:szCs w:val="28"/>
            </w:rPr>
            <m:t>0</m:t>
          </m:r>
        </m:oMath>
      </m:oMathPara>
    </w:p>
    <w:p w:rsidR="0090596A" w:rsidRPr="00C0377C" w:rsidRDefault="0090596A" w:rsidP="009059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377C">
        <w:rPr>
          <w:rFonts w:ascii="Times New Roman" w:hAnsi="Times New Roman" w:cs="Times New Roman"/>
          <w:b/>
          <w:bCs/>
          <w:sz w:val="28"/>
          <w:szCs w:val="28"/>
        </w:rPr>
        <w:t>17.Квадратурные формулы с равными коэффициентами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dx≈c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nary>
          </m:e>
        </m:nary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ab/>
        <w:t>(1)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За счёт выбора параметров c, x, …,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можно повысить АСТ до n.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Возьмём f(x) = 1, подставим в формулу и потребуем выполнить равенства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dx=c*n,   c=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den>
            </m:f>
          </m:e>
        </m:nary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dx</m:t>
            </m:r>
          </m:e>
        </m:nary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ab/>
      </w:r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ab/>
        <w:t>(2)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Для определения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можно потребовать выполнение строгого равенства, когда f = x,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…, 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получаем систему линейных уравнений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+…+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xdx</m:t>
                    </m:r>
                  </m:e>
                </m:nary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+…+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</m:t>
                        </m:r>
                      </m:den>
                    </m:f>
                    <m:nary>
                      <m:naryPr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dx</m:t>
                        </m:r>
                      </m:e>
                    </m:nary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+…+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c</m:t>
                        </m:r>
                      </m:den>
                    </m:f>
                    <m:nary>
                      <m:naryPr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dx</m:t>
                        </m:r>
                      </m:e>
                    </m:nary>
                  </m:e>
                </m:eqArr>
              </m:e>
            </m:eqArr>
          </m:e>
        </m:d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ab/>
        <w:t>(3)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Построим многочлен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ω(x)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степени n, для которого узлы КФ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будут корнями, т.е.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*…*(x-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ab/>
        <w:t>(4)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Этот полином можно представить как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n-k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</m:e>
        </m:nary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(5)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>(см. (4))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являются известными симметричными функциями корней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Введем обозначение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   j=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1,n</m:t>
                </m:r>
              </m:e>
            </m:acc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ab/>
        <w:t>(6)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lastRenderedPageBreak/>
        <w:t>Докажем равенство, которое часто называется соотношением Ньютона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=-3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n-2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=-n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eqArr>
            </m:e>
          </m:d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Запишем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dx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lnω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ω(x)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x-x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ab/>
        <w:t>(8)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lnω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ln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ln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x-x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den>
              </m:f>
            </m:e>
          </m:nary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отношение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ω(x)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x-x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n-2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p>
            </m:sSubSup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</m:oMath>
    </w:p>
    <w:p w:rsidR="0090596A" w:rsidRPr="00C0377C" w:rsidRDefault="0090596A" w:rsidP="0090596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Тогда соотношение для производной можно представить в виде 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n-k</m:t>
                </m:r>
              </m:e>
            </m:d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n-k-1</m:t>
                </m:r>
              </m:sup>
            </m:sSup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=n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+…+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n-2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</m:oMath>
      <w:r w:rsidR="0090596A" w:rsidRPr="00C0377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0596A" w:rsidRPr="00C0377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>(10)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Из равенства коэффициентов при одинаковых степенях x следует    соотношение (7)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Последнее уравнение системы (7) находим из сложения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=0</m:t>
            </m:r>
          </m:e>
        </m:nary>
      </m:oMath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j=0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n-j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 k=</m:t>
            </m:r>
          </m:e>
        </m:nary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1,n</m:t>
            </m:r>
          </m:e>
        </m:acc>
      </m:oMath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(11)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Суммируя (11), получаем последнее уравнение (7)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=-n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90596A" w:rsidRPr="00C0377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0596A" w:rsidRPr="00C0377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>(12)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(3) =&gt;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dx</m:t>
            </m:r>
          </m:e>
        </m:nary>
        <m:r>
          <w:rPr>
            <w:rFonts w:ascii="Cambria Math" w:hAnsi="Cambria Math" w:cs="Times New Roman"/>
            <w:sz w:val="28"/>
            <w:szCs w:val="28"/>
          </w:rPr>
          <m:t>, k=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1,n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 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ab/>
        <w:t>(13)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Находим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…α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затем многочлен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по (5), далее приравниваем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к 0 и находим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Эти корни и будут узлами квадратурной формулы Чебышева. Узлы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различными действительными числами, принадлежащими [a, b]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a, 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∈R;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≠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∀i,k=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1,n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i≠k</m:t>
          </m:r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Рассмотрим случай,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 x∈[-1,1]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Если в качестве узлов квадратичной формулы взять корни ортогонального многочлена Чебышева, то мы получим, с одной стороны, формулу Чебышева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=c=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</m:t>
        </m:r>
        <m:r>
          <w:rPr>
            <w:rFonts w:ascii="Cambria Math" w:hAnsi="Cambria Math" w:cs="Times New Roman"/>
            <w:sz w:val="28"/>
            <w:szCs w:val="28"/>
          </w:rPr>
          <m:t>k=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1,n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(18), в результате получим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I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f(x)dx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≈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cos⁡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2k-1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2n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π)</m:t>
                </m:r>
              </m:e>
            </m:nary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(f)</m:t>
        </m:r>
      </m:oMath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(19)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Формула (19) имеет НАСТ = 2n-1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Покажем, что (19) точка для всех полиномов Чебышева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m&lt;2n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m=0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=1,   I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=π</m:t>
              </m:r>
            </m:e>
          </m:nary>
        </m:oMath>
      </m:oMathPara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=π</m:t>
          </m:r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m&gt;0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m*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arccos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, т.к. многочлены ортогональны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m*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arccos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=cos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2j-1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2n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cos⁡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2j-1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2n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π)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=0    при m&lt;2n(убедиться)</m:t>
              </m:r>
            </m:e>
          </m:nary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Поскольку квадратурная сумма точна для всех компонентов Чебышева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, степени m &lt;2n, полиномы Чебышева ортогональны =&gt; квадратурная формула точна для всех компонентов степени m &lt;2n.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18. Методы Эйлера, Трапеций и Средней точки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=f(x, u(x))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eqArr>
          </m:e>
        </m:d>
      </m:oMath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>(1) Задача Коши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f(t, u(t)dt)</m:t>
            </m:r>
          </m:e>
        </m:nary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>(2)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Используя для вычисления интеграла формулу левых прямоугольников, получим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h=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 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=u(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Если в (3) отбросим погрешность получим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+h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(4) </w:t>
      </w:r>
      <w:r w:rsidRPr="00C0377C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Явный метод Эйлера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Если для вычисления интеграла в формуле (2) применить формулу правых прямоугольников, то получим неявную формулу метода 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+h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</m:oMath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(5) </w:t>
      </w:r>
      <w:r w:rsidR="0090596A" w:rsidRPr="00C0377C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Неявный метод Эйлера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=f(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общем случае неявный метод Эйлера представляет собой неявное уравнение относительно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его решения можно использовать некоторый итерационный процесс, например, МПИ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+hf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k=0,1,…номер итерации </m:t>
          </m:r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n=0,1,…N-1 порядковый номер узла</m:t>
          </m:r>
        </m:oMath>
      </m:oMathPara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| ≤ ε</m:t>
          </m:r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Для сходимости итераций достаточно потребовать выполнения условий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∂f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&lt;∀n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>(7)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>или</w:t>
      </w:r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p>
        </m:sSubSup>
      </m:oMath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>=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+h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Локальная погрешность явного и неявного методов Эйлера O(h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</w:rPr>
        <w:t>2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):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Подставляем в (5) точное решение, находим погрешность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+h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-u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-hf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+h,u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+h</m:t>
                </m:r>
              </m:e>
            </m:d>
          </m:e>
        </m:d>
      </m:oMath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+h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=O(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>(8)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Явный метод Эйлера сложнее в реализации, но имеет значительное преимущество за счёт своей устойчивости, которая позволяет вести счёт с большим шагом.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Если для интеграла в (2) использовать формулу трапеций, то получим метод трапеций.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  n=0,1, …</m:t>
                </m:r>
              </m:e>
            </m:eqArr>
          </m:e>
        </m:d>
      </m:oMath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>(9)</w:t>
      </w:r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90596A" w:rsidRPr="00C0377C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Метод трапеций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Локальная погрешность: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=O(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находится аналогично (8)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Если в формуле (2) для вычисления интеграла применим формулу средних прямоугольников, то получим формулу средней точки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+h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n+1/2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  n=0,1, 2…</m:t>
                </m:r>
              </m:e>
            </m:eqArr>
          </m:e>
        </m:d>
      </m:oMath>
      <w:r w:rsidR="0090596A"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="0090596A"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>(10)</w:t>
      </w:r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ab/>
      </w:r>
      <w:r w:rsidR="0090596A" w:rsidRPr="00C0377C">
        <w:rPr>
          <w:rFonts w:ascii="Times New Roman" w:eastAsiaTheme="minorEastAsia" w:hAnsi="Times New Roman" w:cs="Times New Roman"/>
          <w:b/>
          <w:bCs/>
          <w:sz w:val="28"/>
          <w:szCs w:val="28"/>
        </w:rPr>
        <w:t>Метод средней точки</w:t>
      </w:r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,y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:rsidR="0090596A" w:rsidRPr="00C0377C" w:rsidRDefault="008134E4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n+1/2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≈0,5(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>(11)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“явному Эйлеру”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n+1/2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>(12)</w:t>
      </w:r>
    </w:p>
    <w:p w:rsidR="0090596A" w:rsidRPr="00C0377C" w:rsidRDefault="0090596A" w:rsidP="0090596A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Связка метода (10 - 11) образует неявную формулу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+hf(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 0,5(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))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ab/>
        <w:t>(14)</w:t>
      </w:r>
    </w:p>
    <w:p w:rsidR="0090596A" w:rsidRPr="00C0377C" w:rsidRDefault="0090596A" w:rsidP="0090596A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19. Сходимость метода Эйлера.</w:t>
      </w:r>
    </w:p>
    <w:p w:rsidR="0090596A" w:rsidRPr="00C0377C" w:rsidRDefault="0090596A" w:rsidP="0090596A">
      <w:pPr>
        <w:pStyle w:val="a5"/>
        <w:numPr>
          <w:ilvl w:val="0"/>
          <w:numId w:val="3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Метод Эйлера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=y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*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_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_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сходится в точке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*, если |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_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_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)|--&gt;0 при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≠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0,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_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*</w:t>
      </w:r>
    </w:p>
    <w:p w:rsidR="0090596A" w:rsidRPr="00C0377C" w:rsidRDefault="0090596A" w:rsidP="0090596A">
      <w:pPr>
        <w:pStyle w:val="a5"/>
        <w:numPr>
          <w:ilvl w:val="0"/>
          <w:numId w:val="3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Метод сходится на отрезке[0,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] если он сходится в каждой его точке отрезка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[0,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]</w:t>
      </w:r>
    </w:p>
    <w:p w:rsidR="0090596A" w:rsidRPr="00C0377C" w:rsidRDefault="0090596A" w:rsidP="0090596A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Метод имеет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-й порядок точности, если существует такое целое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&gt;0, что |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_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_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)|=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при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≠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0</w:t>
      </w:r>
    </w:p>
    <w:p w:rsidR="0090596A" w:rsidRPr="00C0377C" w:rsidRDefault="0090596A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Уравнение Эйлера, которому удовлетворяет разностная схема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: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y_i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i=0,1,2,3,…,n-1 (1)</m:t>
          </m:r>
        </m:oMath>
      </m:oMathPara>
    </w:p>
    <w:p w:rsidR="0090596A" w:rsidRPr="00C0377C" w:rsidRDefault="0090596A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И сеточная ф-я, называемая погрешностью метода: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-U(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:rsidR="0090596A" w:rsidRPr="00C0377C" w:rsidRDefault="0090596A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Для этого подставим сеточную ф-ю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 уравнение Эйлера, выразив ее предварительно через ф-ю погрешности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получим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:</m:t>
        </m:r>
      </m:oMath>
    </w:p>
    <w:p w:rsidR="0090596A" w:rsidRPr="00C0377C" w:rsidRDefault="008134E4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righ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-U(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i=0,1,2,…,n-1(2)</m:t>
          </m:r>
        </m:oMath>
      </m:oMathPara>
    </w:p>
    <w:p w:rsidR="0090596A" w:rsidRPr="00C0377C" w:rsidRDefault="0090596A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и получим: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)-U(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=0,1,2,…,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-1(3)</w:t>
      </w:r>
    </w:p>
    <w:p w:rsidR="0090596A" w:rsidRPr="00C0377C" w:rsidRDefault="0090596A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i=0,1,2,…,n-1(4)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-невязка или погрешность аппроксимации разностного уравнения (1) для решения исходного дифф уравнения</w:t>
      </w:r>
    </w:p>
    <w:p w:rsidR="0090596A" w:rsidRPr="00C0377C" w:rsidRDefault="0090596A" w:rsidP="009059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0596A" w:rsidRPr="00C0377C" w:rsidRDefault="0090596A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i=0,1,2,…,n-1(5)</m:t>
        </m:r>
      </m:oMath>
    </w:p>
    <w:p w:rsidR="0090596A" w:rsidRPr="00C0377C" w:rsidRDefault="0090596A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Перепишем правую часть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(3):</w:t>
      </w:r>
    </w:p>
    <w:p w:rsidR="0090596A" w:rsidRPr="00C0377C" w:rsidRDefault="008134E4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,U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:rsidR="0090596A" w:rsidRPr="00C0377C" w:rsidRDefault="0090596A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>И метод Эйлера будет выглядеть так :</w:t>
      </w:r>
    </w:p>
    <w:p w:rsidR="0090596A" w:rsidRPr="00C0377C" w:rsidRDefault="008134E4" w:rsidP="0090596A">
      <w:pPr>
        <w:pStyle w:val="a"/>
        <w:numPr>
          <w:ilvl w:val="0"/>
          <w:numId w:val="0"/>
        </w:numPr>
        <w:spacing w:after="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,i=0,1,…,n-1(6)</m:t>
          </m:r>
        </m:oMath>
      </m:oMathPara>
    </w:p>
    <w:p w:rsidR="0090596A" w:rsidRPr="00C0377C" w:rsidRDefault="0090596A" w:rsidP="009059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0596A" w:rsidRPr="00C0377C" w:rsidRDefault="0090596A" w:rsidP="0090596A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20. Методы Рунге-Кутта.</w:t>
      </w:r>
    </w:p>
    <w:p w:rsidR="0090596A" w:rsidRPr="00C0377C" w:rsidRDefault="0090596A" w:rsidP="009059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Рассмотрим две различные схемы Рунге-Кутты предназначенные для численного решения обыкновеных дифф уравнений 1-го порядка и имеющие третий пор аппроксимации:</w:t>
      </w:r>
    </w:p>
    <w:p w:rsidR="0090596A" w:rsidRPr="00C0377C" w:rsidRDefault="008134E4" w:rsidP="0090596A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w:bookmarkStart w:id="0" w:name="_Hlk92015509"/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w:bookmarkEnd w:id="0"/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+h,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-h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eqArr>
            </m:e>
          </m:d>
        </m:oMath>
      </m:oMathPara>
    </w:p>
    <w:p w:rsidR="0090596A" w:rsidRPr="00C0377C" w:rsidRDefault="008134E4" w:rsidP="0090596A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eqArr>
            </m:e>
          </m:d>
        </m:oMath>
      </m:oMathPara>
    </w:p>
    <w:p w:rsidR="0090596A" w:rsidRPr="00C0377C" w:rsidRDefault="0090596A" w:rsidP="009059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0596A" w:rsidRPr="00C0377C" w:rsidRDefault="0090596A" w:rsidP="009059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И две схемы Рунге-Кутты имеющие 4-ый порядок аппроксимации:</w:t>
      </w:r>
    </w:p>
    <w:p w:rsidR="0090596A" w:rsidRPr="00C0377C" w:rsidRDefault="008134E4" w:rsidP="0090596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+h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eqArr>
            </m:e>
          </m:d>
        </m:oMath>
      </m:oMathPara>
    </w:p>
    <w:p w:rsidR="0090596A" w:rsidRPr="00C0377C" w:rsidRDefault="008134E4" w:rsidP="0090596A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+h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eqArr>
            </m:e>
          </m:d>
        </m:oMath>
      </m:oMathPara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Метод Рунге-Кутты используют для расчета стандартных моделей тк он обладает точностью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O^4(h)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при небольшом обьеме вычислений.</w:t>
      </w:r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Для построения разностной схемы интегрирования воспользуемся разложением ф-и:</w:t>
      </w:r>
    </w:p>
    <w:p w:rsidR="0090596A" w:rsidRPr="00C0377C" w:rsidRDefault="008134E4" w:rsidP="0090596A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dy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dx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 0&lt;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(1)</m:t>
        </m:r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 ряд Тейлора :</w:t>
      </w:r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h+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Заменим 2 ю производную в этом разложении выражением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,y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≈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x*,y*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-f(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y(x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δx</m:t>
            </m:r>
          </m:den>
        </m:f>
      </m:oMath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X*=x_k+delta*x</w:t>
      </w:r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lastRenderedPageBreak/>
        <w:t>Y*=y*(x_k+delta*x)</w:t>
      </w:r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Причет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δ</m:t>
        </m:r>
      </m:oMath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подбирается из условий достижения макс точности выражения</w:t>
      </w:r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>Окончательно схема Рунге-Кутты принимает вид:</w:t>
      </w:r>
    </w:p>
    <w:p w:rsidR="0090596A" w:rsidRPr="00C0377C" w:rsidRDefault="008134E4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+h[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1-a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+af(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2a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2a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)]</m:t>
          </m:r>
        </m:oMath>
      </m:oMathPara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>Та же схема в форме разностного аналога уравнения (1):</w:t>
      </w:r>
    </w:p>
    <w:p w:rsidR="0090596A" w:rsidRPr="00C0377C" w:rsidRDefault="008134E4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+af(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2a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2a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При а=0 получим как частный сучаай схему Эйлера </w:t>
      </w:r>
    </w:p>
    <w:p w:rsidR="0090596A" w:rsidRPr="00C0377C" w:rsidRDefault="008134E4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+h*f(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90596A" w:rsidRPr="00C0377C" w:rsidRDefault="0090596A" w:rsidP="0090596A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90596A" w:rsidRPr="00C0377C" w:rsidRDefault="0090596A" w:rsidP="0090596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0377C">
        <w:rPr>
          <w:rFonts w:ascii="Times New Roman" w:hAnsi="Times New Roman" w:cs="Times New Roman"/>
          <w:b/>
          <w:bCs/>
          <w:sz w:val="28"/>
          <w:szCs w:val="28"/>
        </w:rPr>
        <w:t>21. Устойчивость линейных многошаговых методов</w:t>
      </w:r>
    </w:p>
    <w:p w:rsidR="0090596A" w:rsidRPr="00C0377C" w:rsidRDefault="008134E4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eqArr>
          </m:e>
        </m:d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ab/>
      </w:r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ab/>
        <w:t>(1)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Будем рассматривать рамномерную сетку узлов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+ih, i=0,1,…}</m:t>
        </m:r>
      </m:oMath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Будем рассматривать линейный 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-шаговый метод</w:t>
      </w:r>
    </w:p>
    <w:p w:rsidR="0090596A" w:rsidRPr="00C0377C" w:rsidRDefault="008134E4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=h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;  n=m,m+1, …</m:t>
            </m:r>
          </m:e>
        </m:nary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ab/>
        <w:t>(2)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Для того, чтобы использовать (2), нужно задать стартовые значения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.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0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находится из (1) :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0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0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. Остальные значения обычно находятся по методам Рунге-Кутта того же порядка точности, что формула 2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Запишем соотв. однородное уравнение для метода 2:</w:t>
      </w:r>
    </w:p>
    <w:p w:rsidR="0090596A" w:rsidRPr="00C0377C" w:rsidRDefault="008134E4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n-m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+1,  ...</m:t>
        </m:r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ab/>
        <w:t>(3)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Будем искать решение для этого уравнения 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</w:p>
    <w:p w:rsidR="0090596A" w:rsidRPr="00C0377C" w:rsidRDefault="008134E4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n-m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0596A" w:rsidRPr="00C0377C" w:rsidRDefault="008134E4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m-1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ab/>
        <w:t xml:space="preserve"> (4) – характеристическое уравнение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sz w:val="28"/>
          <w:szCs w:val="28"/>
        </w:rPr>
        <w:t>Опр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Линейный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-шаговый метод 2 удовл. условию корней, если все корни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характ. ур-я 4 находятся внутри или на границе единичного круга комплексной плоскости, причем на границе нет кратных корней.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sz w:val="28"/>
          <w:szCs w:val="28"/>
        </w:rPr>
        <w:t>Опр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Разностное ур-е устойчиво по нач. данным, если существует постоянная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которая не зависит от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такая, что для любых начальных данных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.. 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m-1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выполняется оценка решения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≤M*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0≤i≤m-1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  n=m,m+1, …</m:t>
            </m:r>
          </m:e>
        </m:func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ab/>
        <w:t>(5)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устойчивость означает равномерную по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ограниченность решения задачи Коши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sz w:val="28"/>
          <w:szCs w:val="28"/>
        </w:rPr>
        <w:t>Теорема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. Условие корней необх. и дост. для устойчивости решения 3 по начальным данным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sz w:val="28"/>
          <w:szCs w:val="28"/>
        </w:rPr>
        <w:t>Д-во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Пусть характ. ур-е 4 имеет корень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такой, что |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|&gt;1. Зададим нач.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=0, …,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-1 , тогда однородное разностное ур-е 3 имеет вид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n≥m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которое неогранич. возрастает с ростом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оценка 5 не выполняется. Следовательно, условие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q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≤1,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=1,…,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является необходимым для устойчивости. Рассмотрим случай, когда ур-е 4 имеет корень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 кратностью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&gt;1, причем |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|=1. В этом случае разностное ур-е будет иметь вид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r-1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 оценка 5 не выполняется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Замечание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Можно показать, что если метод 3 устойчив по начальным данным, то для неоднородного ур-я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+1, …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(6) выполняется оценка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0≤i≤m-1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n-m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(7)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Формула 7 означает устойчивость по начальным данным и по правой части</w:t>
      </w:r>
    </w:p>
    <w:p w:rsidR="0090596A" w:rsidRPr="00C0377C" w:rsidRDefault="0090596A" w:rsidP="0090596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22. Метод Ритца. 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AU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  (1)    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H</m:t>
        </m:r>
      </m:oMath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сепарабельное гильбертово пр-во с всюдуплоской обл. опред.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H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Опр.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Оператор А наз. симметрическим, если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AU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,V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U,AV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u,v∈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(2)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Опр.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Оператор А наз. положительным А&gt;0, если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AU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,V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&gt;0 ∀ u∈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 u≠0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(3)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Опр.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Симметрический оператор А назыв. положит. опеделенным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A≥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∃ C≠0: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AU,U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≥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U,U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∀ U∈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 u≠0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(4)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Свяжем с ур-ем 1 квадратичный функционал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≔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AU,U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-2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f,U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(5)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Теорема 1.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Если оператор А&gt;0, то ур-е 1 может иметь не более одного решения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при любом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f∈H</m:t>
        </m:r>
      </m:oMath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Док-во.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Будем полагать,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∃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:A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=f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при этом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. Тогда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</w:p>
    <w:p w:rsidR="0090596A" w:rsidRPr="00C0377C" w:rsidRDefault="008134E4" w:rsidP="0090596A">
      <w:pPr>
        <w:spacing w:after="0" w:line="24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=0=&gt;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A&gt;0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=&gt;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=0=&gt;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90596A"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?!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Теорема 2.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Пусть А&gt;0 и ур-е 1 имеет единств. решение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тогда функционал энергии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принимает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мин. значение в области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Если минимум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достигается на некот.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, то этот эл-т является решением 1.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Из теоремы 2 следует, что задачу нахождения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из 1 можно заменить равносильной задачей о нахожд. точки минимума функционала энергии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). Такая задача наз. вариационной.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Определим на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новое скал. произв.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U,V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где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≥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(6)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Введем на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энерг. норму по скал. произв. 6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</m:d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=√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U,U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(7),    тогда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станет гильбертовым пр-вом, возможно, неполным. Пополним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по норме 7, т.е. присоединим к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те элементы, для которых новая норма конечна. Это пополнение будем обзн. Н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и наз. энергет. пр-вом оператора А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sz w:val="28"/>
          <w:szCs w:val="28"/>
        </w:rPr>
        <w:t>Замечание.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Функционал энергии можно расширить с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на Н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так, что на этом мн-ве функционал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обяз. имеет минимум в нек. точке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0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, тогда этот эл-т называют обобщенным решением ур-я 1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Замечание.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Обобщ. решение вариац. задачи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)=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min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может быть представлено рядом Фурье в эренг. пр-ве Н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т.е.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 (8)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 полной ортонорм. сисиеме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этот ряд сходится к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0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 Н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А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след-но, в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В методе Ритца приближ. решение вар. задачи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=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min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ищется в подпр-ве, натянутом на мн-во координатных ф-ций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{ 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т.е.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i 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(x)</m:t>
            </m:r>
          </m:e>
        </m:nary>
      </m:oMath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Св-ва: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1)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∀n  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лин. независимы</w:t>
      </w:r>
    </w:p>
    <w:p w:rsidR="0090596A" w:rsidRPr="00C0377C" w:rsidRDefault="0090596A" w:rsidP="0090596A">
      <w:pPr>
        <w:tabs>
          <w:tab w:val="left" w:pos="4133"/>
        </w:tabs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2) Система коорд. ф-ций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{ 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полна в Н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А</w:t>
      </w:r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k </m:t>
                    </m:r>
                  </m:sub>
                </m:sSub>
              </m:e>
            </m:nary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j </m:t>
                    </m:r>
                  </m:sub>
                </m:sSub>
              </m:e>
            </m:nary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-2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l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j,k=1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k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l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sub>
            </m:sSub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0596A" w:rsidRPr="00C0377C" w:rsidRDefault="008134E4" w:rsidP="0090596A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∂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i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-2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=&gt;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i 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</m:oMath>
      <w:r w:rsidR="0090596A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,f</m:t>
            </m:r>
          </m:e>
        </m:d>
      </m:oMath>
    </w:p>
    <w:p w:rsidR="0090596A" w:rsidRPr="00C0377C" w:rsidRDefault="0090596A" w:rsidP="0090596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b/>
          <w:bCs/>
          <w:sz w:val="28"/>
          <w:szCs w:val="28"/>
        </w:rPr>
        <w:t>23. Основные понятия теории разностных схем</w:t>
      </w:r>
      <w:r w:rsidRPr="00C0377C">
        <w:rPr>
          <w:rFonts w:ascii="Times New Roman" w:hAnsi="Times New Roman" w:cs="Times New Roman"/>
          <w:sz w:val="28"/>
          <w:szCs w:val="28"/>
        </w:rPr>
        <w:br/>
      </w:r>
      <w:r w:rsidRPr="00C0377C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Определение.</w:t>
      </w:r>
      <w:r w:rsidRPr="00C0377C">
        <w:rPr>
          <w:rFonts w:ascii="Times New Roman" w:hAnsi="Times New Roman" w:cs="Times New Roman"/>
          <w:sz w:val="28"/>
          <w:szCs w:val="28"/>
        </w:rPr>
        <w:t xml:space="preserve"> Сеточные (разностные) методы основаны на переходе от функций непрерывного аргумента к функциям дискретного аргумента, например, на отрезке </w:t>
      </w:r>
      <w:r w:rsidRPr="00C0377C">
        <w:rPr>
          <w:rFonts w:ascii="Times New Roman" w:hAnsi="Times New Roman" w:cs="Times New Roman"/>
          <w:i/>
          <w:iCs/>
          <w:sz w:val="28"/>
          <w:szCs w:val="28"/>
        </w:rPr>
        <w:t xml:space="preserve">[0, </w:t>
      </w:r>
      <w:r w:rsidRPr="00C0377C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C0377C">
        <w:rPr>
          <w:rFonts w:ascii="Times New Roman" w:hAnsi="Times New Roman" w:cs="Times New Roman"/>
          <w:i/>
          <w:iCs/>
          <w:sz w:val="28"/>
          <w:szCs w:val="28"/>
        </w:rPr>
        <w:t xml:space="preserve">] </w:t>
      </w:r>
      <w:r w:rsidRPr="00C0377C">
        <w:rPr>
          <w:rFonts w:ascii="Times New Roman" w:hAnsi="Times New Roman" w:cs="Times New Roman"/>
          <w:sz w:val="28"/>
          <w:szCs w:val="28"/>
        </w:rPr>
        <w:t xml:space="preserve">вводятся узлы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: </m:t>
        </m:r>
      </m:oMath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=ih, 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0,n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=l}=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- </m:t>
        </m:r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множество узлов, в которых будем определять приближенное решение,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шаг сетки.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 или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D216F0"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значения в узлах </w:t>
      </w:r>
      <m:oMath>
        <m:r>
          <w:rPr>
            <w:rFonts w:ascii="Cambria Math" w:hAnsi="Cambria Math" w:cs="Times New Roman"/>
            <w:sz w:val="28"/>
            <w:szCs w:val="28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1,n</m:t>
            </m:r>
          </m:e>
        </m:acc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Для нахождения сеточной функции формулируется разностная задача. Запишем дифференциальную задачу в операторной форме: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Lu</m:t>
        </m:r>
        <m:r>
          <w:rPr>
            <w:rFonts w:ascii="Cambria Math" w:hAnsi="Cambria Math" w:cs="Times New Roman"/>
            <w:sz w:val="28"/>
            <w:szCs w:val="28"/>
          </w:rPr>
          <m:t>=F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(1)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F –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входные данные.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Пример.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x, u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 x&gt;0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eqAr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(2)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x, u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  x&gt;0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x=0</m:t>
                  </m:r>
                </m:e>
              </m:eqArr>
            </m:e>
          </m:d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  x&gt;0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 x=0</m:t>
                </m:r>
              </m:e>
            </m:eqAr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(3)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,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</m:acc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,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=0</m:t>
                </m:r>
              </m:e>
            </m:eqArr>
          </m:e>
        </m:d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(4)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Или в операторном виде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(5)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eqArr>
          </m:e>
        </m:d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1,n</m:t>
                    </m:r>
                  </m:e>
                </m:acc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i=0</m:t>
                </m:r>
              </m:e>
            </m:eqArr>
          </m:e>
        </m:d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(6)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обозначение разностного оператора.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Введем норму сеточной функции.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limLow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0≤ⅈ≤n</m:t>
            </m:r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(7)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C0377C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Определение.</w:t>
      </w:r>
      <w:r w:rsidRPr="00C0377C">
        <w:rPr>
          <w:rFonts w:ascii="Times New Roman" w:hAnsi="Times New Roman" w:cs="Times New Roman"/>
          <w:sz w:val="28"/>
          <w:szCs w:val="28"/>
        </w:rPr>
        <w:t xml:space="preserve"> Решение разностной задачи </w:t>
      </w:r>
      <w:r w:rsidRPr="00C0377C">
        <w:rPr>
          <w:rFonts w:ascii="Times New Roman" w:hAnsi="Times New Roman" w:cs="Times New Roman"/>
          <w:sz w:val="28"/>
          <w:szCs w:val="28"/>
          <w:u w:val="single"/>
        </w:rPr>
        <w:t>(5)</w:t>
      </w:r>
      <w:r w:rsidRPr="00C0377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сходится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h→0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к решению задачи (1), 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(u)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→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h→0</m:t>
                </m:r>
              </m:lim>
            </m:limLow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e>
        </m:func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(8), 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(u)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проекция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на сетку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(можно взять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, самая простая).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Определение.</w:t>
      </w:r>
      <w:r w:rsidRPr="00C0377C">
        <w:rPr>
          <w:rFonts w:ascii="Times New Roman" w:hAnsi="Times New Roman" w:cs="Times New Roman"/>
          <w:sz w:val="28"/>
          <w:szCs w:val="28"/>
        </w:rPr>
        <w:t xml:space="preserve"> Если при наличии сходимости имеет место 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(u)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x≤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c≠c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</m:d>
              </m:e>
            </m:d>
          </m:e>
        </m:func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(9)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то имеет место сходимость порядка </w:t>
      </w:r>
      <w:r w:rsidR="00D216F0"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p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Определение.</w:t>
      </w:r>
      <w:r w:rsidRPr="00C0377C">
        <w:rPr>
          <w:rFonts w:ascii="Times New Roman" w:hAnsi="Times New Roman" w:cs="Times New Roman"/>
          <w:sz w:val="28"/>
          <w:szCs w:val="28"/>
        </w:rPr>
        <w:t xml:space="preserve"> Говорят, что задача </w:t>
      </w:r>
      <w:r w:rsidRPr="00C0377C">
        <w:rPr>
          <w:rFonts w:ascii="Times New Roman" w:hAnsi="Times New Roman" w:cs="Times New Roman"/>
          <w:sz w:val="28"/>
          <w:szCs w:val="28"/>
          <w:u w:val="single"/>
        </w:rPr>
        <w:t>(5)</w:t>
      </w:r>
      <w:r w:rsidRPr="00C0377C">
        <w:rPr>
          <w:rFonts w:ascii="Times New Roman" w:hAnsi="Times New Roman" w:cs="Times New Roman"/>
          <w:sz w:val="28"/>
          <w:szCs w:val="28"/>
        </w:rPr>
        <w:t xml:space="preserve"> аппроксимирует задачу </w:t>
      </w:r>
      <w:r w:rsidRPr="00C0377C">
        <w:rPr>
          <w:rFonts w:ascii="Times New Roman" w:hAnsi="Times New Roman" w:cs="Times New Roman"/>
          <w:sz w:val="28"/>
          <w:szCs w:val="28"/>
          <w:u w:val="single"/>
        </w:rPr>
        <w:t>(1)</w:t>
      </w:r>
      <w:r w:rsidRPr="00C0377C">
        <w:rPr>
          <w:rFonts w:ascii="Times New Roman" w:hAnsi="Times New Roman" w:cs="Times New Roman"/>
          <w:sz w:val="28"/>
          <w:szCs w:val="28"/>
        </w:rPr>
        <w:t xml:space="preserve"> на ее решение </w:t>
      </w:r>
      <w:r w:rsidRPr="00C0377C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C0377C">
        <w:rPr>
          <w:rFonts w:ascii="Times New Roman" w:hAnsi="Times New Roman" w:cs="Times New Roman"/>
          <w:sz w:val="28"/>
          <w:szCs w:val="28"/>
        </w:rPr>
        <w:t xml:space="preserve">, если невязка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→0,при </m:t>
        </m:r>
        <m:r>
          <w:rPr>
            <w:rFonts w:ascii="Cambria Math" w:hAnsi="Cambria Math" w:cs="Times New Roman"/>
            <w:sz w:val="28"/>
            <w:szCs w:val="28"/>
          </w:rPr>
          <m:t>h→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(10),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(u)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</m:t>
            </m:r>
          </m:sub>
        </m:sSub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lang w:val="be-BY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Если при этом имеет места оценка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x≤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c≠c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</m:d>
              </m:e>
            </m:d>
          </m:e>
        </m:func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(11)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то говорят, что разностная схема имеет порядок аппроксимации 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p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lang w:val="be-BY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Очевидно, что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  <w:lang w:val="be-BY"/>
        </w:rPr>
        <w:t>(6)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 имеет первый порядок аппроксимации.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C0377C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Определение.</w:t>
      </w:r>
      <w:r w:rsidRPr="00C0377C">
        <w:rPr>
          <w:rFonts w:ascii="Times New Roman" w:hAnsi="Times New Roman" w:cs="Times New Roman"/>
          <w:sz w:val="28"/>
          <w:szCs w:val="28"/>
        </w:rPr>
        <w:t xml:space="preserve"> Разностная схема </w:t>
      </w:r>
      <w:r w:rsidRPr="00C0377C">
        <w:rPr>
          <w:rFonts w:ascii="Times New Roman" w:hAnsi="Times New Roman" w:cs="Times New Roman"/>
          <w:sz w:val="28"/>
          <w:szCs w:val="28"/>
          <w:u w:val="single"/>
        </w:rPr>
        <w:t>(5)</w:t>
      </w:r>
      <w:r w:rsidRPr="00C0377C">
        <w:rPr>
          <w:rFonts w:ascii="Times New Roman" w:hAnsi="Times New Roman" w:cs="Times New Roman"/>
          <w:sz w:val="28"/>
          <w:szCs w:val="28"/>
        </w:rPr>
        <w:t xml:space="preserve"> устойчива, если </w:t>
      </w:r>
      <m:oMath>
        <m:r>
          <w:rPr>
            <w:rFonts w:ascii="Cambria Math" w:hAnsi="Cambria Math" w:cs="Times New Roman"/>
            <w:sz w:val="28"/>
            <w:szCs w:val="28"/>
          </w:rPr>
          <m:t>∀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достаточно малых 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возмущенная разностная схема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(12)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однозначно разрешима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∃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&gt;0: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h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≠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h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такая,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(13)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Другими словами, малое возмущение правой части разностной схемы приводит к равномерно малому по 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возмущению решения.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Поскольку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то условие устойчивости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(13)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имеет вид: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)-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(14)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означает непрерывность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b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Теорема Лакса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Любая устойчивая разностная схема 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p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-ого порядка, аппроксимируемая на решении, является схемой 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p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-ого порядка сходимости.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♦ Полагая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(u)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получаем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(u)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(15)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силу устойчивости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(16)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(u)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(u)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(u)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</m:sSub>
        </m:oMath>
      </m:oMathPara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</m:sSub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lang w:val="be-BY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в силу этого оценка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  <w:lang w:val="be-BY"/>
        </w:rPr>
        <w:t>(16)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 записывается в виде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  <w:lang w:val="be-BY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)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h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be-BY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be-BY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D216F0" w:rsidRPr="00C0377C">
        <w:rPr>
          <w:rFonts w:ascii="Times New Roman" w:eastAsiaTheme="minorEastAsia" w:hAnsi="Times New Roman" w:cs="Times New Roman"/>
          <w:iCs/>
          <w:sz w:val="28"/>
          <w:szCs w:val="28"/>
          <w:lang w:val="be-BY"/>
        </w:rPr>
        <w:t xml:space="preserve">.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>■</w:t>
      </w:r>
    </w:p>
    <w:p w:rsidR="00D216F0" w:rsidRPr="00C0377C" w:rsidRDefault="00D216F0" w:rsidP="00D216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377C">
        <w:rPr>
          <w:rFonts w:ascii="Times New Roman" w:hAnsi="Times New Roman" w:cs="Times New Roman"/>
          <w:b/>
          <w:bCs/>
          <w:sz w:val="28"/>
          <w:szCs w:val="28"/>
        </w:rPr>
        <w:t>24. Простейшие разностные операторы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На </w:t>
      </w:r>
      <w:r w:rsidRPr="00C0377C">
        <w:rPr>
          <w:rFonts w:ascii="Times New Roman" w:hAnsi="Times New Roman" w:cs="Times New Roman"/>
          <w:i/>
          <w:iCs/>
          <w:sz w:val="28"/>
          <w:szCs w:val="28"/>
        </w:rPr>
        <w:t xml:space="preserve">[0, </w:t>
      </w:r>
      <w:r w:rsidRPr="00C0377C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C0377C">
        <w:rPr>
          <w:rFonts w:ascii="Times New Roman" w:hAnsi="Times New Roman" w:cs="Times New Roman"/>
          <w:i/>
          <w:iCs/>
          <w:sz w:val="28"/>
          <w:szCs w:val="28"/>
        </w:rPr>
        <w:t xml:space="preserve">]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=ih, 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0,n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, nh=l}, 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множество внутренних узлов. Построим разностную аппроксимацию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</w:rPr>
          <m:t>≥2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lang w:val="be-BY"/>
        </w:rPr>
      </w:pPr>
      <w:r w:rsidRPr="00C0377C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Определение.</w:t>
      </w:r>
      <w:r w:rsidRPr="00C0377C">
        <w:rPr>
          <w:rFonts w:ascii="Times New Roman" w:hAnsi="Times New Roman" w:cs="Times New Roman"/>
          <w:sz w:val="28"/>
          <w:szCs w:val="28"/>
        </w:rPr>
        <w:t xml:space="preserve"> Множество узлов сетки, которое используется при построении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>, называется шаблоном.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погрешность аппроксимации оператора </w:t>
      </w:r>
      <w:r w:rsidR="00D216F0" w:rsidRPr="00C0377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216F0" w:rsidRPr="00C0377C" w:rsidRDefault="008134E4" w:rsidP="00D216F0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Lu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</m:oMath>
      </m:oMathPara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Будем использовать разложение в ряд Тейлора.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i±1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±h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±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e>
          </m:d>
        </m:oMath>
      </m:oMathPara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i±1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=u(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±h)</m:t>
          </m:r>
        </m:oMath>
      </m:oMathPara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i-1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u w:val="single"/>
          </w:rPr>
          <m:t>(1)</m:t>
        </m:r>
      </m:oMath>
      <w:r w:rsidR="00D216F0"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D216F0"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>левая разностная производная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разностный оператор левой производной аппроксимирует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с 1-ым порядком аппроксимации.</w:t>
      </w:r>
    </w:p>
    <w:p w:rsidR="00D216F0" w:rsidRPr="00C0377C" w:rsidRDefault="008134E4" w:rsidP="00D216F0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(2)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Если будем использовать трехточечный шаблон для аппроксимации, то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</m:e>
        </m:d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(3)</w:t>
      </w:r>
    </w:p>
    <w:p w:rsidR="00D216F0" w:rsidRPr="00C0377C" w:rsidRDefault="008134E4" w:rsidP="00D216F0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 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i-1</m:t>
                </m:r>
              </m:sub>
            </m:sSub>
          </m:e>
        </m:d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(4)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 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(4)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+O(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Погрешность аппроксимации оценивалась в отдельном узле сетки. Для оценки погрешности на всей сетке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использовать сеточные нормы 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sub>
          </m:sSub>
        </m:oMath>
      </m:oMathPara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ψ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limLow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max</m:t>
              </m:r>
            </m:e>
            <m:li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</m:lim>
          </m:limLow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ψ(x)</m:t>
              </m:r>
            </m:e>
          </m:d>
        </m:oMath>
      </m:oMathPara>
    </w:p>
    <w:p w:rsidR="00D216F0" w:rsidRPr="00C0377C" w:rsidRDefault="008134E4" w:rsidP="00D216F0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ψ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x∈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h</m:t>
                        </m:r>
                      </m:sub>
                    </m:sSub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</m:nary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1∕2</m:t>
            </m:r>
          </m:sup>
        </m:sSup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(5)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В примерах 1-4 погрешности аппроксимации имеют один и тот же порядок в нормах (5)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В общем случае порядок аппроксимации может быть разным в разных нормах.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Обозначим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sz w:val="28"/>
            <w:szCs w:val="28"/>
          </w:rPr>
          <m:t>≡f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k-1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!</m:t>
            </m:r>
          </m:den>
        </m:f>
        <m:nary>
          <m:naryPr>
            <m:limLoc m:val="undOvr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x-t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k-1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ⅆt</m:t>
            </m:r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(6)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Рассмотрим случай </w:t>
      </w:r>
      <w:r w:rsidRPr="00C0377C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C0377C">
        <w:rPr>
          <w:rFonts w:ascii="Times New Roman" w:hAnsi="Times New Roman" w:cs="Times New Roman"/>
          <w:i/>
          <w:iCs/>
          <w:sz w:val="28"/>
          <w:szCs w:val="28"/>
        </w:rPr>
        <w:t>=1</w:t>
      </w:r>
      <w:r w:rsidRPr="00C0377C">
        <w:rPr>
          <w:rFonts w:ascii="Times New Roman" w:hAnsi="Times New Roman" w:cs="Times New Roman"/>
          <w:sz w:val="28"/>
          <w:szCs w:val="28"/>
        </w:rPr>
        <w:t>, тогда на равномерной сетке узлов: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limLoc m:val="undOvr"/>
            <m:grow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ⅆt</m:t>
            </m:r>
          </m:e>
        </m:nary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(7)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Для вычисления интеграла в правой части можно использовать разложение квадр. формулы:</w:t>
      </w:r>
    </w:p>
    <w:p w:rsidR="00D216F0" w:rsidRPr="00C0377C" w:rsidRDefault="008134E4" w:rsidP="00D216F0">
      <w:pPr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i-1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(8)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Использование квадр. формул с многими внутренними узлами приводит в компактным разностным операторам, например, если для </w:t>
      </w:r>
      <w:r w:rsidRPr="00C0377C">
        <w:rPr>
          <w:rFonts w:ascii="Times New Roman" w:hAnsi="Times New Roman" w:cs="Times New Roman"/>
          <w:sz w:val="28"/>
          <w:szCs w:val="28"/>
          <w:u w:val="single"/>
        </w:rPr>
        <w:t>(7)</w:t>
      </w:r>
      <w:r w:rsidRPr="00C0377C">
        <w:rPr>
          <w:rFonts w:ascii="Times New Roman" w:hAnsi="Times New Roman" w:cs="Times New Roman"/>
          <w:sz w:val="28"/>
          <w:szCs w:val="28"/>
        </w:rPr>
        <w:t xml:space="preserve"> будем использовать Симпсона, получим: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i-1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16F0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(9)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В этом случае достигается более высокий порядок аппроксимации.</w:t>
      </w:r>
    </w:p>
    <w:p w:rsidR="00D216F0" w:rsidRPr="00C0377C" w:rsidRDefault="00D216F0" w:rsidP="00D216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377C">
        <w:rPr>
          <w:rFonts w:ascii="Times New Roman" w:hAnsi="Times New Roman" w:cs="Times New Roman"/>
          <w:b/>
          <w:bCs/>
          <w:sz w:val="28"/>
          <w:szCs w:val="28"/>
        </w:rPr>
        <w:t>25. Интегро-интерполяционный метод.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Вывод основных ДУ мат. физики основан на записи соотв. законов сохранения для некоторых элементарных объемов и стягивание этих объемов к 0.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Разностные схемы, выражающие законы сохранения на сетке, называются консервативными, при этом законы сохранения на всей сетке являются алгебраическим следствием разностных уравнений.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Для построения консервативных разностных схем исходят из закона сохранения для отдельных ячеек сетки. Построим схему для одномерного стационарного уравнения диффузии:</w:t>
      </w:r>
    </w:p>
    <w:p w:rsidR="00D216F0" w:rsidRPr="00C0377C" w:rsidRDefault="00D216F0" w:rsidP="00D216F0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377C">
        <w:rPr>
          <w:rFonts w:ascii="Times New Roman" w:hAnsi="Times New Roman" w:cs="Times New Roman"/>
          <w:sz w:val="28"/>
          <w:szCs w:val="28"/>
          <w:lang w:val="en-US"/>
        </w:rPr>
        <w:t>-(k(x)∙u’(x))’=f(x)   0&lt;x&lt;l  (1)</w:t>
      </w:r>
    </w:p>
    <w:p w:rsidR="00D216F0" w:rsidRPr="00C0377C" w:rsidRDefault="00D216F0" w:rsidP="00D216F0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377C">
        <w:rPr>
          <w:rFonts w:ascii="Times New Roman" w:hAnsi="Times New Roman" w:cs="Times New Roman"/>
          <w:sz w:val="28"/>
          <w:szCs w:val="28"/>
          <w:lang w:val="en-US"/>
        </w:rPr>
        <w:t>k(x)≥k</w:t>
      </w:r>
      <w:r w:rsidRPr="00C037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&gt;0</w:t>
      </w:r>
    </w:p>
    <w:p w:rsidR="00D216F0" w:rsidRPr="00C0377C" w:rsidRDefault="00D216F0" w:rsidP="00D216F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-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0377C">
        <w:rPr>
          <w:rFonts w:ascii="Times New Roman" w:hAnsi="Times New Roman" w:cs="Times New Roman"/>
          <w:sz w:val="28"/>
          <w:szCs w:val="28"/>
        </w:rPr>
        <w:t>(0)∙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hAnsi="Times New Roman" w:cs="Times New Roman"/>
          <w:sz w:val="28"/>
          <w:szCs w:val="28"/>
        </w:rPr>
        <w:t>’(0)+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Gu</w:t>
      </w:r>
      <w:r w:rsidRPr="00C0377C">
        <w:rPr>
          <w:rFonts w:ascii="Times New Roman" w:hAnsi="Times New Roman" w:cs="Times New Roman"/>
          <w:sz w:val="28"/>
          <w:szCs w:val="28"/>
        </w:rPr>
        <w:t>(0)=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0377C">
        <w:rPr>
          <w:rFonts w:ascii="Times New Roman" w:hAnsi="Times New Roman" w:cs="Times New Roman"/>
          <w:sz w:val="28"/>
          <w:szCs w:val="28"/>
        </w:rPr>
        <w:t xml:space="preserve">  (2)</w:t>
      </w:r>
    </w:p>
    <w:p w:rsidR="00D216F0" w:rsidRPr="00C0377C" w:rsidRDefault="00D216F0" w:rsidP="00D216F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hAnsi="Times New Roman" w:cs="Times New Roman"/>
          <w:sz w:val="28"/>
          <w:szCs w:val="28"/>
        </w:rPr>
        <w:t>(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0377C">
        <w:rPr>
          <w:rFonts w:ascii="Times New Roman" w:hAnsi="Times New Roman" w:cs="Times New Roman"/>
          <w:sz w:val="28"/>
          <w:szCs w:val="28"/>
        </w:rPr>
        <w:t>)=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0377C">
        <w:rPr>
          <w:rFonts w:ascii="Times New Roman" w:hAnsi="Times New Roman" w:cs="Times New Roman"/>
          <w:sz w:val="28"/>
          <w:szCs w:val="28"/>
        </w:rPr>
        <w:t xml:space="preserve">   (3)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Введем обозначения: через g(x)=-k(x)∙u’(x) – поток тепла  (4)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11CB635" wp14:editId="0586DEE8">
                <wp:simplePos x="0" y="0"/>
                <wp:positionH relativeFrom="column">
                  <wp:posOffset>1567815</wp:posOffset>
                </wp:positionH>
                <wp:positionV relativeFrom="paragraph">
                  <wp:posOffset>114935</wp:posOffset>
                </wp:positionV>
                <wp:extent cx="457200" cy="266700"/>
                <wp:effectExtent l="0" t="0" r="0" b="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28C3" w:rsidRPr="00336BC6" w:rsidRDefault="00FF28C3" w:rsidP="00D216F0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i+1/2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CB63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23.45pt;margin-top:9.05pt;width:36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" stroked="f">
                <v:textbox>
                  <w:txbxContent>
                    <w:p w:rsidR="00FF28C3" w:rsidRPr="00336BC6" w:rsidRDefault="00FF28C3" w:rsidP="00D216F0">
                      <w:pPr>
                        <w:rPr>
                          <w:vertAlign w:val="subscript"/>
                        </w:rPr>
                      </w:pPr>
                      <w:r>
                        <w:t>X</w:t>
                      </w:r>
                      <w:r>
                        <w:rPr>
                          <w:vertAlign w:val="subscript"/>
                        </w:rPr>
                        <w:t>i+1/2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22220FB" wp14:editId="12580797">
                <wp:simplePos x="0" y="0"/>
                <wp:positionH relativeFrom="column">
                  <wp:posOffset>685165</wp:posOffset>
                </wp:positionH>
                <wp:positionV relativeFrom="paragraph">
                  <wp:posOffset>114935</wp:posOffset>
                </wp:positionV>
                <wp:extent cx="457200" cy="266700"/>
                <wp:effectExtent l="0" t="0" r="0" b="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28C3" w:rsidRPr="00336BC6" w:rsidRDefault="00FF28C3" w:rsidP="00D216F0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i-1/2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220FB" id="_x0000_s1027" type="#_x0000_t202" style="position:absolute;margin-left:53.95pt;margin-top:9.05pt;width:36pt;height:2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" stroked="f">
                <v:textbox>
                  <w:txbxContent>
                    <w:p w:rsidR="00FF28C3" w:rsidRPr="00336BC6" w:rsidRDefault="00FF28C3" w:rsidP="00D216F0">
                      <w:pPr>
                        <w:rPr>
                          <w:vertAlign w:val="subscript"/>
                        </w:rPr>
                      </w:pPr>
                      <w:r>
                        <w:t>X</w:t>
                      </w:r>
                      <w:r>
                        <w:rPr>
                          <w:vertAlign w:val="subscript"/>
                        </w:rPr>
                        <w:t>i-1/2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627ED7E" wp14:editId="54CED91B">
                <wp:simplePos x="0" y="0"/>
                <wp:positionH relativeFrom="column">
                  <wp:posOffset>2094865</wp:posOffset>
                </wp:positionH>
                <wp:positionV relativeFrom="paragraph">
                  <wp:posOffset>400685</wp:posOffset>
                </wp:positionV>
                <wp:extent cx="374650" cy="266700"/>
                <wp:effectExtent l="0" t="0" r="635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28C3" w:rsidRPr="00336BC6" w:rsidRDefault="00FF28C3" w:rsidP="00D216F0">
                            <w:r>
                              <w:t>i+1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ED7E" id="_x0000_s1028" type="#_x0000_t202" style="position:absolute;margin-left:164.95pt;margin-top:31.55pt;width:29.5pt;height:2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" stroked="f">
                <v:textbox>
                  <w:txbxContent>
                    <w:p w:rsidR="00FF28C3" w:rsidRPr="00336BC6" w:rsidRDefault="00FF28C3" w:rsidP="00D216F0">
                      <w:r>
                        <w:t>i+1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E6BD4F3" wp14:editId="29D53696">
                <wp:simplePos x="0" y="0"/>
                <wp:positionH relativeFrom="column">
                  <wp:posOffset>1231265</wp:posOffset>
                </wp:positionH>
                <wp:positionV relativeFrom="paragraph">
                  <wp:posOffset>387985</wp:posOffset>
                </wp:positionV>
                <wp:extent cx="215900" cy="266700"/>
                <wp:effectExtent l="0" t="0" r="0" b="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28C3" w:rsidRPr="00336BC6" w:rsidRDefault="00FF28C3" w:rsidP="00D216F0">
                            <w: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BD4F3" id="_x0000_s1029" type="#_x0000_t202" style="position:absolute;margin-left:96.95pt;margin-top:30.55pt;width:17pt;height:2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" stroked="f">
                <v:textbox>
                  <w:txbxContent>
                    <w:p w:rsidR="00FF28C3" w:rsidRPr="00336BC6" w:rsidRDefault="00FF28C3" w:rsidP="00D216F0">
                      <w: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39BD6D4" wp14:editId="3C8D8804">
                <wp:simplePos x="0" y="0"/>
                <wp:positionH relativeFrom="column">
                  <wp:posOffset>304165</wp:posOffset>
                </wp:positionH>
                <wp:positionV relativeFrom="paragraph">
                  <wp:posOffset>349885</wp:posOffset>
                </wp:positionV>
                <wp:extent cx="349250" cy="26670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28C3" w:rsidRPr="00336BC6" w:rsidRDefault="00FF28C3" w:rsidP="00D216F0">
                            <w:r>
                              <w:t>i-1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D6D4" id="_x0000_s1030" type="#_x0000_t202" style="position:absolute;margin-left:23.95pt;margin-top:27.55pt;width:27.5pt;height:2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" stroked="f">
                <v:textbox>
                  <w:txbxContent>
                    <w:p w:rsidR="00FF28C3" w:rsidRPr="00336BC6" w:rsidRDefault="00FF28C3" w:rsidP="00D216F0">
                      <w:r>
                        <w:t>i-1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A7C4D1" wp14:editId="6B3644B7">
                <wp:simplePos x="0" y="0"/>
                <wp:positionH relativeFrom="column">
                  <wp:posOffset>913765</wp:posOffset>
                </wp:positionH>
                <wp:positionV relativeFrom="paragraph">
                  <wp:posOffset>210185</wp:posOffset>
                </wp:positionV>
                <wp:extent cx="863600" cy="12700"/>
                <wp:effectExtent l="19050" t="19050" r="31750" b="2540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127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711768" id="Прямая соединительная линия 12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95pt,16.55pt" to="139.9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" strokecolor="black [3213]" strokeweight="2.25pt">
                <v:stroke joinstyle="miter"/>
              </v:line>
            </w:pict>
          </mc:Fallback>
        </mc:AlternateConten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F70290" wp14:editId="6E2A1F4F">
                <wp:simplePos x="0" y="0"/>
                <wp:positionH relativeFrom="column">
                  <wp:posOffset>2259965</wp:posOffset>
                </wp:positionH>
                <wp:positionV relativeFrom="paragraph">
                  <wp:posOffset>102235</wp:posOffset>
                </wp:positionV>
                <wp:extent cx="6350" cy="215900"/>
                <wp:effectExtent l="0" t="0" r="31750" b="317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1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E12F3" id="Прямая соединительная линия 1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95pt,8.05pt" to="178.4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000119" wp14:editId="58370F65">
                <wp:simplePos x="0" y="0"/>
                <wp:positionH relativeFrom="column">
                  <wp:posOffset>1777365</wp:posOffset>
                </wp:positionH>
                <wp:positionV relativeFrom="paragraph">
                  <wp:posOffset>108585</wp:posOffset>
                </wp:positionV>
                <wp:extent cx="0" cy="209550"/>
                <wp:effectExtent l="0" t="0" r="19050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9074F" id="Прямая соединительная линия 1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95pt,8.55pt" to="139.9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56846F" wp14:editId="392381FF">
                <wp:simplePos x="0" y="0"/>
                <wp:positionH relativeFrom="column">
                  <wp:posOffset>1313815</wp:posOffset>
                </wp:positionH>
                <wp:positionV relativeFrom="paragraph">
                  <wp:posOffset>114935</wp:posOffset>
                </wp:positionV>
                <wp:extent cx="0" cy="168910"/>
                <wp:effectExtent l="0" t="0" r="19050" b="2159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9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07D4DD" id="Прямая соединительная линия 1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45pt,9.05pt" to="103.4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EEE27" wp14:editId="634311D4">
                <wp:simplePos x="0" y="0"/>
                <wp:positionH relativeFrom="column">
                  <wp:posOffset>901065</wp:posOffset>
                </wp:positionH>
                <wp:positionV relativeFrom="paragraph">
                  <wp:posOffset>127635</wp:posOffset>
                </wp:positionV>
                <wp:extent cx="0" cy="156210"/>
                <wp:effectExtent l="0" t="0" r="19050" b="3429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2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D3F36E" id="Прямая соединительная линия 1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95pt,10.05pt" to="70.9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0FCCAE" wp14:editId="3C2C00CF">
                <wp:simplePos x="0" y="0"/>
                <wp:positionH relativeFrom="column">
                  <wp:posOffset>456565</wp:posOffset>
                </wp:positionH>
                <wp:positionV relativeFrom="paragraph">
                  <wp:posOffset>140335</wp:posOffset>
                </wp:positionV>
                <wp:extent cx="0" cy="144000"/>
                <wp:effectExtent l="0" t="0" r="19050" b="2794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C7E6BE" id="Прямая соединительная линия 19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95pt,11.05pt" to="35.95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27D79E" wp14:editId="3687C11C">
                <wp:simplePos x="0" y="0"/>
                <wp:positionH relativeFrom="margin">
                  <wp:posOffset>-635</wp:posOffset>
                </wp:positionH>
                <wp:positionV relativeFrom="paragraph">
                  <wp:posOffset>216535</wp:posOffset>
                </wp:positionV>
                <wp:extent cx="2673350" cy="12700"/>
                <wp:effectExtent l="0" t="0" r="31750" b="2540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3350" cy="127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578F5B" id="Прямая соединительная линия 2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17.05pt" to="210.4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037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i+1/2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 xml:space="preserve"> - q</w:t>
      </w:r>
      <w:r w:rsidRPr="00C037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i-1/2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-1/2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+1/2</m:t>
                </m:r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dx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   (5)</m:t>
            </m:r>
          </m:e>
        </m:nary>
      </m:oMath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C0377C">
        <w:rPr>
          <w:rFonts w:ascii="Times New Roman" w:hAnsi="Times New Roman" w:cs="Times New Roman"/>
          <w:sz w:val="28"/>
          <w:szCs w:val="28"/>
        </w:rPr>
        <w:t>Отражает закон сохранения количества тепла на контрольном объеме X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>i-1/2</w:t>
      </w:r>
      <w:r w:rsidRPr="00C0377C">
        <w:rPr>
          <w:rFonts w:ascii="Times New Roman" w:hAnsi="Times New Roman" w:cs="Times New Roman"/>
          <w:sz w:val="28"/>
          <w:szCs w:val="28"/>
        </w:rPr>
        <w:t>≤X≤ X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>i+1/2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C0377C">
        <w:rPr>
          <w:rFonts w:ascii="Times New Roman" w:hAnsi="Times New Roman" w:cs="Times New Roman"/>
          <w:sz w:val="28"/>
          <w:szCs w:val="28"/>
        </w:rPr>
        <w:lastRenderedPageBreak/>
        <w:t>Величина q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 xml:space="preserve">i-1/2 </w:t>
      </w:r>
      <w:r w:rsidRPr="00C0377C">
        <w:rPr>
          <w:rFonts w:ascii="Times New Roman" w:hAnsi="Times New Roman" w:cs="Times New Roman"/>
          <w:sz w:val="28"/>
          <w:szCs w:val="28"/>
        </w:rPr>
        <w:t>– количество тепла, которое поступает в контрольный объем через сечение X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>i-1/2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C0377C">
        <w:rPr>
          <w:rFonts w:ascii="Times New Roman" w:hAnsi="Times New Roman" w:cs="Times New Roman"/>
          <w:sz w:val="28"/>
          <w:szCs w:val="28"/>
        </w:rPr>
        <w:t>q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 xml:space="preserve">i-1/2 </w:t>
      </w:r>
      <w:r w:rsidRPr="00C0377C">
        <w:rPr>
          <w:rFonts w:ascii="Times New Roman" w:hAnsi="Times New Roman" w:cs="Times New Roman"/>
          <w:sz w:val="28"/>
          <w:szCs w:val="28"/>
        </w:rPr>
        <w:t>– количество тепла, которое вытекает через сечение X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>i+1/2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Дисбаланс этих потоков компенсируется распределением источников тепла (стоком). Выразим значение в полуцелых узлах через значения u в узлах сетки: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U’=-g(x)/k(x)     (6)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Проинтегрируем (6) на отрезке X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>i-1/2</w:t>
      </w:r>
      <w:r w:rsidRPr="00C0377C">
        <w:rPr>
          <w:rFonts w:ascii="Times New Roman" w:hAnsi="Times New Roman" w:cs="Times New Roman"/>
          <w:sz w:val="28"/>
          <w:szCs w:val="28"/>
        </w:rPr>
        <w:t>≤X≤ X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 xml:space="preserve">i+1/2 </w:t>
      </w:r>
      <w:r w:rsidRPr="00C0377C">
        <w:rPr>
          <w:rFonts w:ascii="Times New Roman" w:hAnsi="Times New Roman" w:cs="Times New Roman"/>
          <w:sz w:val="28"/>
          <w:szCs w:val="28"/>
        </w:rPr>
        <w:t xml:space="preserve">, получим: 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i-1/2 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- u</w:t>
      </w:r>
      <w:r w:rsidRPr="00C037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i 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 xml:space="preserve">= =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dx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≈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       (7)</m:t>
                </m:r>
              </m:e>
            </m:nary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 xml:space="preserve"> </m:t>
            </m:r>
          </m:e>
        </m:nary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Через а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i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обозначим а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i-1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dx )</m:t>
                </m:r>
              </m:e>
            </m:nary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   (8)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тогда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x,  </m:t>
                </m:r>
              </m:e>
            </m:acc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x,i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    (9)</m:t>
          </m:r>
        </m:oMath>
      </m:oMathPara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В формуле (8) а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i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имеет физический смысл: среднее тепловое сопротивление на отрезке </w:t>
      </w:r>
      <w:r w:rsidRPr="00C0377C">
        <w:rPr>
          <w:rFonts w:ascii="Times New Roman" w:hAnsi="Times New Roman" w:cs="Times New Roman"/>
          <w:sz w:val="28"/>
          <w:szCs w:val="28"/>
        </w:rPr>
        <w:t>X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>i-1</w:t>
      </w:r>
      <w:r w:rsidRPr="00C0377C">
        <w:rPr>
          <w:rFonts w:ascii="Times New Roman" w:hAnsi="Times New Roman" w:cs="Times New Roman"/>
          <w:sz w:val="28"/>
          <w:szCs w:val="28"/>
        </w:rPr>
        <w:t>, X</w:t>
      </w:r>
      <w:r w:rsidRPr="00C0377C">
        <w:rPr>
          <w:rFonts w:ascii="Times New Roman" w:hAnsi="Times New Roman" w:cs="Times New Roman"/>
          <w:sz w:val="28"/>
          <w:szCs w:val="28"/>
          <w:vertAlign w:val="subscript"/>
        </w:rPr>
        <w:t>i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Из (5) и (9) получаем разностное ур-е: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x  </m:t>
                        </m:r>
                      </m:e>
                    </m:acc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x,i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   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  <m:nary>
          <m:naryPr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b>
            </m:sSub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dx   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11</m:t>
                </m:r>
              </m:e>
            </m:d>
          </m:e>
        </m:nary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Граничное условие первого рода задается точно y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n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=g</w:t>
      </w:r>
      <w:r w:rsidRPr="00C037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(12)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Для апроксимации (2) будем интегрировать уравнение: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dx   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13</m:t>
                  </m:r>
                </m:e>
              </m:d>
            </m:e>
          </m:nary>
        </m:oMath>
      </m:oMathPara>
    </w:p>
    <w:p w:rsidR="00C0377C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(9) →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x,0</m:t>
            </m:r>
          </m:sub>
        </m:sSub>
      </m:oMath>
      <w:r w:rsid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(2) →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-G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:rsidR="00D216F0" w:rsidRPr="00C0377C" w:rsidRDefault="00C0377C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x,0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+G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   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e>
        </m:d>
      </m:oMath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dx   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15</m:t>
                  </m:r>
                </m:e>
              </m:d>
            </m:e>
          </m:nary>
        </m:oMath>
      </m:oMathPara>
    </w:p>
    <w:p w:rsidR="00D216F0" w:rsidRPr="00C0377C" w:rsidRDefault="00D216F0" w:rsidP="00D216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216F0" w:rsidRPr="00C0377C" w:rsidRDefault="00D216F0" w:rsidP="00D216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377C">
        <w:rPr>
          <w:rFonts w:ascii="Times New Roman" w:hAnsi="Times New Roman" w:cs="Times New Roman"/>
          <w:b/>
          <w:bCs/>
          <w:sz w:val="28"/>
          <w:szCs w:val="28"/>
        </w:rPr>
        <w:t>26. Разностные схемы повышенного порядка аппроксимации.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lastRenderedPageBreak/>
        <w:t>Если коэфф. и решение исходного ДУ имеют достаточную гладкость, то можно строить разностные схемы повышенного порядка.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В качестве примера - одномерное уравнение диффузии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Lu=-u’’(x)=f(x)    (1)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Первая возможность связана с использованием расширенного шаблона из 5 точек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Λ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u=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+16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-30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+16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 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e>
        </m:d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Λy=φ    (3)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Самый простой выбор – φ=f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Повышенный порядок можно получить без использования дополнительных узлов сетки, за счёт использования компактных апроксимаций: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Центральная производная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u''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e>
            </m:d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     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e>
        </m:d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i-1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=u”+O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– 3-х точечная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Из (4,5) следует,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=u''+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  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e>
        </m:d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Введем обозначения: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Оператор ∆, действующий на u  в точке i: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≡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тогда отбрасывая 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в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получаем:</m:t>
          </m:r>
        </m:oMath>
      </m:oMathPara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x,i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den>
              </m:f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</m:t>
          </m:r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или   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∆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-неявная апроксимация 2-й производной</m:t>
          </m:r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формул (1),(8) где в правой части (8):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причем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Λ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y=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,  </m:t>
        </m:r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12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-h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+10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+h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        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10</m:t>
            </m:r>
          </m:e>
        </m:d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Рассмотрим способ повышения порядка апроксимации для решения исходного ДУ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Трехточечная схема: Λy=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  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           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11</m:t>
            </m:r>
          </m:e>
        </m:d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lastRenderedPageBreak/>
        <w:t>r(x) нужно выбирать так, чтобы повысить порядок апроксимации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ψ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φ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Λ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u,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Λ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u=Lu-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4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, </m:t>
        </m:r>
      </m:oMath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u=Lf  →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ψ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=f+r-Lu+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Lf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4</m:t>
                </m:r>
              </m:sup>
            </m:sSup>
          </m:e>
        </m:d>
      </m:oMath>
      <w:r w:rsidR="00D216F0"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   (12)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Если в (12) в качестве r(x) взять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, или 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  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</w:p>
    <w:p w:rsidR="00D216F0" w:rsidRPr="00C0377C" w:rsidRDefault="00D216F0" w:rsidP="00D216F0">
      <w:pPr>
        <w:rPr>
          <w:rFonts w:ascii="Times New Roman" w:hAnsi="Times New Roman" w:cs="Times New Roman"/>
          <w:b/>
          <w:b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то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ψ=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</w:p>
    <w:p w:rsidR="008134E4" w:rsidRPr="00EB0E90" w:rsidRDefault="008134E4" w:rsidP="008134E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27.</w:t>
      </w:r>
      <w:bookmarkStart w:id="1" w:name="_GoBack"/>
      <w:bookmarkEnd w:id="1"/>
      <w:r>
        <w:rPr>
          <w:rFonts w:ascii="Times New Roman" w:hAnsi="Times New Roman" w:cs="Times New Roman"/>
          <w:b/>
          <w:sz w:val="28"/>
        </w:rPr>
        <w:t xml:space="preserve"> </w:t>
      </w:r>
      <w:r w:rsidRPr="00EB0E90">
        <w:rPr>
          <w:rFonts w:ascii="Times New Roman" w:hAnsi="Times New Roman" w:cs="Times New Roman"/>
          <w:b/>
          <w:sz w:val="28"/>
        </w:rPr>
        <w:t>Разностная схема для уравнения Пауссона</w:t>
      </w:r>
    </w:p>
    <w:p w:rsidR="008134E4" w:rsidRPr="00506474" w:rsidRDefault="008134E4" w:rsidP="008134E4">
      <w:pPr>
        <w:jc w:val="both"/>
        <w:rPr>
          <w:rFonts w:ascii="Times New Roman" w:hAnsi="Times New Roman" w:cs="Times New Roman"/>
          <w:sz w:val="28"/>
          <w:szCs w:val="28"/>
        </w:rPr>
      </w:pPr>
      <w:r w:rsidRPr="00506474">
        <w:rPr>
          <w:rFonts w:ascii="Times New Roman" w:hAnsi="Times New Roman" w:cs="Times New Roman"/>
          <w:sz w:val="28"/>
          <w:szCs w:val="28"/>
        </w:rPr>
        <w:t>Будем рассматривать задачу стационарной теплопроводности с заданным температурным режимом на границе.</w:t>
      </w:r>
    </w:p>
    <w:p w:rsidR="008134E4" w:rsidRPr="00506474" w:rsidRDefault="008134E4" w:rsidP="008134E4">
      <w:pPr>
        <w:jc w:val="both"/>
        <w:rPr>
          <w:rFonts w:ascii="Times New Roman" w:hAnsi="Times New Roman" w:cs="Times New Roman"/>
          <w:sz w:val="28"/>
          <w:szCs w:val="28"/>
        </w:rPr>
      </w:pPr>
      <w:r w:rsidRPr="00506474">
        <w:rPr>
          <w:rFonts w:ascii="Times New Roman" w:hAnsi="Times New Roman" w:cs="Times New Roman"/>
          <w:sz w:val="28"/>
          <w:szCs w:val="28"/>
          <w:lang w:val="en-US"/>
        </w:rPr>
        <w:t>LU</w:t>
      </w:r>
      <w:r w:rsidRPr="00506474">
        <w:rPr>
          <w:rFonts w:ascii="Times New Roman" w:hAnsi="Times New Roman" w:cs="Times New Roman"/>
          <w:sz w:val="28"/>
          <w:szCs w:val="28"/>
        </w:rPr>
        <w:t xml:space="preserve"> = 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06474">
        <w:rPr>
          <w:rFonts w:ascii="Times New Roman" w:hAnsi="Times New Roman" w:cs="Times New Roman"/>
          <w:sz w:val="28"/>
          <w:szCs w:val="28"/>
        </w:rPr>
        <w:t>(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06474">
        <w:rPr>
          <w:rFonts w:ascii="Times New Roman" w:hAnsi="Times New Roman" w:cs="Times New Roman"/>
          <w:sz w:val="28"/>
          <w:szCs w:val="28"/>
        </w:rPr>
        <w:t xml:space="preserve">), 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06474">
        <w:rPr>
          <w:rFonts w:ascii="Times New Roman" w:hAnsi="Times New Roman" w:cs="Times New Roman"/>
          <w:sz w:val="28"/>
          <w:szCs w:val="28"/>
        </w:rPr>
        <w:t xml:space="preserve"> </w:t>
      </w:r>
      <w:r w:rsidRPr="00506474">
        <w:rPr>
          <w:rFonts w:ascii="Cambria Math" w:hAnsi="Cambria Math" w:cs="Cambria Math"/>
          <w:color w:val="202124"/>
          <w:sz w:val="28"/>
          <w:szCs w:val="28"/>
          <w:shd w:val="clear" w:color="auto" w:fill="FFFFFF"/>
        </w:rPr>
        <w:t>∈</w:t>
      </w:r>
      <w:r w:rsidRPr="0050647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506474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>Ω (1)</w:t>
      </w:r>
    </w:p>
    <w:p w:rsidR="008134E4" w:rsidRPr="00506474" w:rsidRDefault="008134E4" w:rsidP="008134E4">
      <w:pPr>
        <w:jc w:val="both"/>
        <w:rPr>
          <w:rFonts w:ascii="Times New Roman" w:hAnsi="Times New Roman" w:cs="Times New Roman"/>
          <w:sz w:val="28"/>
          <w:szCs w:val="28"/>
        </w:rPr>
      </w:pPr>
      <w:r w:rsidRPr="0050647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06474">
        <w:rPr>
          <w:rFonts w:ascii="Times New Roman" w:hAnsi="Times New Roman" w:cs="Times New Roman"/>
          <w:sz w:val="28"/>
          <w:szCs w:val="28"/>
        </w:rPr>
        <w:t>(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06474">
        <w:rPr>
          <w:rFonts w:ascii="Times New Roman" w:hAnsi="Times New Roman" w:cs="Times New Roman"/>
          <w:sz w:val="28"/>
          <w:szCs w:val="28"/>
        </w:rPr>
        <w:t>)=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06474">
        <w:rPr>
          <w:rFonts w:ascii="Times New Roman" w:hAnsi="Times New Roman" w:cs="Times New Roman"/>
          <w:sz w:val="28"/>
          <w:szCs w:val="28"/>
        </w:rPr>
        <w:t>(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06474">
        <w:rPr>
          <w:rFonts w:ascii="Times New Roman" w:hAnsi="Times New Roman" w:cs="Times New Roman"/>
          <w:sz w:val="28"/>
          <w:szCs w:val="28"/>
        </w:rPr>
        <w:t xml:space="preserve">), 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06474">
        <w:rPr>
          <w:rFonts w:ascii="Times New Roman" w:hAnsi="Times New Roman" w:cs="Times New Roman"/>
          <w:sz w:val="28"/>
          <w:szCs w:val="28"/>
        </w:rPr>
        <w:t xml:space="preserve"> </w:t>
      </w:r>
      <w:r w:rsidRPr="00506474">
        <w:rPr>
          <w:rFonts w:ascii="Cambria Math" w:hAnsi="Cambria Math" w:cs="Cambria Math"/>
          <w:color w:val="202124"/>
          <w:sz w:val="28"/>
          <w:szCs w:val="28"/>
          <w:shd w:val="clear" w:color="auto" w:fill="FFFFFF"/>
        </w:rPr>
        <w:t>∈</w:t>
      </w:r>
      <w:r w:rsidRPr="00506474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> 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∂</m:t>
        </m:r>
      </m:oMath>
      <w:r w:rsidRPr="00506474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 xml:space="preserve"> Ω (2)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LU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U=-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∂U/∂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eqArr>
                <m:eqArr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e/>
              </m:eqAr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(3)    </m:t>
          </m:r>
        </m:oMath>
      </m:oMathPara>
    </w:p>
    <w:p w:rsidR="008134E4" w:rsidRPr="00506474" w:rsidRDefault="008134E4" w:rsidP="008134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134E4" w:rsidRPr="00506474" w:rsidRDefault="008134E4" w:rsidP="008134E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Ω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={x|x=</m:t>
        </m:r>
        <m:d>
          <m:d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x1, x2</m:t>
            </m:r>
          </m:e>
        </m:d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, 0&lt;</m:t>
        </m:r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&lt;</m:t>
        </m:r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α=1,2}</m:t>
        </m:r>
      </m:oMath>
      <w:r w:rsidRPr="005064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06474">
        <w:rPr>
          <w:rFonts w:ascii="Times New Roman" w:eastAsiaTheme="minorEastAsia" w:hAnsi="Times New Roman" w:cs="Times New Roman"/>
          <w:sz w:val="28"/>
          <w:szCs w:val="28"/>
        </w:rPr>
        <w:t xml:space="preserve">Краевой задаче (1,2.3) поставлен в соотв. разностную схему </w:t>
      </w:r>
      <w:r w:rsidRPr="00506474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>Λ</w:t>
      </w:r>
      <w:r w:rsidRPr="0050647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06474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 xml:space="preserve">φ(x) </m:t>
        </m:r>
      </m:oMath>
      <w:r w:rsidRPr="00506474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506474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506474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x∈ω</m:t>
        </m:r>
      </m:oMath>
      <w:r w:rsidRPr="00506474">
        <w:rPr>
          <w:rFonts w:ascii="Times New Roman" w:eastAsiaTheme="minorEastAsia" w:hAnsi="Times New Roman" w:cs="Times New Roman"/>
          <w:sz w:val="28"/>
          <w:szCs w:val="28"/>
        </w:rPr>
        <w:t xml:space="preserve"> (4)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0647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06474">
        <w:rPr>
          <w:rFonts w:ascii="Times New Roman" w:hAnsi="Times New Roman" w:cs="Times New Roman"/>
          <w:sz w:val="28"/>
          <w:szCs w:val="28"/>
        </w:rPr>
        <w:t>(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06474">
        <w:rPr>
          <w:rFonts w:ascii="Times New Roman" w:hAnsi="Times New Roman" w:cs="Times New Roman"/>
          <w:sz w:val="28"/>
          <w:szCs w:val="28"/>
        </w:rPr>
        <w:t>)=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06474">
        <w:rPr>
          <w:rFonts w:ascii="Times New Roman" w:hAnsi="Times New Roman" w:cs="Times New Roman"/>
          <w:sz w:val="28"/>
          <w:szCs w:val="28"/>
        </w:rPr>
        <w:t>(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06474">
        <w:rPr>
          <w:rFonts w:ascii="Times New Roman" w:hAnsi="Times New Roman" w:cs="Times New Roman"/>
          <w:sz w:val="28"/>
          <w:szCs w:val="28"/>
        </w:rPr>
        <w:t xml:space="preserve">), </w:t>
      </w:r>
      <w:r w:rsidRPr="0050647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06474">
        <w:rPr>
          <w:rFonts w:ascii="Cambria Math" w:hAnsi="Cambria Math" w:cs="Cambria Math"/>
          <w:color w:val="202124"/>
          <w:sz w:val="28"/>
          <w:szCs w:val="28"/>
          <w:shd w:val="clear" w:color="auto" w:fill="FFFFFF"/>
        </w:rPr>
        <w:t>∈</w:t>
      </w:r>
      <w:r w:rsidRPr="00506474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  <w:lang w:val="en-US"/>
        </w:rPr>
        <w:t> 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∂</m:t>
        </m:r>
      </m:oMath>
      <w:r w:rsidRPr="00506474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 xml:space="preserve"> Ω</w:t>
      </w:r>
      <w:r w:rsidRPr="005064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(5)</m:t>
        </m:r>
      </m:oMath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06474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>Λ</w:t>
      </w:r>
      <w:r w:rsidRPr="0050647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06474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α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nary>
      </m:oMath>
      <w:r w:rsidRPr="00506474">
        <w:rPr>
          <w:rFonts w:ascii="Times New Roman" w:eastAsiaTheme="minorEastAsia" w:hAnsi="Times New Roman" w:cs="Times New Roman"/>
          <w:sz w:val="28"/>
          <w:szCs w:val="28"/>
        </w:rPr>
        <w:t xml:space="preserve">, где 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sub>
        </m:sSub>
      </m:oMath>
      <w:r w:rsidRPr="00506474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506474">
        <w:rPr>
          <w:rFonts w:ascii="Times New Roman" w:eastAsiaTheme="minorEastAsia" w:hAnsi="Times New Roman" w:cs="Times New Roman"/>
          <w:sz w:val="28"/>
          <w:szCs w:val="28"/>
        </w:rPr>
        <w:t>= -(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α</m:t>
                </m:r>
              </m:sub>
            </m:sSub>
          </m:sub>
        </m:sSub>
      </m:oMath>
      <w:r w:rsidRPr="00506474">
        <w:rPr>
          <w:rFonts w:ascii="Times New Roman" w:eastAsiaTheme="minorEastAsia" w:hAnsi="Times New Roman" w:cs="Times New Roman"/>
          <w:sz w:val="28"/>
          <w:szCs w:val="28"/>
        </w:rPr>
        <w:t>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α</m:t>
            </m:r>
          </m:sub>
        </m:sSub>
      </m:oMath>
      <w:r w:rsidRPr="00506474">
        <w:rPr>
          <w:rFonts w:ascii="Times New Roman" w:eastAsiaTheme="minorEastAsia" w:hAnsi="Times New Roman" w:cs="Times New Roman"/>
          <w:sz w:val="28"/>
          <w:szCs w:val="28"/>
        </w:rPr>
        <w:t xml:space="preserve"> (6)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ω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>{x|x=</m:t>
          </m:r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 xml:space="preserve">  i=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0,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 xml:space="preserve">  j=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 xml:space="preserve">0,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 xml:space="preserve"> 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 xml:space="preserve">    </m:t>
          </m:r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>}</m:t>
          </m:r>
        </m:oMath>
      </m:oMathPara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m:oMath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=k</m:t>
        </m:r>
        <m:d>
          <m:d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0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S</m:t>
            </m:r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 xml:space="preserve">  </m:t>
        </m:r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=k</m:t>
        </m:r>
        <m:d>
          <m:d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0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S</m:t>
            </m:r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e>
        </m:d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 (7)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Для достижения гладких </w:t>
      </w: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  <w:t>k</w:t>
      </w: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>(</w:t>
      </w: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  <w:t>x</w:t>
      </w: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), </w:t>
      </w: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  <w:t>u</w:t>
      </w: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>(</w:t>
      </w: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  <w:t>x</w:t>
      </w: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>) разностная задача (4-6) имеет второй порядок аппроксимации.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>Рассмотрим случай анизотропной среды, когда уравнение среды содержит смешанные произведения.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LU=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α,β=1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α,β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U</m:t>
            </m:r>
          </m:e>
        </m:nary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  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αβ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U=-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α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αβ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</m:d>
            <m:f>
              <m:f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∂U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β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    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>(8)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</w:pPr>
      <m:oMath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Λy=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αβ=1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αβ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 xml:space="preserve">y    </m:t>
            </m:r>
          </m:e>
        </m:nary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  <w:t>(9)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αβ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y=-</m:t>
          </m:r>
          <m:f>
            <m:f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αβ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y</m:t>
                      </m:r>
                    </m:e>
                    <m:sub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color w:val="202122"/>
                              <w:sz w:val="28"/>
                              <w:szCs w:val="28"/>
                              <w:shd w:val="clear" w:color="auto" w:fill="F8F9FA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202122"/>
                              <w:sz w:val="28"/>
                              <w:szCs w:val="28"/>
                              <w:shd w:val="clear" w:color="auto" w:fill="F8F9FA"/>
                              <w:lang w:val="en-US"/>
                            </w:rPr>
                            <m:t>xβ</m:t>
                          </m:r>
                        </m:e>
                      </m:acc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.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α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αβ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αβ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.</m:t>
                  </m:r>
                </m:e>
                <m: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color w:val="202122"/>
                              <w:sz w:val="28"/>
                              <w:szCs w:val="28"/>
                              <w:shd w:val="clear" w:color="auto" w:fill="F8F9FA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202122"/>
                              <w:sz w:val="28"/>
                              <w:szCs w:val="28"/>
                              <w:shd w:val="clear" w:color="auto" w:fill="F8F9FA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202122"/>
                              <w:sz w:val="28"/>
                              <w:szCs w:val="28"/>
                              <w:shd w:val="clear" w:color="auto" w:fill="F8F9FA"/>
                              <w:lang w:val="en-US"/>
                            </w:rPr>
                            <m:t>α</m:t>
                          </m:r>
                        </m:sub>
                      </m:sSub>
                    </m:e>
                  </m:acc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 xml:space="preserve"> (10)</m:t>
          </m:r>
        </m:oMath>
      </m:oMathPara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Представим </w:t>
      </w:r>
      <m:oMath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αβ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αβ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+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αβ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-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, где </m:t>
        </m:r>
        <m:sSubSup>
          <m:sSub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αβ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-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y=-</m:t>
        </m:r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αβ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y</m:t>
                </m:r>
              </m:e>
              <m:sub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  <m:t>xβ</m:t>
                    </m:r>
                  </m:e>
                </m:acc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.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α</m:t>
                </m:r>
              </m:sub>
            </m:sSub>
          </m:sub>
        </m:sSub>
      </m:oMath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αβ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+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>y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αβ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β</m:t>
                      </m:r>
                    </m:sub>
                  </m:sSub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.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α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 xml:space="preserve"> (11)         </m:t>
          </m:r>
          <m:sSubSup>
            <m:sSubSup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αβ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+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</w:rPr>
            <m:t>и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αβ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-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=0</m:t>
          </m:r>
          <m:d>
            <m:d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h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αβ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=0</m:t>
          </m:r>
          <m:d>
            <m:d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-второй порядок</m:t>
          </m:r>
        </m:oMath>
      </m:oMathPara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При 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α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β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11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y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=-1/2(</m:t>
        </m:r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y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color w:val="202122"/>
                            <w:sz w:val="28"/>
                            <w:szCs w:val="28"/>
                            <w:shd w:val="clear" w:color="auto" w:fill="F8F9FA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202122"/>
                            <w:sz w:val="28"/>
                            <w:szCs w:val="28"/>
                            <w:shd w:val="clear" w:color="auto" w:fill="F8F9FA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1</m:t>
                    </m:r>
                  </m:sub>
                </m:sSub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.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y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1</m:t>
                    </m:r>
                  </m:sub>
                </m:sSub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.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)=-(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)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.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sub>
        </m:sSub>
      </m:oMath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 xml:space="preserve">α=β=2 </m:t>
          </m:r>
          <m:r>
            <m:rPr>
              <m:sty m:val="p"/>
            </m:rPr>
            <w:rPr>
              <w:rFonts w:ascii="Cambria Math" w:hAnsi="Cambria Math" w:cs="Times New Roman"/>
              <w:color w:val="202122"/>
              <w:sz w:val="28"/>
              <w:szCs w:val="28"/>
              <w:shd w:val="clear" w:color="auto" w:fill="F8F9FA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22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202122"/>
              <w:sz w:val="28"/>
              <w:szCs w:val="28"/>
              <w:shd w:val="clear" w:color="auto" w:fill="F8F9FA"/>
            </w:rPr>
            <m:t>y=-1/2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(</m:t>
          </m:r>
          <m:d>
            <m:d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22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color w:val="202122"/>
                              <w:sz w:val="28"/>
                              <w:szCs w:val="28"/>
                              <w:shd w:val="clear" w:color="auto" w:fill="F8F9FA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202122"/>
                              <w:sz w:val="28"/>
                              <w:szCs w:val="28"/>
                              <w:shd w:val="clear" w:color="auto" w:fill="F8F9FA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2</m:t>
                      </m:r>
                    </m:sub>
                  </m:sSub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.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22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2</m:t>
                      </m:r>
                    </m:sub>
                  </m:sSub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.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)=-(</m:t>
          </m:r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22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y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)</m:t>
          </m:r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.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2</m:t>
                  </m:r>
                </m:sub>
              </m:sSub>
            </m:sub>
          </m:sSub>
        </m:oMath>
      </m:oMathPara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=1/2</m:t>
        </m:r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2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 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=1/2</m:t>
        </m:r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-h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,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2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 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 (12)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Погрешность </w:t>
      </w:r>
      <m:oMath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ψ=</m:t>
        </m:r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αα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U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-</m:t>
        </m:r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αα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U=0</m:t>
        </m:r>
        <m:d>
          <m:d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h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=</m:t>
        </m:r>
        <m:sSubSup>
          <m:sSubSup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+</m:t>
        </m:r>
        <m:sSubSup>
          <m:sSubSup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 α=1,2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 (13)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m:oMath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y=-</m:t>
        </m:r>
        <m:d>
          <m:d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y</m:t>
                </m:r>
              </m:e>
              <m:sub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202122"/>
                            <w:sz w:val="28"/>
                            <w:szCs w:val="28"/>
                            <w:shd w:val="clear" w:color="auto" w:fill="F8F9F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202122"/>
                            <w:sz w:val="28"/>
                            <w:szCs w:val="28"/>
                            <w:shd w:val="clear" w:color="auto" w:fill="F8F9FA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202122"/>
                            <w:sz w:val="28"/>
                            <w:szCs w:val="28"/>
                            <w:shd w:val="clear" w:color="auto" w:fill="F8F9FA"/>
                          </w:rPr>
                          <m:t>2</m:t>
                        </m:r>
                      </m:sub>
                    </m:sSub>
                  </m:e>
                </m:acc>
              </m:sub>
            </m:sSub>
          </m:e>
        </m:d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.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sub>
        </m:sSub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 (14)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>Запишем разложение в ряд Тейлора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m:oMath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2</m:t>
                    </m:r>
                  </m:sub>
                </m:sSub>
              </m:e>
            </m:acc>
          </m:sub>
        </m:sSub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=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-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 xml:space="preserve"> 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+0</m:t>
        </m:r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  ∀u,v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</w:t>
      </w:r>
    </w:p>
    <w:p w:rsidR="008134E4" w:rsidRPr="00506474" w:rsidRDefault="008134E4" w:rsidP="008134E4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</w:pPr>
      <m:oMath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=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∂v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-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 xml:space="preserve"> 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+0</m:t>
        </m:r>
        <m:d>
          <m:d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e>
        </m:d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(15)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v=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U</m:t>
            </m:r>
          </m:e>
          <m:sub>
            <m:acc>
              <m:accPr>
                <m:chr m:val="̅"/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2</m:t>
                    </m:r>
                  </m:sub>
                </m:sSub>
              </m:e>
            </m:acc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,  получим </m:t>
        </m:r>
        <m:sSubSup>
          <m:sSub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-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U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U+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U-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U+O(</m:t>
        </m:r>
        <m:sSup>
          <m:s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)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(16)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Аналогично </w:t>
      </w:r>
      <m:oMath>
        <m:sSubSup>
          <m:sSub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+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U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U-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U+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 +O(</m:t>
        </m:r>
        <m:sSup>
          <m:s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)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(17)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+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U=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16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+(17)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 +O(</m:t>
        </m:r>
        <m:sSup>
          <m:s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)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  <w:t xml:space="preserve"> (18)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02122"/>
                  <w:sz w:val="28"/>
                  <w:szCs w:val="28"/>
                  <w:shd w:val="clear" w:color="auto" w:fill="F8F9FA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αβ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y=-</m:t>
          </m:r>
          <m:f>
            <m:f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(</m:t>
          </m:r>
          <m:d>
            <m:d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αβ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β</m:t>
                      </m:r>
                    </m:sub>
                  </m:sSub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.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α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αβ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color w:val="202122"/>
                              <w:sz w:val="28"/>
                              <w:szCs w:val="28"/>
                              <w:shd w:val="clear" w:color="auto" w:fill="F8F9FA"/>
                              <w:lang w:val="en-US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202122"/>
                              <w:sz w:val="28"/>
                              <w:szCs w:val="28"/>
                              <w:shd w:val="clear" w:color="auto" w:fill="F8F9FA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β</m:t>
                      </m:r>
                    </m:sub>
                  </m:sSub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202122"/>
                  <w:sz w:val="28"/>
                  <w:szCs w:val="28"/>
                  <w:shd w:val="clear" w:color="auto" w:fill="F8F9FA"/>
                  <w:lang w:val="en-US"/>
                </w:rPr>
                <m:t>.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color w:val="202122"/>
                      <w:sz w:val="28"/>
                      <w:szCs w:val="28"/>
                      <w:shd w:val="clear" w:color="auto" w:fill="F8F9FA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202122"/>
                          <w:sz w:val="28"/>
                          <w:szCs w:val="28"/>
                          <w:shd w:val="clear" w:color="auto" w:fill="F8F9FA"/>
                          <w:lang w:val="en-US"/>
                        </w:rPr>
                        <m:t>α</m:t>
                      </m:r>
                    </m:sub>
                  </m:sSub>
                </m:e>
              </m:acc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color w:val="202122"/>
              <w:sz w:val="28"/>
              <w:szCs w:val="28"/>
              <w:shd w:val="clear" w:color="auto" w:fill="F8F9FA"/>
              <w:lang w:val="en-US"/>
            </w:rPr>
            <m:t>)</m:t>
          </m:r>
        </m:oMath>
      </m:oMathPara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Рассмотрим оператор </w:t>
      </w:r>
      <m:oMath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 xml:space="preserve">Λ в формуле </m:t>
        </m:r>
        <m:d>
          <m:d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6</m:t>
            </m:r>
          </m:e>
        </m:d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 xml:space="preserve">при </m:t>
        </m:r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α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 xml:space="preserve">=1, 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α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=1,2,  тогда</m:t>
        </m:r>
      </m:oMath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m:oMath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Λ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U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LU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-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U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-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U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O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)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(19)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Из уравнения (1) находим 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U=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 xml:space="preserve">1 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f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-L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U          </m:t>
        </m:r>
        <m:sSubSup>
          <m:sSub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U=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 xml:space="preserve">2 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f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-L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U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 (20)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Если подставить (20) в (19), получим </w:t>
      </w:r>
      <m:oMath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ΛU=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LU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-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</m:t>
            </m:r>
          </m:sub>
          <m:sup/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f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-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b>
          <m:sup/>
        </m:sSub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f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U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  <w:lang w:val="en-US"/>
          </w:rPr>
          <m:t>O</m:t>
        </m:r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)</m:t>
        </m:r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  (21)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>y=</m:t>
        </m:r>
        <m:sSub>
          <m:sSub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y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1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2</m:t>
                    </m:r>
                  </m:sub>
                </m:sSub>
              </m:e>
            </m:acc>
          </m:sub>
        </m:sSub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  (22)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y+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y- </m:t>
        </m:r>
        <m:f>
          <m:fPr>
            <m:ctrl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202122"/>
            <w:sz w:val="28"/>
            <w:szCs w:val="28"/>
            <w:shd w:val="clear" w:color="auto" w:fill="F8F9F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y= φ(x)</m:t>
        </m:r>
      </m:oMath>
      <w:r w:rsidRPr="00506474">
        <w:rPr>
          <w:rFonts w:ascii="Times New Roman" w:eastAsiaTheme="minorEastAsia" w:hAnsi="Times New Roman" w:cs="Times New Roman"/>
          <w:sz w:val="28"/>
          <w:szCs w:val="28"/>
        </w:rPr>
        <w:t xml:space="preserve">  (23)</w:t>
      </w:r>
    </w:p>
    <w:p w:rsidR="008134E4" w:rsidRPr="00506474" w:rsidRDefault="008134E4" w:rsidP="008134E4">
      <w:pPr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den>
        </m:f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f</m:t>
            </m:r>
          </m:e>
          <m:sub>
            <m:acc>
              <m:accPr>
                <m:chr m:val="̅"/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1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1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8F9FA"/>
          </w:rPr>
          <m:t>+</m:t>
        </m:r>
        <m:f>
          <m:f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</w:rPr>
              <m:t>12</m:t>
            </m:r>
          </m:den>
        </m:f>
        <m:sSub>
          <m:sSub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8F9FA"/>
                <w:lang w:val="en-US"/>
              </w:rPr>
              <m:t>f</m:t>
            </m:r>
          </m:e>
          <m:sub>
            <m:acc>
              <m:accPr>
                <m:chr m:val="̅"/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8F9FA"/>
                      </w:rPr>
                      <m:t>2</m:t>
                    </m:r>
                  </m:sub>
                </m:sSub>
              </m:e>
            </m:acc>
            <m:sSub>
              <m:sSub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8F9FA"/>
                  </w:rPr>
                  <m:t>2</m:t>
                </m:r>
              </m:sub>
            </m:sSub>
          </m:sub>
        </m:sSub>
      </m:oMath>
      <w:r w:rsidRPr="0050647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8F9FA"/>
        </w:rPr>
        <w:t xml:space="preserve"> (24)</w:t>
      </w:r>
    </w:p>
    <w:p w:rsidR="008134E4" w:rsidRDefault="008134E4" w:rsidP="008134E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28. </w:t>
      </w:r>
      <w:r w:rsidRPr="004B043E">
        <w:rPr>
          <w:rFonts w:ascii="Times New Roman" w:hAnsi="Times New Roman" w:cs="Times New Roman"/>
          <w:b/>
          <w:sz w:val="28"/>
        </w:rPr>
        <w:t>Монотонные разностные схемы.</w:t>
      </w:r>
    </w:p>
    <w:p w:rsidR="008134E4" w:rsidRDefault="008134E4" w:rsidP="008134E4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задачу </w:t>
      </w:r>
      <m:oMath>
        <m:r>
          <w:rPr>
            <w:rFonts w:ascii="Cambria Math" w:hAnsi="Cambria Math" w:cs="Times New Roman"/>
            <w:sz w:val="28"/>
          </w:rPr>
          <m:t>∂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  <w:sz w:val="28"/>
              </w:rPr>
              <m:t>''</m:t>
            </m:r>
          </m:sup>
        </m:sSup>
        <m:r>
          <w:rPr>
            <w:rFonts w:ascii="Cambria Math" w:hAnsi="Cambria Math" w:cs="Times New Roman"/>
            <w:sz w:val="28"/>
          </w:rPr>
          <m:t>+</m:t>
        </m:r>
        <m:r>
          <w:rPr>
            <w:rFonts w:ascii="Cambria Math" w:hAnsi="Cambria Math" w:cs="Times New Roman"/>
            <w:sz w:val="28"/>
            <w:lang w:val="en-US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  <w:sz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</w:rPr>
          <m:t xml:space="preserve">=0, </m:t>
        </m:r>
        <m:r>
          <w:rPr>
            <w:rFonts w:ascii="Cambria Math" w:hAnsi="Cambria Math" w:cs="Times New Roman"/>
            <w:sz w:val="28"/>
            <w:lang w:val="en-US"/>
          </w:rPr>
          <m:t>a</m:t>
        </m:r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const</m:t>
        </m:r>
        <m:r>
          <w:rPr>
            <w:rFonts w:ascii="Cambria Math" w:hAnsi="Cambria Math" w:cs="Times New Roman"/>
            <w:sz w:val="28"/>
          </w:rPr>
          <m:t xml:space="preserve">, </m:t>
        </m:r>
        <m:r>
          <w:rPr>
            <w:rFonts w:ascii="Cambria Math" w:hAnsi="Cambria Math" w:cs="Times New Roman"/>
            <w:sz w:val="28"/>
            <w:lang w:val="en-US"/>
          </w:rPr>
          <m:t>∂</m:t>
        </m:r>
        <m:r>
          <w:rPr>
            <w:rFonts w:ascii="Cambria Math" w:hAnsi="Cambria Math" w:cs="Times New Roman"/>
            <w:sz w:val="28"/>
          </w:rPr>
          <m:t xml:space="preserve">&gt;0  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1</m:t>
            </m:r>
          </m:e>
        </m:d>
        <m:r>
          <w:rPr>
            <w:rFonts w:ascii="Cambria Math" w:hAnsi="Cambria Math" w:cs="Times New Roman"/>
            <w:sz w:val="28"/>
          </w:rPr>
          <m:t>.  Условие:</m:t>
        </m:r>
        <m:r>
          <w:rPr>
            <w:rFonts w:ascii="Cambria Math" w:hAnsi="Cambria Math" w:cs="Times New Roman"/>
            <w:sz w:val="28"/>
            <w:lang w:val="en-US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0</m:t>
            </m:r>
          </m:e>
        </m:d>
        <m:r>
          <w:rPr>
            <w:rFonts w:ascii="Cambria Math" w:hAnsi="Cambria Math" w:cs="Times New Roman"/>
            <w:sz w:val="28"/>
          </w:rPr>
          <m:t xml:space="preserve">=0, </m:t>
        </m:r>
        <m:r>
          <w:rPr>
            <w:rFonts w:ascii="Cambria Math" w:hAnsi="Cambria Math" w:cs="Times New Roman"/>
            <w:sz w:val="28"/>
            <w:lang w:val="en-US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1</m:t>
            </m:r>
          </m:e>
        </m:d>
        <m:r>
          <w:rPr>
            <w:rFonts w:ascii="Cambria Math" w:hAnsi="Cambria Math" w:cs="Times New Roman"/>
            <w:sz w:val="28"/>
          </w:rPr>
          <m:t xml:space="preserve">=1 Эта задача имеет точное решение </m:t>
        </m:r>
        <m:r>
          <w:rPr>
            <w:rFonts w:ascii="Cambria Math" w:hAnsi="Cambria Math" w:cs="Times New Roman"/>
            <w:sz w:val="28"/>
            <w:lang w:val="en-US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1-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lang w:val="en-US"/>
              </w:rPr>
              <m:t>exp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⁡</m:t>
            </m:r>
            <m:r>
              <w:rPr>
                <w:rFonts w:ascii="Cambria Math" w:hAnsi="Cambria Math" w:cs="Times New Roman"/>
                <w:sz w:val="28"/>
              </w:rPr>
              <m:t>(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ax</m:t>
            </m:r>
            <m:r>
              <w:rPr>
                <w:rFonts w:ascii="Cambria Math" w:hAnsi="Cambria Math" w:cs="Times New Roman"/>
                <w:sz w:val="28"/>
              </w:rPr>
              <m:t>/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∂</m:t>
            </m:r>
            <m:r>
              <w:rPr>
                <w:rFonts w:ascii="Cambria Math" w:hAnsi="Cambria Math" w:cs="Times New Roman"/>
                <w:sz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</w:rPr>
              <m:t>1-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lang w:val="en-US"/>
              </w:rPr>
              <m:t>exp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</w:rPr>
              <m:t>⁡</m:t>
            </m:r>
            <m:r>
              <w:rPr>
                <w:rFonts w:ascii="Cambria Math" w:hAnsi="Cambria Math" w:cs="Times New Roman"/>
                <w:sz w:val="28"/>
              </w:rPr>
              <m:t>(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</w:rPr>
              <m:t>/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∂</m:t>
            </m:r>
            <m:r>
              <w:rPr>
                <w:rFonts w:ascii="Cambria Math" w:hAnsi="Cambria Math" w:cs="Times New Roman"/>
                <w:sz w:val="28"/>
              </w:rPr>
              <m:t>)</m:t>
            </m:r>
          </m:den>
        </m:f>
        <m:r>
          <w:rPr>
            <w:rFonts w:ascii="Cambria Math" w:hAnsi="Cambria Math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2</m:t>
            </m:r>
          </m:e>
        </m:d>
        <m:r>
          <w:rPr>
            <w:rFonts w:ascii="Cambria Math" w:hAnsi="Cambria Math" w:cs="Times New Roman"/>
            <w:sz w:val="28"/>
          </w:rPr>
          <m:t xml:space="preserve"> Если </m:t>
        </m:r>
        <m:r>
          <w:rPr>
            <w:rFonts w:ascii="Cambria Math" w:hAnsi="Cambria Math" w:cs="Times New Roman"/>
            <w:sz w:val="28"/>
            <w:lang w:val="en-US"/>
          </w:rPr>
          <m:t>a</m:t>
        </m:r>
        <m:r>
          <w:rPr>
            <w:rFonts w:ascii="Cambria Math" w:hAnsi="Cambria Math" w:cs="Times New Roman"/>
            <w:sz w:val="28"/>
          </w:rPr>
          <m:t xml:space="preserve">&lt;0, решение монотонно. Интерес представляют схемы, которые сохраняют св-ва монотонности. </m:t>
        </m:r>
      </m:oMath>
    </w:p>
    <w:p w:rsidR="008134E4" w:rsidRPr="0089051E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m:oMath>
        <m:r>
          <w:rPr>
            <w:rFonts w:ascii="Cambria Math" w:hAnsi="Cambria Math" w:cs="Times New Roman"/>
            <w:sz w:val="28"/>
          </w:rPr>
          <m:t>-∂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n-1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n+1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>+a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>2</m:t>
            </m:r>
            <m:r>
              <w:rPr>
                <w:rFonts w:ascii="Cambria Math" w:hAnsi="Cambria Math" w:cs="Times New Roman"/>
                <w:sz w:val="28"/>
              </w:rPr>
              <m:t>h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n+1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n-1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>=0  (3)</m:t>
        </m:r>
      </m:oMath>
      <w:r w:rsidRPr="0089051E">
        <w:rPr>
          <w:rFonts w:ascii="Times New Roman" w:eastAsiaTheme="minorEastAsia" w:hAnsi="Times New Roman" w:cs="Times New Roman"/>
          <w:i/>
          <w:sz w:val="28"/>
        </w:rPr>
        <w:t xml:space="preserve"> </w:t>
      </w:r>
    </w:p>
    <w:p w:rsidR="008134E4" w:rsidRPr="0089051E" w:rsidRDefault="008134E4" w:rsidP="008134E4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n=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</w:rPr>
                <m:t xml:space="preserve">1, N-1 </m:t>
              </m:r>
            </m:e>
          </m:acc>
          <m:r>
            <w:rPr>
              <w:rFonts w:ascii="Cambria Math" w:hAnsi="Cambria Math" w:cs="Times New Roman"/>
              <w:sz w:val="28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</w:rPr>
            <m:t xml:space="preserve">=0,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</w:rPr>
            <m:t>=1, Nh=1 порядок 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 xml:space="preserve"> Точное решение.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lang w:val="en-US"/>
            </w:rPr>
            <m:t>;r=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lang w:val="en-US"/>
                </w:rPr>
                <m:t>2∂+ah</m:t>
              </m:r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2∂-ah</m:t>
              </m:r>
            </m:den>
          </m:f>
          <m:r>
            <w:rPr>
              <w:rFonts w:ascii="Cambria Math" w:hAnsi="Cambria Math" w:cs="Times New Roman"/>
              <w:sz w:val="28"/>
              <w:lang w:val="en-US"/>
            </w:rPr>
            <m:t xml:space="preserve">  (4)</m:t>
          </m:r>
        </m:oMath>
      </m:oMathPara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 xml:space="preserve">Если </w:t>
      </w:r>
      <w:r>
        <w:rPr>
          <w:rFonts w:ascii="Times New Roman" w:eastAsiaTheme="minorEastAsia" w:hAnsi="Times New Roman" w:cs="Times New Roman"/>
          <w:i/>
          <w:sz w:val="28"/>
          <w:lang w:val="en-US"/>
        </w:rPr>
        <w:t>a</w:t>
      </w:r>
      <w:r w:rsidRPr="0089051E">
        <w:rPr>
          <w:rFonts w:ascii="Times New Roman" w:eastAsiaTheme="minorEastAsia" w:hAnsi="Times New Roman" w:cs="Times New Roman"/>
          <w:i/>
          <w:sz w:val="28"/>
        </w:rPr>
        <w:t>&lt;</w:t>
      </w:r>
      <w:r>
        <w:rPr>
          <w:rFonts w:ascii="Times New Roman" w:eastAsiaTheme="minorEastAsia" w:hAnsi="Times New Roman" w:cs="Times New Roman"/>
          <w:i/>
          <w:sz w:val="28"/>
        </w:rPr>
        <w:t xml:space="preserve">0, решение (4) будет монотонным при условии </w:t>
      </w:r>
      <w:r>
        <w:rPr>
          <w:rFonts w:ascii="Times New Roman" w:eastAsiaTheme="minorEastAsia" w:hAnsi="Times New Roman" w:cs="Times New Roman"/>
          <w:i/>
          <w:sz w:val="28"/>
          <w:lang w:val="en-US"/>
        </w:rPr>
        <w:t>h</w:t>
      </w:r>
      <w:r w:rsidRPr="0089051E">
        <w:rPr>
          <w:rFonts w:ascii="Times New Roman" w:eastAsiaTheme="minorEastAsia" w:hAnsi="Times New Roman" w:cs="Times New Roman"/>
          <w:i/>
          <w:sz w:val="28"/>
        </w:rPr>
        <w:t>&lt;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2∂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|a|</m:t>
            </m:r>
          </m:den>
        </m:f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Pr="0089051E">
        <w:rPr>
          <w:rFonts w:ascii="Times New Roman" w:eastAsiaTheme="minorEastAsia" w:hAnsi="Times New Roman" w:cs="Times New Roman"/>
          <w:i/>
          <w:sz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</w:rPr>
        <w:t>в противном случае решение имеет колебательный характер. Простейшая разностная схема, которая дает качественно верный результат, это противопоточная схема первого порядка</w:t>
      </w:r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m:oMath>
        <m:r>
          <w:rPr>
            <w:rFonts w:ascii="Cambria Math" w:hAnsi="Cambria Math" w:cs="Times New Roman"/>
            <w:sz w:val="28"/>
          </w:rPr>
          <m:t>-∂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n-1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n+1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>+a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>h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n+1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8"/>
          </w:rPr>
          <m:t xml:space="preserve">=0 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5</m:t>
            </m:r>
          </m:e>
        </m:d>
        <m:r>
          <w:rPr>
            <w:rFonts w:ascii="Cambria Math" w:hAnsi="Cambria Math" w:cs="Times New Roman"/>
            <w:sz w:val="28"/>
          </w:rPr>
          <m:t xml:space="preserve"> n=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 xml:space="preserve">1, N-1 </m:t>
            </m:r>
          </m:e>
        </m:acc>
        <m:r>
          <w:rPr>
            <w:rFonts w:ascii="Cambria Math" w:hAnsi="Cambria Math" w:cs="Times New Roman"/>
            <w:sz w:val="28"/>
          </w:rPr>
          <m:t>; -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∂</m:t>
            </m:r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bSup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2∂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den>
            </m:f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-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den>
            </m:f>
          </m:e>
        </m:d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</w:rPr>
          <m:t>=0</m:t>
        </m:r>
      </m:oMath>
      <w:r w:rsidRPr="00566B81">
        <w:rPr>
          <w:rFonts w:ascii="Times New Roman" w:eastAsiaTheme="minorEastAsia" w:hAnsi="Times New Roman" w:cs="Times New Roman"/>
          <w:i/>
          <w:sz w:val="28"/>
        </w:rPr>
        <w:t xml:space="preserve"> </w:t>
      </w:r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 w:rsidRPr="00566B81">
        <w:rPr>
          <w:rFonts w:ascii="Times New Roman" w:eastAsiaTheme="minorEastAsia" w:hAnsi="Times New Roman" w:cs="Times New Roman"/>
          <w:i/>
          <w:sz w:val="28"/>
        </w:rPr>
        <w:t xml:space="preserve">(5) =&gt; </w:t>
      </w:r>
      <m:oMath>
        <m:r>
          <w:rPr>
            <w:rFonts w:ascii="Cambria Math" w:eastAsiaTheme="minorEastAsia" w:hAnsi="Cambria Math" w:cs="Times New Roman"/>
            <w:sz w:val="28"/>
          </w:rPr>
          <m:t>-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∂</m:t>
            </m:r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den>
            </m:f>
          </m:e>
        </m:d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n-1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-2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n+1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</w:rPr>
              <m:t>h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n+1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-U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</w:rPr>
          <m:t xml:space="preserve">=0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6</m:t>
            </m:r>
          </m:e>
        </m:d>
      </m:oMath>
      <w:r w:rsidRPr="00566B81">
        <w:rPr>
          <w:rFonts w:ascii="Times New Roman" w:eastAsiaTheme="minorEastAsia" w:hAnsi="Times New Roman" w:cs="Times New Roman"/>
          <w:i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n=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</w:rPr>
              <m:t xml:space="preserve">1, N-1 </m:t>
            </m:r>
          </m:e>
        </m:acc>
        <m:r>
          <w:rPr>
            <w:rFonts w:ascii="Cambria Math" w:hAnsi="Cambria Math" w:cs="Times New Roman"/>
            <w:sz w:val="28"/>
          </w:rPr>
          <m:t>;</m:t>
        </m:r>
      </m:oMath>
      <w:r w:rsidRPr="00566B81">
        <w:rPr>
          <w:rFonts w:ascii="Times New Roman" w:eastAsiaTheme="minorEastAsia" w:hAnsi="Times New Roman" w:cs="Times New Roman"/>
          <w:i/>
          <w:sz w:val="28"/>
        </w:rPr>
        <w:t xml:space="preserve"> </w:t>
      </w:r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 xml:space="preserve">Таким образом схему (6) можно получить из (5), заменив </w:t>
      </w:r>
      <m:oMath>
        <m:r>
          <w:rPr>
            <w:rFonts w:ascii="Cambria Math" w:eastAsiaTheme="minorEastAsia" w:hAnsi="Cambria Math" w:cs="Times New Roman"/>
            <w:sz w:val="28"/>
          </w:rPr>
          <m:t>∂</m:t>
        </m:r>
      </m:oMath>
      <w:r>
        <w:rPr>
          <w:rFonts w:ascii="Times New Roman" w:eastAsiaTheme="minorEastAsia" w:hAnsi="Times New Roman" w:cs="Times New Roman"/>
          <w:i/>
          <w:sz w:val="28"/>
        </w:rPr>
        <w:t xml:space="preserve"> на </w:t>
      </w:r>
      <m:oMath>
        <m:r>
          <w:rPr>
            <w:rFonts w:ascii="Cambria Math" w:eastAsiaTheme="minorEastAsia" w:hAnsi="Cambria Math" w:cs="Times New Roman"/>
            <w:sz w:val="28"/>
          </w:rPr>
          <m:t>∂-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 w:val="28"/>
              </w:rPr>
              <m:t>h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den>
        </m:f>
      </m:oMath>
      <w:r w:rsidRPr="00566B81">
        <w:rPr>
          <w:rFonts w:ascii="Times New Roman" w:eastAsiaTheme="minorEastAsia" w:hAnsi="Times New Roman" w:cs="Times New Roman"/>
          <w:i/>
          <w:sz w:val="28"/>
        </w:rPr>
        <w:t xml:space="preserve"> </w:t>
      </w:r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>Рассмотрим задачу с переменным коэффициентом.</w:t>
      </w:r>
    </w:p>
    <w:p w:rsidR="008134E4" w:rsidRPr="00566B81" w:rsidRDefault="008134E4" w:rsidP="008134E4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∂</m:t>
              </m: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+a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x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,   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1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=0 (7)</m:t>
          </m:r>
        </m:oMath>
      </m:oMathPara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>
        <m:r>
          <w:rPr>
            <w:rFonts w:ascii="Cambria Math" w:hAnsi="Cambria Math" w:cs="Times New Roman"/>
            <w:sz w:val="28"/>
            <w:lang w:val="en-US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lang w:val="en-US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lang w:val="en-US"/>
              </w:rPr>
              <m:t>+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lang w:val="en-U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lang w:val="en-US"/>
              </w:rPr>
              <m:t>-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lang w:val="en-US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lang w:val="en-US"/>
              </w:rPr>
              <m:t>±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lang w:val="en-US"/>
          </w:rPr>
          <m:t>=0,5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a±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a</m:t>
                </m:r>
              </m:e>
            </m:d>
          </m:e>
        </m:d>
        <m:r>
          <w:rPr>
            <w:rFonts w:ascii="Cambria Math" w:hAnsi="Cambria Math" w:cs="Times New Roman"/>
            <w:sz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8</m:t>
            </m:r>
          </m:e>
        </m:d>
        <m:r>
          <w:rPr>
            <w:rFonts w:ascii="Cambria Math" w:hAnsi="Cambria Math" w:cs="Times New Roman"/>
            <w:sz w:val="28"/>
            <w:lang w:val="en-US"/>
          </w:rPr>
          <m:t xml:space="preserve"> 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lang w:val="en-US"/>
              </w:rPr>
              <m:t>±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lang w:val="en-US"/>
          </w:rPr>
          <m:t>≥0</m:t>
        </m:r>
      </m:oMath>
      <w:r>
        <w:rPr>
          <w:rFonts w:ascii="Times New Roman" w:eastAsiaTheme="minorEastAsia" w:hAnsi="Times New Roman" w:cs="Times New Roman"/>
          <w:i/>
          <w:sz w:val="28"/>
          <w:lang w:val="en-US"/>
        </w:rPr>
        <w:t xml:space="preserve"> </w:t>
      </w:r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>Для задачи (7) построим схему с разностями против потока.</w:t>
      </w:r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-∂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2</m:t>
                    </m:r>
                  </m:sup>
                </m:sSup>
              </m:den>
            </m:f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1</m:t>
                        </m:r>
                      </m:sub>
                    </m:sSub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+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sub>
                </m:sSub>
              </m:e>
            </m:d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h</m:t>
                </m:r>
              </m:den>
            </m:f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n-1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-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sub>
                </m:sSub>
              </m:e>
            </m:d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</w:rPr>
                  <m:t>h</m:t>
                </m:r>
              </m:den>
            </m:f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=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 xml:space="preserve">  </m:t>
            </m:r>
          </m:e>
          <m:sub/>
        </m:sSub>
      </m:oMath>
      <w:r w:rsidRPr="00AF65A6">
        <w:rPr>
          <w:rFonts w:ascii="Times New Roman" w:eastAsiaTheme="minorEastAsia" w:hAnsi="Times New Roman" w:cs="Times New Roman"/>
          <w:i/>
          <w:sz w:val="28"/>
        </w:rPr>
        <w:t xml:space="preserve"> (9)</w:t>
      </w:r>
    </w:p>
    <w:p w:rsidR="008134E4" w:rsidRPr="00AF65A6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02122"/>
                  <w:sz w:val="29"/>
                  <w:szCs w:val="29"/>
                  <w:shd w:val="clear" w:color="auto" w:fill="F8F9FA"/>
                </w:rPr>
                <m:t>ψ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=-0,5</m:t>
          </m:r>
          <m:r>
            <w:rPr>
              <w:rFonts w:ascii="Cambria Math" w:eastAsiaTheme="minorEastAsia" w:hAnsi="Cambria Math" w:cs="Times New Roman"/>
              <w:sz w:val="28"/>
            </w:rPr>
            <m:t>h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</w:rPr>
            <m:t>*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  (10)</m:t>
          </m:r>
        </m:oMath>
      </m:oMathPara>
    </w:p>
    <w:p w:rsidR="008134E4" w:rsidRPr="00AF65A6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x </m:t>
                  </m:r>
                </m:e>
              </m:acc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+O(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)</m:t>
          </m:r>
        </m:oMath>
      </m:oMathPara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 xml:space="preserve">Схему (9) можно модернизировать, заменив коэффициент </w:t>
      </w:r>
      <m:oMath>
        <m:r>
          <w:rPr>
            <w:rFonts w:ascii="Cambria Math" w:eastAsiaTheme="minorEastAsia" w:hAnsi="Cambria Math" w:cs="Times New Roman"/>
            <w:sz w:val="28"/>
          </w:rPr>
          <m:t>∂ на ∂-0.5</m:t>
        </m:r>
        <m:r>
          <w:rPr>
            <w:rFonts w:ascii="Cambria Math" w:eastAsiaTheme="minorEastAsia" w:hAnsi="Cambria Math" w:cs="Times New Roman"/>
            <w:sz w:val="28"/>
          </w:rPr>
          <m:t>h|a(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)|</m:t>
        </m:r>
      </m:oMath>
      <w:r w:rsidRPr="003E438E">
        <w:rPr>
          <w:rFonts w:ascii="Times New Roman" w:eastAsiaTheme="minorEastAsia" w:hAnsi="Times New Roman" w:cs="Times New Roman"/>
          <w:i/>
          <w:sz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</w:rPr>
        <w:t>тогда главный член погрешности будет уничтожен.</w:t>
      </w:r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>В свою очередь</w:t>
      </w:r>
      <w:r w:rsidRPr="003E438E">
        <w:rPr>
          <w:rFonts w:ascii="Times New Roman" w:eastAsiaTheme="minorEastAsia" w:hAnsi="Times New Roman" w:cs="Times New Roman"/>
          <w:i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h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∂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1+0.5</m:t>
            </m:r>
            <m:r>
              <w:rPr>
                <w:rFonts w:ascii="Cambria Math" w:eastAsiaTheme="minorEastAsia" w:hAnsi="Cambria Math" w:cs="Times New Roman"/>
                <w:sz w:val="28"/>
              </w:rPr>
              <m:t>h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n</m:t>
                        </m:r>
                      </m:sub>
                    </m:sSub>
                  </m:e>
                </m:d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/∂</m:t>
            </m:r>
          </m:den>
        </m:f>
        <m:r>
          <w:rPr>
            <w:rFonts w:ascii="Cambria Math" w:eastAsiaTheme="minorEastAsia" w:hAnsi="Cambria Math" w:cs="Times New Roman"/>
            <w:sz w:val="28"/>
          </w:rPr>
          <m:t>=∂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 (11)  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1+0.5</m:t>
            </m:r>
            <m:r>
              <w:rPr>
                <w:rFonts w:ascii="Cambria Math" w:eastAsiaTheme="minorEastAsia" w:hAnsi="Cambria Math" w:cs="Times New Roman"/>
                <w:sz w:val="28"/>
              </w:rPr>
              <m:t>h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n</m:t>
                        </m:r>
                      </m:sub>
                    </m:sSub>
                  </m:e>
                </m:d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/∂</m:t>
            </m:r>
          </m:den>
        </m:f>
      </m:oMath>
      <w:r w:rsidRPr="003E438E">
        <w:rPr>
          <w:rFonts w:ascii="Times New Roman" w:eastAsiaTheme="minorEastAsia" w:hAnsi="Times New Roman" w:cs="Times New Roman"/>
          <w:i/>
          <w:sz w:val="28"/>
        </w:rPr>
        <w:t xml:space="preserve"> </w:t>
      </w:r>
    </w:p>
    <w:p w:rsidR="008134E4" w:rsidRPr="00605937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 xml:space="preserve">Получаем схему второго порядка точности </w:t>
      </w:r>
      <m:oMath>
        <m:r>
          <w:rPr>
            <w:rFonts w:ascii="Cambria Math" w:eastAsiaTheme="minorEastAsia" w:hAnsi="Cambria Math" w:cs="Times New Roman"/>
            <w:sz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-2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1-1</m:t>
                    </m:r>
                  </m:sub>
                </m:sSub>
              </m:sub>
            </m:sSub>
          </m:e>
        </m:d>
        <m:r>
          <w:rPr>
            <w:rFonts w:ascii="Cambria Math" w:eastAsiaTheme="minorEastAsia" w:hAnsi="Cambria Math" w:cs="Times New Roman"/>
            <w:sz w:val="28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</m:sup>
        </m:sSub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h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1-1</m:t>
                    </m:r>
                  </m:sub>
                </m:sSub>
              </m:sub>
            </m:sSub>
          </m:e>
        </m:d>
        <m:r>
          <w:rPr>
            <w:rFonts w:ascii="Cambria Math" w:eastAsiaTheme="minorEastAsia" w:hAnsi="Cambria Math" w:cs="Times New Roman"/>
            <w:sz w:val="28"/>
          </w:rPr>
          <m:t>+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</m:sSub>
      </m:oMath>
      <w:r w:rsidRPr="00605937">
        <w:rPr>
          <w:rFonts w:ascii="Times New Roman" w:eastAsiaTheme="minorEastAsia" w:hAnsi="Times New Roman" w:cs="Times New Roman"/>
          <w:i/>
          <w:sz w:val="28"/>
        </w:rPr>
        <w:t xml:space="preserve">  (12)</w:t>
      </w:r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>Конечноразностную схему (12)можно представить в виде трехточечного разностного ур-я.</w:t>
      </w:r>
    </w:p>
    <w:p w:rsidR="008134E4" w:rsidRPr="00605937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</w:rPr>
              <m:t>+1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</w:rPr>
              <m:t>-1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</m:oMath>
      <w:r w:rsidRPr="00605937">
        <w:rPr>
          <w:rFonts w:ascii="Times New Roman" w:eastAsiaTheme="minorEastAsia" w:hAnsi="Times New Roman" w:cs="Times New Roman"/>
          <w:i/>
          <w:sz w:val="28"/>
        </w:rPr>
        <w:t xml:space="preserve"> (13)</w:t>
      </w:r>
    </w:p>
    <w:p w:rsidR="008134E4" w:rsidRPr="00605937" w:rsidRDefault="008134E4" w:rsidP="008134E4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h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∂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h</m:t>
              </m:r>
            </m:den>
          </m:f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+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∂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i</m:t>
              </m:r>
            </m:sub>
          </m:sSub>
        </m:oMath>
      </m:oMathPara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  <w:lang w:val="en-US"/>
        </w:rPr>
      </w:pPr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 xml:space="preserve">Разностные схемы вида (13) будут монотонными, если они удовл. Принципу макс. Если в ур-ии (13)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≥0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≤0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, ∀</m:t>
        </m:r>
        <m:r>
          <w:rPr>
            <w:rFonts w:ascii="Cambria Math" w:eastAsiaTheme="minorEastAsia" w:hAnsi="Cambria Math" w:cs="Times New Roman"/>
            <w:sz w:val="28"/>
            <w:lang w:val="en-US"/>
          </w:rPr>
          <m:t>i</m:t>
        </m:r>
      </m:oMath>
      <w:r w:rsidRPr="00605937">
        <w:rPr>
          <w:rFonts w:ascii="Times New Roman" w:eastAsiaTheme="minorEastAsia" w:hAnsi="Times New Roman" w:cs="Times New Roman"/>
          <w:i/>
          <w:sz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</w:rPr>
        <w:t xml:space="preserve">причем выполняются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lang w:val="en-US"/>
          </w:rPr>
          <m:t xml:space="preserve">&gt;0,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lang w:val="en-US"/>
          </w:rPr>
          <m:t xml:space="preserve">&lt;0,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lang w:val="en-US"/>
          </w:rPr>
          <m:t>&lt;0;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lang w:val="en-US"/>
          </w:rPr>
          <m:t>≥-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</w:rPr>
          <m:t xml:space="preserve">или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lang w:val="en-US"/>
          </w:rPr>
          <m:t>≥-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i-1</m:t>
            </m:r>
          </m:sub>
        </m:sSub>
        <m:r>
          <w:rPr>
            <w:rFonts w:ascii="Cambria Math" w:eastAsiaTheme="minorEastAsia" w:hAnsi="Cambria Math" w:cs="Times New Roman"/>
            <w:sz w:val="28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 xml:space="preserve">i+1  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причем в этом случае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≥-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≥-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N-1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=&gt;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≥0(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≤0) </m:t>
        </m:r>
      </m:oMath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 xml:space="preserve">Доказательство: 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≥0</m:t>
        </m:r>
      </m:oMath>
      <w:r>
        <w:rPr>
          <w:rFonts w:ascii="Times New Roman" w:eastAsiaTheme="minorEastAsia" w:hAnsi="Times New Roman" w:cs="Times New Roman"/>
          <w:i/>
          <w:sz w:val="28"/>
        </w:rPr>
        <w:t xml:space="preserve">, решение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≤0</m:t>
        </m:r>
      </m:oMath>
      <w:r>
        <w:rPr>
          <w:rFonts w:ascii="Times New Roman" w:eastAsiaTheme="minorEastAsia" w:hAnsi="Times New Roman" w:cs="Times New Roman"/>
          <w:i/>
          <w:sz w:val="28"/>
        </w:rPr>
        <w:t xml:space="preserve">. 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Pr="00697B47">
        <w:rPr>
          <w:rFonts w:ascii="Times New Roman" w:eastAsiaTheme="minorEastAsia" w:hAnsi="Times New Roman" w:cs="Times New Roman"/>
          <w:i/>
          <w:sz w:val="28"/>
        </w:rPr>
        <w:t xml:space="preserve">– </w:t>
      </w:r>
      <w:r>
        <w:rPr>
          <w:rFonts w:ascii="Times New Roman" w:eastAsiaTheme="minorEastAsia" w:hAnsi="Times New Roman" w:cs="Times New Roman"/>
          <w:i/>
          <w:sz w:val="28"/>
        </w:rPr>
        <w:t xml:space="preserve">наименьшее отрицательное значение, рассмотрим </w:t>
      </w:r>
      <w:r>
        <w:rPr>
          <w:rFonts w:ascii="Times New Roman" w:eastAsiaTheme="minorEastAsia" w:hAnsi="Times New Roman" w:cs="Times New Roman"/>
          <w:i/>
          <w:sz w:val="28"/>
          <w:lang w:val="en-US"/>
        </w:rPr>
        <w:t>k</w:t>
      </w:r>
      <w:r w:rsidRPr="00697B47">
        <w:rPr>
          <w:rFonts w:ascii="Times New Roman" w:eastAsiaTheme="minorEastAsia" w:hAnsi="Times New Roman" w:cs="Times New Roman"/>
          <w:i/>
          <w:sz w:val="28"/>
        </w:rPr>
        <w:t>-</w:t>
      </w:r>
      <w:r>
        <w:rPr>
          <w:rFonts w:ascii="Times New Roman" w:eastAsiaTheme="minorEastAsia" w:hAnsi="Times New Roman" w:cs="Times New Roman"/>
          <w:i/>
          <w:sz w:val="28"/>
        </w:rPr>
        <w:t>ое уравнение.</w:t>
      </w:r>
    </w:p>
    <w:p w:rsidR="008134E4" w:rsidRPr="00697B47" w:rsidRDefault="008134E4" w:rsidP="008134E4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k-1  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≥0</m:t>
          </m:r>
        </m:oMath>
      </m:oMathPara>
    </w:p>
    <w:p w:rsidR="008134E4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 xml:space="preserve">Левая часть </w:t>
      </w:r>
      <w:r w:rsidRPr="00697B47">
        <w:rPr>
          <w:rFonts w:ascii="Times New Roman" w:eastAsiaTheme="minorEastAsia" w:hAnsi="Times New Roman" w:cs="Times New Roman"/>
          <w:i/>
          <w:sz w:val="28"/>
        </w:rPr>
        <w:t xml:space="preserve">&lt;= 0, </w:t>
      </w:r>
      <w:r>
        <w:rPr>
          <w:rFonts w:ascii="Times New Roman" w:eastAsiaTheme="minorEastAsia" w:hAnsi="Times New Roman" w:cs="Times New Roman"/>
          <w:i/>
          <w:sz w:val="28"/>
        </w:rPr>
        <w:t xml:space="preserve">т.к. каждое слагаемое </w:t>
      </w:r>
      <w:r w:rsidRPr="00697B47">
        <w:rPr>
          <w:rFonts w:ascii="Times New Roman" w:eastAsiaTheme="minorEastAsia" w:hAnsi="Times New Roman" w:cs="Times New Roman"/>
          <w:i/>
          <w:sz w:val="28"/>
        </w:rPr>
        <w:t xml:space="preserve">&lt;=0, </w:t>
      </w:r>
      <w:r>
        <w:rPr>
          <w:rFonts w:ascii="Times New Roman" w:eastAsiaTheme="minorEastAsia" w:hAnsi="Times New Roman" w:cs="Times New Roman"/>
          <w:i/>
          <w:sz w:val="28"/>
        </w:rPr>
        <w:t>Противоречие.</w:t>
      </w:r>
    </w:p>
    <w:p w:rsidR="008134E4" w:rsidRPr="00697B47" w:rsidRDefault="008134E4" w:rsidP="008134E4">
      <w:pPr>
        <w:rPr>
          <w:rFonts w:ascii="Times New Roman" w:eastAsiaTheme="minorEastAsia" w:hAnsi="Times New Roman" w:cs="Times New Roman"/>
          <w:i/>
          <w:sz w:val="28"/>
        </w:rPr>
      </w:pPr>
      <w:r>
        <w:rPr>
          <w:rFonts w:ascii="Times New Roman" w:eastAsiaTheme="minorEastAsia" w:hAnsi="Times New Roman" w:cs="Times New Roman"/>
          <w:i/>
          <w:sz w:val="28"/>
        </w:rPr>
        <w:t>Очевидно, что для схемы(13) принцип максимума выполняется.</w:t>
      </w:r>
    </w:p>
    <w:p w:rsidR="00D216F0" w:rsidRPr="00C0377C" w:rsidRDefault="00D216F0" w:rsidP="00D216F0">
      <w:pPr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29</w:t>
      </w:r>
      <w:r w:rsidRPr="00C037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0377C">
        <w:rPr>
          <w:rFonts w:ascii="Times New Roman" w:hAnsi="Times New Roman" w:cs="Times New Roman"/>
          <w:b/>
          <w:sz w:val="28"/>
          <w:szCs w:val="28"/>
        </w:rPr>
        <w:t xml:space="preserve">Уравнение переноса, начально-периодическая задача, явная схема с левой </w:t>
      </w:r>
      <w:r w:rsidRPr="00C0377C">
        <w:rPr>
          <w:rFonts w:ascii="Times New Roman" w:hAnsi="Times New Roman" w:cs="Times New Roman"/>
          <w:b/>
          <w:sz w:val="28"/>
          <w:szCs w:val="28"/>
          <w:lang w:val="en-US"/>
        </w:rPr>
        <w:t>разностной производной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Рассмотрим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∂x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         0 &lt;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&lt;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         (1)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(0,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 =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– любое.</w:t>
      </w:r>
    </w:p>
    <w:p w:rsidR="00D216F0" w:rsidRPr="00C0377C" w:rsidRDefault="00D216F0" w:rsidP="00D216F0">
      <w:pPr>
        <w:rPr>
          <w:rFonts w:ascii="Times New Roman" w:hAnsi="Times New Roman" w:cs="Times New Roman"/>
          <w:i/>
          <w:sz w:val="28"/>
          <w:szCs w:val="28"/>
        </w:rPr>
      </w:pPr>
      <w:r w:rsidRPr="00C0377C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Если функции </w:t>
      </w:r>
      <w:r w:rsidRPr="00C0377C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C0377C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Pr="00C0377C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C0377C">
        <w:rPr>
          <w:rFonts w:ascii="Times New Roman" w:hAnsi="Times New Roman" w:cs="Times New Roman"/>
          <w:i/>
          <w:sz w:val="28"/>
          <w:szCs w:val="28"/>
        </w:rPr>
        <w:t xml:space="preserve"> являются периодическими с общим периодом длина которого = 1, то решение исходной задачи (1) будет являться периодической функцией с тем же периодом.</w:t>
      </w:r>
    </w:p>
    <w:p w:rsidR="00D216F0" w:rsidRPr="00C0377C" w:rsidRDefault="00D216F0" w:rsidP="00D216F0">
      <w:pPr>
        <w:rPr>
          <w:rFonts w:ascii="Times New Roman" w:hAnsi="Times New Roman" w:cs="Times New Roman"/>
          <w:i/>
          <w:sz w:val="28"/>
          <w:szCs w:val="28"/>
        </w:rPr>
      </w:pPr>
      <w:r w:rsidRPr="00C0377C">
        <w:rPr>
          <w:rFonts w:ascii="Times New Roman" w:hAnsi="Times New Roman" w:cs="Times New Roman"/>
          <w:i/>
          <w:sz w:val="28"/>
          <w:szCs w:val="28"/>
        </w:rPr>
        <w:t>Задачу (1) можно переформулировать: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0 &lt;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&lt;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,  0≤x≤1 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0,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 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x+1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∀x</m:t>
                </m:r>
              </m:e>
            </m:eqArr>
          </m:e>
        </m:d>
      </m:oMath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(2)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Рассмотрим разностную схему с левой производной 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1/</m:t>
        </m:r>
        <m:r>
          <m:rPr>
            <m:sty m:val="p"/>
          </m:rP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</w:rPr>
          <m:t>τ</m:t>
        </m:r>
        <m:r>
          <m:rPr>
            <m:sty m:val="p"/>
          </m:rP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  <w:lang w:val="en-US"/>
          </w:rPr>
          <m:t>  (</m:t>
        </m:r>
        <m:sSubSup>
          <m:sSubSupPr>
            <m:ctrlP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n</m:t>
            </m:r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+1</m:t>
            </m:r>
          </m:sup>
        </m:sSubSup>
      </m:oMath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  <w:lang w:val="en-US"/>
        </w:rPr>
        <w:t xml:space="preserve"> - </w:t>
      </w:r>
      <m:oMath>
        <m:sSubSup>
          <m:sSubSupPr>
            <m:ctrlP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n</m:t>
            </m:r>
          </m:sup>
        </m:sSubSup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  <w:lang w:val="en-US"/>
          </w:rPr>
          <m:t xml:space="preserve">)+ </m:t>
        </m:r>
        <m:f>
          <m:f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a</m:t>
            </m:r>
          </m:num>
          <m:den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h</m:t>
            </m:r>
          </m:den>
        </m:f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  <w:lang w:val="en-US"/>
          </w:rPr>
          <m:t>(</m:t>
        </m:r>
        <m:sSubSup>
          <m:sSubSupPr>
            <m:ctrlP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n</m:t>
            </m:r>
          </m:sup>
        </m:sSubSup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  <w:lang w:val="en-US"/>
          </w:rPr>
          <m:t xml:space="preserve">- </m:t>
        </m:r>
        <m:sSubSup>
          <m:sSubSupPr>
            <m:ctrlP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i</m:t>
            </m:r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-1</m:t>
            </m:r>
          </m:sub>
          <m:sup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n</m:t>
            </m:r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+1</m:t>
            </m:r>
          </m:sup>
        </m:sSubSup>
      </m:oMath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  <w:lang w:val="en-US"/>
        </w:rPr>
        <w:t xml:space="preserve">) =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202124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202124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202124"/>
                <w:sz w:val="28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color w:val="202124"/>
                <w:sz w:val="28"/>
                <w:szCs w:val="28"/>
                <w:shd w:val="clear" w:color="auto" w:fill="FFFFFF"/>
              </w:rPr>
              <m:t>n</m:t>
            </m:r>
          </m:sup>
        </m:sSubSup>
      </m:oMath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  <w:lang w:val="en-US"/>
        </w:rPr>
        <w:t>,  i = 1…N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p>
          </m:sSubSup>
          <m: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p>
          </m:sSubSup>
        </m:oMath>
      </m:oMathPara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0</m:t>
              </m:r>
            </m:sup>
          </m:sSubSup>
          <m: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i</m:t>
              </m:r>
            </m:sub>
          </m:sSub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</w:pP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  <w:t xml:space="preserve">Докажем устойчивость схемы в равной норме, предполагая </w:t>
      </w: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  <w:t xml:space="preserve"> &gt; 0,  </w:t>
      </w:r>
      <m:oMath>
        <m:f>
          <m:f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a</m:t>
            </m:r>
            <m:r>
              <m:rPr>
                <m:sty m:val="p"/>
              </m:rP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τ</m:t>
            </m:r>
          </m:num>
          <m:den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h</m:t>
            </m:r>
          </m:den>
        </m:f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</w:rPr>
          <m:t xml:space="preserve"> ≤1</m:t>
        </m:r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</w:pP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  <w:t xml:space="preserve">Введем обозначение  </w:t>
      </w:r>
      <m:oMath>
        <m:f>
          <m:f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a</m:t>
            </m:r>
            <m:r>
              <m:rPr>
                <m:sty m:val="p"/>
              </m:rP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τ</m:t>
            </m:r>
          </m:num>
          <m:den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h</m:t>
            </m:r>
          </m:den>
        </m:f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</w:rPr>
          <m:t>= σ</m:t>
        </m:r>
      </m:oMath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+1</m:t>
              </m:r>
            </m:sup>
          </m:sSubSup>
          <m: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1- σ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p>
          </m:sSubSup>
          <m: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>+6</m:t>
          </m:r>
          <m:sSubSup>
            <m:sSubSupPr>
              <m:ctrlP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i-1</m:t>
              </m:r>
            </m:sub>
            <m:sup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color w:val="202124"/>
              <w:sz w:val="28"/>
              <w:szCs w:val="28"/>
              <w:shd w:val="clear" w:color="auto" w:fill="FFFFFF"/>
            </w:rPr>
            <m:t xml:space="preserve">+ 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>τ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p>
          </m:sSubSup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</w:pP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  <w:t>Рассмотрим устойчивость:</w:t>
      </w: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n</m:t>
              </m:r>
              <m:r>
                <w:rPr>
                  <w:rFonts w:ascii="Cambria Math" w:eastAsiaTheme="minorEastAsia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+1</m:t>
              </m:r>
            </m:sup>
          </m:sSup>
          <m:r>
            <w:rPr>
              <w:rFonts w:ascii="Cambria Math" w:eastAsiaTheme="minorEastAsia" w:hAnsi="Cambria Math" w:cs="Times New Roman"/>
              <w:color w:val="202124"/>
              <w:sz w:val="28"/>
              <w:szCs w:val="28"/>
              <w:shd w:val="clear" w:color="auto" w:fill="FFFFFF"/>
            </w:rPr>
            <m:t>=</m:t>
          </m:r>
          <m:r>
            <w:rPr>
              <w:rFonts w:ascii="Cambria Math" w:eastAsiaTheme="minorEastAsia" w:hAnsi="Cambria Math" w:cs="Times New Roman"/>
              <w:color w:val="202124"/>
              <w:sz w:val="28"/>
              <w:szCs w:val="28"/>
              <w:shd w:val="clear" w:color="auto" w:fill="FFFFFF"/>
              <w:lang w:val="en-US"/>
            </w:rPr>
            <m:t>A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color w:val="202124"/>
              <w:sz w:val="28"/>
              <w:szCs w:val="28"/>
              <w:shd w:val="clear" w:color="auto" w:fill="FFFFFF"/>
            </w:rPr>
            <m:t xml:space="preserve">+ 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>τ</m:t>
          </m:r>
          <m:r>
            <w:rPr>
              <w:rFonts w:ascii="Cambria Math" w:eastAsiaTheme="minorEastAsia" w:hAnsi="Cambria Math" w:cs="Times New Roman"/>
              <w:color w:val="202124"/>
              <w:sz w:val="28"/>
              <w:szCs w:val="28"/>
              <w:shd w:val="clear" w:color="auto" w:fill="FFFFFF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f</m:t>
              </m:r>
            </m:e>
            <m:sub/>
            <m:sup>
              <m:r>
                <w:rPr>
                  <w:rFonts w:ascii="Cambria Math" w:eastAsiaTheme="minorEastAsia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p>
          </m:sSubSup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  <w:lang w:val="en-US"/>
        </w:rPr>
      </w:pP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  <w:t xml:space="preserve">Если </w:t>
      </w:r>
      <m:oMath>
        <m:r>
          <m:rPr>
            <m:sty m:val="p"/>
          </m:rP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</w:rPr>
          <m:t xml:space="preserve">τ ≤1, a&gt;0, </m:t>
        </m:r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</w:rPr>
          <m:t xml:space="preserve">то </m:t>
        </m:r>
        <m:sSub>
          <m:sSub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>A</m:t>
                    </m:r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</w:rPr>
          <m:t>≤</m:t>
        </m:r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  <w:lang w:val="en-US"/>
          </w:rPr>
          <m:t>1</m:t>
        </m:r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  <w:lang w:val="en-US"/>
        </w:rPr>
      </w:pPr>
      <w:r w:rsidRPr="00C0377C"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EE16B86" wp14:editId="48E6A67B">
            <wp:extent cx="2933700" cy="495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</w:rPr>
      </w:pPr>
      <w:r w:rsidRPr="00C0377C"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  <w:lang w:eastAsia="ru-RU"/>
        </w:rPr>
        <w:t xml:space="preserve">Для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color w:val="202124"/>
            <w:sz w:val="28"/>
            <w:szCs w:val="28"/>
            <w:shd w:val="clear" w:color="auto" w:fill="FFFFFF"/>
          </w:rPr>
          <m:t xml:space="preserve"> </m:t>
        </m:r>
      </m:oMath>
      <w:r w:rsidRPr="00C0377C"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</w:rPr>
        <w:t>можно записать аналогичное нер-во, поэтому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n+1</m:t>
                          </m:r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>≤… ≤</m:t>
          </m:r>
          <m:sSub>
            <m:sSub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0</m:t>
                          </m:r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  <w:lang w:val="en-US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n+1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 xml:space="preserve"> τ max</m:t>
          </m:r>
          <m:sSub>
            <m:sSub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≤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0</m:t>
                          </m:r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  <w:lang w:val="en-US"/>
            </w:rPr>
            <m:t>+T</m:t>
          </m:r>
          <m:r>
            <m:rPr>
              <m:sty m:val="p"/>
            </m:rP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>max</m:t>
          </m:r>
          <m:sSub>
            <m:sSub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202124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color w:val="202124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sub>
          </m:sSub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</w:rPr>
      </w:pPr>
      <w:r w:rsidRPr="00C0377C"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</w:rPr>
        <w:t>Исследуем устойчивость схемы (2)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</w:rPr>
      </w:pPr>
      <w:r w:rsidRPr="00C0377C"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</w:rPr>
        <w:t>Для этого запишем соответствующее однородное разностное уравнение: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k</m:t>
            </m:r>
          </m:sub>
          <m:sup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n</m:t>
            </m:r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+1</m:t>
            </m:r>
          </m:sup>
        </m:sSubSup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  <w:lang w:val="en-US"/>
          </w:rPr>
          <m:t>=</m:t>
        </m:r>
        <m:d>
          <m:d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 xml:space="preserve">1- </m:t>
            </m:r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σ</m:t>
            </m:r>
          </m:e>
        </m:d>
        <m:sSubSup>
          <m:sSubSupPr>
            <m:ctrlP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k</m:t>
            </m:r>
          </m:sub>
          <m:sup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n</m:t>
            </m:r>
          </m:sup>
        </m:sSubSup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  <w:lang w:val="en-US"/>
          </w:rPr>
          <m:t>+6</m:t>
        </m:r>
        <m:sSubSup>
          <m:sSubSupPr>
            <m:ctrlP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k</m:t>
            </m:r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-1</m:t>
            </m:r>
          </m:sub>
          <m:sup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n</m:t>
            </m:r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 xml:space="preserve">   </m:t>
            </m:r>
          </m:sup>
        </m:sSubSup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  <w:lang w:val="en-US"/>
          </w:rPr>
          <m:t xml:space="preserve">         </m:t>
        </m:r>
      </m:oMath>
      <w:r w:rsidR="00D216F0"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  <w:lang w:val="en-US"/>
        </w:rPr>
        <w:t>,          k = 1…N                                        (3)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</w:pP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  <w:t>Решение уравнения будем искать в виде: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</w:pPr>
      <m:oMath>
        <m:sSubSup>
          <m:sSubSupPr>
            <m:ctrlP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k</m:t>
            </m:r>
          </m:sub>
          <m:sup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j</m:t>
            </m:r>
          </m:sup>
        </m:sSubSup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q</m:t>
            </m:r>
          </m:e>
          <m:sup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j</m:t>
            </m:r>
          </m:sup>
        </m:sSup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color w:val="202124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e</m:t>
            </m:r>
          </m:e>
          <m:sup>
            <m:r>
              <w:rPr>
                <w:rFonts w:ascii="Cambria Math" w:hAnsi="Cambria Math" w:cs="Times New Roman"/>
                <w:color w:val="202124"/>
                <w:sz w:val="28"/>
                <w:szCs w:val="28"/>
                <w:shd w:val="clear" w:color="auto" w:fill="FFFFFF"/>
              </w:rPr>
              <m:t>ik</m:t>
            </m:r>
            <m:r>
              <m:rPr>
                <m:sty m:val="p"/>
              </m:rPr>
              <w:rPr>
                <w:rFonts w:ascii="Cambria Math" w:hAnsi="Cambria Math" w:cs="Times New Roman"/>
                <w:color w:val="4D5156"/>
                <w:sz w:val="28"/>
                <w:szCs w:val="28"/>
                <w:shd w:val="clear" w:color="auto" w:fill="FFFFFF"/>
              </w:rPr>
              <m:t>φ </m:t>
            </m:r>
          </m:sup>
        </m:sSup>
      </m:oMath>
      <w:r w:rsidR="00D216F0"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  <w:t xml:space="preserve">                                                     (4)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</w:pP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  <w:t xml:space="preserve">Подставим (4) в (3) и найдем знак </w:t>
      </w: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  <w:lang w:val="en-US"/>
        </w:rPr>
        <w:t>q</w:t>
      </w:r>
      <w:r w:rsidRPr="00C0377C">
        <w:rPr>
          <w:rFonts w:ascii="Times New Roman" w:eastAsiaTheme="minorEastAsia" w:hAnsi="Times New Roman" w:cs="Times New Roman"/>
          <w:i/>
          <w:color w:val="202124"/>
          <w:sz w:val="28"/>
          <w:szCs w:val="28"/>
          <w:shd w:val="clear" w:color="auto" w:fill="FFFFFF"/>
        </w:rPr>
        <w:t>: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>q=1- σ+ σ</m:t>
          </m:r>
          <m:sSup>
            <m:sSup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-i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4D5156"/>
                  <w:sz w:val="28"/>
                  <w:szCs w:val="28"/>
                  <w:shd w:val="clear" w:color="auto" w:fill="FFFFFF"/>
                </w:rPr>
                <m:t xml:space="preserve">φ  </m:t>
              </m:r>
            </m:sup>
          </m:sSup>
          <m: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>=1+</m:t>
          </m:r>
          <m:d>
            <m:d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1-cos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4D5156"/>
                  <w:sz w:val="28"/>
                  <w:szCs w:val="28"/>
                  <w:shd w:val="clear" w:color="auto" w:fill="FFFFFF"/>
                </w:rPr>
                <m:t>φ</m:t>
              </m:r>
              <m:ctrlPr>
                <w:rPr>
                  <w:rFonts w:ascii="Cambria Math" w:hAnsi="Cambria Math" w:cs="Times New Roman"/>
                  <w:color w:val="4D5156"/>
                  <w:sz w:val="28"/>
                  <w:szCs w:val="28"/>
                  <w:shd w:val="clear" w:color="auto" w:fill="FFFFFF"/>
                </w:rPr>
              </m:ctrlPr>
            </m:e>
          </m:d>
          <m:r>
            <w:rPr>
              <w:rFonts w:ascii="Cambria Math" w:hAnsi="Cambria Math" w:cs="Times New Roman"/>
              <w:color w:val="4D5156"/>
              <w:sz w:val="28"/>
              <w:szCs w:val="28"/>
              <w:shd w:val="clear" w:color="auto" w:fill="FFFFFF"/>
            </w:rPr>
            <m:t>(2</m:t>
          </m:r>
          <m:sSup>
            <m:sSupPr>
              <m:ctrlPr>
                <w:rPr>
                  <w:rFonts w:ascii="Cambria Math" w:hAnsi="Cambria Math" w:cs="Times New Roman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color w:val="202124"/>
                  <w:sz w:val="28"/>
                  <w:szCs w:val="28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202124"/>
              <w:sz w:val="28"/>
              <w:szCs w:val="28"/>
              <w:shd w:val="clear" w:color="auto" w:fill="FFFFFF"/>
            </w:rPr>
            <m:t>-2σ)</m:t>
          </m:r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</w:rPr>
      </w:pPr>
      <w:r w:rsidRPr="00C0377C"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</w:rPr>
        <w:lastRenderedPageBreak/>
        <w:t xml:space="preserve">Откуда следует, что </w:t>
      </w:r>
      <m:oMath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</w:rPr>
          <m:t xml:space="preserve"> |q|≤</m:t>
        </m:r>
      </m:oMath>
      <w:r w:rsidRPr="00C0377C">
        <w:rPr>
          <w:rFonts w:ascii="Times New Roman" w:eastAsiaTheme="minorEastAsia" w:hAnsi="Times New Roman" w:cs="Times New Roman"/>
          <w:i/>
          <w:noProof/>
          <w:color w:val="202124"/>
          <w:sz w:val="28"/>
          <w:szCs w:val="28"/>
          <w:shd w:val="clear" w:color="auto" w:fill="FFFFFF"/>
        </w:rPr>
        <w:t xml:space="preserve"> 1  при </w:t>
      </w:r>
      <m:oMath>
        <m:r>
          <w:rPr>
            <w:rFonts w:ascii="Cambria Math" w:hAnsi="Cambria Math" w:cs="Times New Roman"/>
            <w:color w:val="202124"/>
            <w:sz w:val="28"/>
            <w:szCs w:val="28"/>
            <w:shd w:val="clear" w:color="auto" w:fill="FFFFFF"/>
          </w:rPr>
          <m:t>σ≤1</m:t>
        </m:r>
      </m:oMath>
    </w:p>
    <w:p w:rsidR="00D216F0" w:rsidRPr="00C0377C" w:rsidRDefault="00D216F0" w:rsidP="00D216F0">
      <w:pPr>
        <w:rPr>
          <w:rFonts w:eastAsiaTheme="minorEastAsia"/>
          <w:b/>
          <w:i/>
          <w:color w:val="202124"/>
          <w:sz w:val="28"/>
          <w:szCs w:val="28"/>
          <w:shd w:val="clear" w:color="auto" w:fill="FFFFFF"/>
        </w:rPr>
      </w:pPr>
    </w:p>
    <w:p w:rsidR="00D216F0" w:rsidRPr="00C0377C" w:rsidRDefault="00D216F0" w:rsidP="00D216F0">
      <w:pPr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30</w:t>
      </w:r>
      <w:r w:rsidRPr="00C037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0377C">
        <w:rPr>
          <w:rFonts w:ascii="Times New Roman" w:hAnsi="Times New Roman" w:cs="Times New Roman"/>
          <w:b/>
          <w:sz w:val="28"/>
          <w:szCs w:val="28"/>
        </w:rPr>
        <w:t xml:space="preserve">Уравнение переноса, начально-периодическая задача, неявная схема с левой </w:t>
      </w:r>
      <w:r w:rsidRPr="00C0377C">
        <w:rPr>
          <w:rFonts w:ascii="Times New Roman" w:hAnsi="Times New Roman" w:cs="Times New Roman"/>
          <w:b/>
          <w:sz w:val="28"/>
          <w:szCs w:val="28"/>
          <w:lang w:val="en-US"/>
        </w:rPr>
        <w:t>разностной производной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216F0" w:rsidRPr="00C0377C" w:rsidRDefault="008134E4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202124"/>
                      <w:sz w:val="28"/>
                      <w:szCs w:val="28"/>
                      <w:shd w:val="clear" w:color="auto" w:fill="FFFFFF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n</m:t>
                          </m:r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+1</m:t>
                          </m:r>
                        </m:sup>
                      </m:sSubSup>
                      <m: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n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τ</m:t>
                      </m:r>
                    </m:den>
                  </m:f>
                  <m:r>
                    <w:rPr>
                      <w:rFonts w:ascii="Cambria Math" w:eastAsiaTheme="minorEastAsia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h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n</m:t>
                          </m:r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i- 1</m:t>
                          </m:r>
                        </m:sub>
                        <m:sup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n</m:t>
                          </m:r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+1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 xml:space="preserve">  ,   i=1…N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 w:cs="Arial"/>
                      <w:color w:val="202124"/>
                      <w:sz w:val="28"/>
                      <w:szCs w:val="28"/>
                      <w:shd w:val="clear" w:color="auto" w:fill="FFFFFF"/>
                    </w:rPr>
                    <m:t xml:space="preserve">= </m:t>
                  </m:r>
                  <m:sSubSup>
                    <m:sSubSupPr>
                      <m:ctrlP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Arial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 w:cs="Arial"/>
                      <w:color w:val="202124"/>
                      <w:sz w:val="28"/>
                      <w:szCs w:val="28"/>
                      <w:shd w:val="clear" w:color="auto" w:fill="FFFFFF"/>
                    </w:rPr>
                    <m:t xml:space="preserve">  ,    </m:t>
                  </m:r>
                  <m:r>
                    <w:rPr>
                      <w:rFonts w:ascii="Cambria Math" w:eastAsiaTheme="minorEastAsia" w:hAnsi="Cambria Math" w:cs="Calibri"/>
                      <w:sz w:val="28"/>
                      <w:szCs w:val="28"/>
                    </w:rPr>
                    <m:t>∀n</m:t>
                  </m:r>
                </m:e>
              </m:eqArr>
            </m:e>
          </m:d>
        </m:oMath>
      </m:oMathPara>
    </w:p>
    <w:p w:rsidR="00D216F0" w:rsidRPr="00C0377C" w:rsidRDefault="00D216F0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</w:rPr>
      </w:pP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Докажем, что эта схема устойчива при </w:t>
      </w: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  <w:lang w:val="en-US"/>
        </w:rPr>
        <w:t>a</w:t>
      </w: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&gt; 0 в равномерной норме:</w:t>
      </w:r>
    </w:p>
    <w:p w:rsidR="00D216F0" w:rsidRPr="00C0377C" w:rsidRDefault="008134E4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(</m:t>
            </m:r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  <w:lang w:val="en-US"/>
              </w:rPr>
              <m:t>E</m:t>
            </m:r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+6</m:t>
            </m:r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  <w:lang w:val="en-US"/>
              </w:rPr>
              <m:t>D</m:t>
            </m:r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)</m:t>
            </m:r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  <w:lang w:val="en-US"/>
              </w:rPr>
              <m:t>n</m:t>
            </m:r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+1</m:t>
            </m:r>
          </m:sup>
        </m:sSup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</w:rPr>
          <m:t xml:space="preserve">+ </m:t>
        </m:r>
        <m:r>
          <m:rPr>
            <m:sty m:val="p"/>
          </m:rPr>
          <w:rPr>
            <w:rFonts w:ascii="Cambria Math" w:hAnsi="Cambria Math" w:cs="Arial"/>
            <w:color w:val="202124"/>
            <w:sz w:val="28"/>
            <w:szCs w:val="28"/>
            <w:shd w:val="clear" w:color="auto" w:fill="FFFFFF"/>
          </w:rPr>
          <m:t>τ</m:t>
        </m:r>
        <m:sSubSup>
          <m:sSubSupPr>
            <m:ctrlPr>
              <w:rPr>
                <w:rFonts w:ascii="Cambria Math" w:eastAsiaTheme="minorEastAsia" w:hAnsi="Cambria Math"/>
                <w:i/>
                <w:color w:val="202124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n+1</m:t>
            </m:r>
          </m:sup>
        </m:sSubSup>
      </m:oMath>
      <w:r w:rsidR="00D216F0"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  ,       </w:t>
      </w:r>
      <m:oMath>
        <m:f>
          <m:fPr>
            <m:ctrlPr>
              <w:rPr>
                <w:rFonts w:ascii="Cambria Math" w:hAnsi="Cambria Math" w:cs="Arial"/>
                <w:i/>
                <w:color w:val="202124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202124"/>
                <w:sz w:val="28"/>
                <w:szCs w:val="28"/>
                <w:shd w:val="clear" w:color="auto" w:fill="FFFFFF"/>
              </w:rPr>
              <m:t>a</m:t>
            </m:r>
            <m:r>
              <m:rPr>
                <m:sty m:val="p"/>
              </m:rPr>
              <w:rPr>
                <w:rFonts w:ascii="Cambria Math" w:hAnsi="Cambria Math" w:cs="Arial"/>
                <w:color w:val="202124"/>
                <w:sz w:val="28"/>
                <w:szCs w:val="28"/>
                <w:shd w:val="clear" w:color="auto" w:fill="FFFFFF"/>
              </w:rPr>
              <m:t>τ</m:t>
            </m:r>
          </m:num>
          <m:den>
            <m:r>
              <w:rPr>
                <w:rFonts w:ascii="Cambria Math" w:hAnsi="Cambria Math" w:cs="Arial"/>
                <w:color w:val="202124"/>
                <w:sz w:val="28"/>
                <w:szCs w:val="28"/>
                <w:shd w:val="clear" w:color="auto" w:fill="FFFFFF"/>
              </w:rPr>
              <m:t>h</m:t>
            </m:r>
          </m:den>
        </m:f>
      </m:oMath>
      <w:r w:rsidR="00D216F0"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= </w:t>
      </w:r>
      <m:oMath>
        <m:r>
          <w:rPr>
            <w:rFonts w:ascii="Cambria Math" w:hAnsi="Cambria Math" w:cs="Arial"/>
            <w:color w:val="202124"/>
            <w:sz w:val="28"/>
            <w:szCs w:val="28"/>
            <w:shd w:val="clear" w:color="auto" w:fill="FFFFFF"/>
          </w:rPr>
          <m:t xml:space="preserve">σ </m:t>
        </m:r>
      </m:oMath>
    </w:p>
    <w:p w:rsidR="00D216F0" w:rsidRPr="00C0377C" w:rsidRDefault="00D216F0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  <w:lang w:val="en-US"/>
        </w:rPr>
      </w:pPr>
      <w:r w:rsidRPr="00C0377C">
        <w:rPr>
          <w:rFonts w:eastAsiaTheme="minorEastAsia"/>
          <w:i/>
          <w:noProof/>
          <w:color w:val="202124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6D22BF9" wp14:editId="37EDBF42">
            <wp:extent cx="3886200" cy="1272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  <w:lang w:val="en-US"/>
        </w:rPr>
        <w:t xml:space="preserve"> </w:t>
      </w:r>
    </w:p>
    <w:p w:rsidR="00D216F0" w:rsidRPr="00C0377C" w:rsidRDefault="008134E4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color w:val="202124"/>
              <w:sz w:val="28"/>
              <w:szCs w:val="28"/>
              <w:shd w:val="clear" w:color="auto" w:fill="FFFFFF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202124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>…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216F0" w:rsidRPr="00C0377C" w:rsidRDefault="008134E4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 xml:space="preserve">1+  </m:t>
              </m:r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</w:rPr>
                <m:t>σ</m:t>
              </m:r>
            </m:e>
          </m:d>
          <m:sSubSup>
            <m:sSubSupPr>
              <m:ctrlP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+1</m:t>
              </m:r>
            </m:sup>
          </m:sSubSup>
          <m:r>
            <w:rPr>
              <w:rFonts w:ascii="Cambria Math" w:hAnsi="Cambria Math" w:cs="Arial"/>
              <w:color w:val="202124"/>
              <w:sz w:val="28"/>
              <w:szCs w:val="28"/>
              <w:shd w:val="clear" w:color="auto" w:fill="FFFFFF"/>
            </w:rPr>
            <m:t xml:space="preserve">- </m:t>
          </m:r>
          <m:r>
            <w:rPr>
              <w:rFonts w:ascii="Cambria Math" w:hAnsi="Cambria Math" w:cs="Arial"/>
              <w:color w:val="202124"/>
              <w:sz w:val="28"/>
              <w:szCs w:val="28"/>
              <w:shd w:val="clear" w:color="auto" w:fill="FFFFFF"/>
              <w:lang w:val="en-US"/>
            </w:rPr>
            <m:t xml:space="preserve">  </m:t>
          </m:r>
          <m:r>
            <w:rPr>
              <w:rFonts w:ascii="Cambria Math" w:hAnsi="Cambria Math" w:cs="Arial"/>
              <w:color w:val="202124"/>
              <w:sz w:val="28"/>
              <w:szCs w:val="28"/>
              <w:shd w:val="clear" w:color="auto" w:fill="FFFFFF"/>
            </w:rPr>
            <m:t>σ</m:t>
          </m:r>
          <m:sSubSup>
            <m:sSubSupPr>
              <m:ctrlP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</w:rPr>
                <m:t>i-1</m:t>
              </m:r>
            </m:sub>
            <m:sup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+1</m:t>
              </m:r>
            </m:sup>
          </m:sSubSup>
          <m:r>
            <w:rPr>
              <w:rFonts w:ascii="Cambria Math" w:hAnsi="Cambria Math" w:cs="Arial"/>
              <w:color w:val="202124"/>
              <w:sz w:val="28"/>
              <w:szCs w:val="28"/>
              <w:shd w:val="clear" w:color="auto" w:fill="FFFFFF"/>
            </w:rPr>
            <m:t xml:space="preserve">= </m:t>
          </m:r>
          <m:sSubSup>
            <m:sSubSupPr>
              <m:ctrlP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="Arial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p>
          </m:sSubSup>
          <m:r>
            <w:rPr>
              <w:rFonts w:ascii="Cambria Math" w:hAnsi="Cambria Math" w:cs="Arial"/>
              <w:color w:val="202124"/>
              <w:sz w:val="28"/>
              <w:szCs w:val="28"/>
              <w:shd w:val="clear" w:color="auto" w:fill="FFFFFF"/>
            </w:rPr>
            <m:t xml:space="preserve">+ 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8"/>
              <w:szCs w:val="28"/>
              <w:shd w:val="clear" w:color="auto" w:fill="FFFFFF"/>
            </w:rPr>
            <m:t>τ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p>
          </m:sSubSup>
          <m:r>
            <w:rPr>
              <w:rFonts w:ascii="Cambria Math" w:hAnsi="Cambria Math" w:cs="Arial"/>
              <w:color w:val="202124"/>
              <w:sz w:val="28"/>
              <w:szCs w:val="28"/>
              <w:shd w:val="clear" w:color="auto" w:fill="FFFFFF"/>
            </w:rPr>
            <m:t xml:space="preserve"> </m:t>
          </m:r>
        </m:oMath>
      </m:oMathPara>
    </w:p>
    <w:p w:rsidR="00D216F0" w:rsidRPr="00C0377C" w:rsidRDefault="00D216F0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</w:rPr>
      </w:pP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  <w:lang w:val="en-US"/>
        </w:rPr>
        <w:t>A</w:t>
      </w: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= </w:t>
      </w: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  <w:lang w:val="en-US"/>
        </w:rPr>
        <w:t>E</w:t>
      </w: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+ </w:t>
      </w:r>
      <m:oMath>
        <m:r>
          <w:rPr>
            <w:rFonts w:ascii="Cambria Math" w:hAnsi="Cambria Math" w:cs="Arial"/>
            <w:color w:val="202124"/>
            <w:sz w:val="28"/>
            <w:szCs w:val="28"/>
            <w:shd w:val="clear" w:color="auto" w:fill="FFFFFF"/>
          </w:rPr>
          <m:t>σD</m:t>
        </m:r>
      </m:oMath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 имеет положительные диагональные элементы и неположительные внедиагональные, строго диагональное преобладание по строкам:</w:t>
      </w:r>
    </w:p>
    <w:p w:rsidR="00D216F0" w:rsidRPr="00C0377C" w:rsidRDefault="008134E4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202124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>ii</m:t>
                  </m:r>
                </m:sub>
              </m:sSub>
            </m:e>
          </m:d>
          <m:r>
            <w:rPr>
              <w:rFonts w:ascii="Cambria Math" w:eastAsiaTheme="minorEastAsia" w:hAnsi="Cambria Math"/>
              <w:color w:val="202124"/>
              <w:sz w:val="28"/>
              <w:szCs w:val="28"/>
              <w:shd w:val="clear" w:color="auto" w:fill="FFFFFF"/>
            </w:rPr>
            <m:t xml:space="preserve">- 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naryPr>
            <m:sub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202124"/>
                      <w:sz w:val="28"/>
                      <w:szCs w:val="28"/>
                      <w:shd w:val="clear" w:color="auto" w:fill="FFFFFF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>j=1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>i≠j</m:t>
                  </m:r>
                </m:e>
              </m:eqArr>
            </m:sub>
            <m:sup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color w:val="202124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202124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</w:rPr>
                <m:t xml:space="preserve"> ≥ γ=1,       ∀</m:t>
              </m:r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  <w:lang w:val="en-US"/>
                </w:rPr>
                <m:t>i</m:t>
              </m:r>
            </m:e>
          </m:nary>
        </m:oMath>
      </m:oMathPara>
    </w:p>
    <w:p w:rsidR="00D216F0" w:rsidRPr="00C0377C" w:rsidRDefault="008134E4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202124"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202124"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1+</m:t>
                          </m:r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σ</m:t>
                          </m:r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 xml:space="preserve">      0</m:t>
                          </m:r>
                          <m:r>
                            <w:rPr>
                              <w:rFonts w:ascii="Cambria Math" w:eastAsiaTheme="minorEastAsia" w:hAnsi="Cambria Math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σ</m:t>
                          </m:r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 xml:space="preserve">   1+</m:t>
                          </m:r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σ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….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>⋯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202124"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 xml:space="preserve">0  </m:t>
                          </m:r>
                          <m:r>
                            <w:rPr>
                              <w:rFonts w:ascii="Cambria Math" w:hAnsi="Cambria Math" w:cs="Arial"/>
                              <w:color w:val="202124"/>
                              <w:sz w:val="28"/>
                              <w:szCs w:val="28"/>
                              <w:shd w:val="clear" w:color="auto" w:fill="FFFFFF"/>
                            </w:rPr>
                            <m:t>σ</m:t>
                          </m:r>
                          <m:r>
                            <w:rPr>
                              <w:rFonts w:ascii="Cambria Math" w:eastAsiaTheme="minorEastAsia" w:hAnsi="Cambria Math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 xml:space="preserve">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202124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…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 xml:space="preserve">0    0   0 </m:t>
                    </m:r>
                  </m:e>
                  <m:e>
                    <m:r>
                      <w:rPr>
                        <w:rFonts w:ascii="Cambria Math" w:hAnsi="Cambria Math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 w:cs="Arial"/>
                        <w:color w:val="202124"/>
                        <w:sz w:val="28"/>
                        <w:szCs w:val="28"/>
                        <w:shd w:val="clear" w:color="auto" w:fill="FFFFFF"/>
                      </w:rPr>
                      <m:t>σ</m:t>
                    </m:r>
                    <m:r>
                      <w:rPr>
                        <w:rFonts w:ascii="Cambria Math" w:hAnsi="Cambria Math" w:cs="Arial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 xml:space="preserve">    1+ </m:t>
                    </m:r>
                    <m:r>
                      <w:rPr>
                        <w:rFonts w:ascii="Cambria Math" w:hAnsi="Cambria Math" w:cs="Arial"/>
                        <w:color w:val="202124"/>
                        <w:sz w:val="28"/>
                        <w:szCs w:val="28"/>
                        <w:shd w:val="clear" w:color="auto" w:fill="FFFFFF"/>
                      </w:rPr>
                      <m:t>σ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202124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202124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  <m:t>…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202124"/>
              <w:sz w:val="28"/>
              <w:szCs w:val="28"/>
              <w:shd w:val="clear" w:color="auto" w:fill="FFFFFF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 w:cs="Arial"/>
              <w:color w:val="202124"/>
              <w:sz w:val="28"/>
              <w:szCs w:val="28"/>
              <w:shd w:val="clear" w:color="auto" w:fill="FFFFFF"/>
            </w:rPr>
            <m:t>τ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</w:rPr>
                <m:t>n+1</m:t>
              </m:r>
            </m:sup>
          </m:sSup>
          <m:r>
            <w:rPr>
              <w:rFonts w:ascii="Cambria Math" w:eastAsiaTheme="minorEastAsia" w:hAnsi="Cambria Math"/>
              <w:color w:val="202124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202124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color w:val="202124"/>
                  <w:sz w:val="28"/>
                  <w:szCs w:val="28"/>
                  <w:shd w:val="clear" w:color="auto" w:fill="FFFFFF"/>
                </w:rPr>
                <m:t>n</m:t>
              </m:r>
            </m:sub>
          </m:sSub>
        </m:oMath>
      </m:oMathPara>
    </w:p>
    <w:p w:rsidR="00D216F0" w:rsidRPr="00C0377C" w:rsidRDefault="00D216F0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</w:rPr>
      </w:pP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  <w:lang w:val="en-US"/>
        </w:rPr>
        <w:t>A</w:t>
      </w: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= </w:t>
      </w: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  <w:lang w:val="en-US"/>
        </w:rPr>
        <w:t>E</w:t>
      </w: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+ </w:t>
      </w:r>
      <m:oMath>
        <m:r>
          <w:rPr>
            <w:rFonts w:ascii="Cambria Math" w:hAnsi="Cambria Math" w:cs="Arial"/>
            <w:color w:val="202124"/>
            <w:sz w:val="28"/>
            <w:szCs w:val="28"/>
            <w:shd w:val="clear" w:color="auto" w:fill="FFFFFF"/>
          </w:rPr>
          <m:t>σD</m:t>
        </m:r>
      </m:oMath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>,</w:t>
      </w:r>
    </w:p>
    <w:p w:rsidR="00D216F0" w:rsidRPr="00C0377C" w:rsidRDefault="00D216F0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</w:rPr>
      </w:pP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202124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||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color w:val="202124"/>
                    <w:sz w:val="28"/>
                    <w:szCs w:val="28"/>
                    <w:shd w:val="clear" w:color="auto" w:fill="FFFFFF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||</m:t>
            </m:r>
          </m:e>
          <m:sub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c</m:t>
            </m:r>
          </m:sub>
        </m:sSub>
      </m:oMath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</w:t>
      </w:r>
      <w:r w:rsidRPr="00C0377C">
        <w:rPr>
          <w:rFonts w:eastAsiaTheme="minorEastAsia" w:cstheme="minorHAnsi"/>
          <w:i/>
          <w:color w:val="202124"/>
          <w:sz w:val="28"/>
          <w:szCs w:val="28"/>
          <w:shd w:val="clear" w:color="auto" w:fill="FFFFFF"/>
        </w:rPr>
        <w:t>≤</w:t>
      </w: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  <w:lang w:val="en-US"/>
              </w:rPr>
              <m:t>γ</m:t>
            </m:r>
          </m:den>
        </m:f>
      </m:oMath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       ,       </w:t>
      </w:r>
      <m:oMath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  <w:lang w:val="en-US"/>
          </w:rPr>
          <m:t>γ</m:t>
        </m:r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</w:rPr>
          <m:t>-константа</m:t>
        </m:r>
      </m:oMath>
    </w:p>
    <w:p w:rsidR="00D216F0" w:rsidRPr="00C0377C" w:rsidRDefault="00D216F0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</w:rPr>
      </w:pPr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В нашей трехточечной схеме </w:t>
      </w:r>
      <m:oMath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  <w:lang w:val="en-US"/>
          </w:rPr>
          <m:t>γ</m:t>
        </m:r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</w:rPr>
          <m:t>=1</m:t>
        </m:r>
      </m:oMath>
      <w:r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>,  поэтому</w:t>
      </w:r>
    </w:p>
    <w:p w:rsidR="00D216F0" w:rsidRPr="00C0377C" w:rsidRDefault="008134E4" w:rsidP="00D216F0">
      <w:pPr>
        <w:rPr>
          <w:rFonts w:eastAsiaTheme="minorEastAsia"/>
          <w:i/>
          <w:color w:val="202124"/>
          <w:sz w:val="28"/>
          <w:szCs w:val="28"/>
          <w:shd w:val="clear" w:color="auto" w:fill="FFFFFF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Arial"/>
                            <w:color w:val="202124"/>
                            <w:sz w:val="28"/>
                            <w:szCs w:val="28"/>
                            <w:shd w:val="clear" w:color="auto" w:fill="FFFFFF"/>
                          </w:rPr>
                          <m:t>+1</m:t>
                        </m:r>
                      </m:sup>
                    </m:sSup>
                  </m:e>
                </m:d>
              </m:e>
            </m:d>
          </m:e>
          <m:sub>
            <m:r>
              <w:rPr>
                <w:rFonts w:ascii="Cambria Math" w:hAnsi="Cambria Math" w:cs="Arial"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b>
        </m:sSub>
        <m:r>
          <w:rPr>
            <w:rFonts w:ascii="Cambria Math" w:hAnsi="Cambria Math" w:cs="Arial"/>
            <w:color w:val="202124"/>
            <w:sz w:val="28"/>
            <w:szCs w:val="28"/>
            <w:shd w:val="clear" w:color="auto" w:fill="FFFFFF"/>
          </w:rPr>
          <m:t xml:space="preserve"> ≤ </m:t>
        </m:r>
      </m:oMath>
      <w:r w:rsidR="00D216F0" w:rsidRPr="00C0377C">
        <w:rPr>
          <w:rFonts w:eastAsiaTheme="minorEastAsia"/>
          <w:i/>
          <w:color w:val="202124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202124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||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color w:val="202124"/>
                    <w:sz w:val="28"/>
                    <w:szCs w:val="28"/>
                    <w:shd w:val="clear" w:color="auto" w:fill="FFFFFF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||</m:t>
            </m:r>
          </m:e>
          <m:sub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c</m:t>
            </m:r>
          </m:sub>
        </m:sSub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202124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||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n</m:t>
                </m:r>
              </m:sup>
            </m:sSup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||</m:t>
            </m:r>
          </m:e>
          <m:sub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c</m:t>
            </m:r>
          </m:sub>
        </m:sSub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</w:rPr>
          <m:t xml:space="preserve">+ </m:t>
        </m:r>
        <m:r>
          <m:rPr>
            <m:sty m:val="p"/>
          </m:rPr>
          <w:rPr>
            <w:rFonts w:ascii="Cambria Math" w:hAnsi="Cambria Math" w:cs="Arial"/>
            <w:color w:val="202124"/>
            <w:sz w:val="28"/>
            <w:szCs w:val="28"/>
            <w:shd w:val="clear" w:color="auto" w:fill="FFFFFF"/>
          </w:rPr>
          <m:t>τ</m:t>
        </m:r>
        <m:sSub>
          <m:sSubPr>
            <m:ctrlPr>
              <w:rPr>
                <w:rFonts w:ascii="Cambria Math" w:eastAsiaTheme="minorEastAsia" w:hAnsi="Cambria Math"/>
                <w:i/>
                <w:color w:val="202124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||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color w:val="202124"/>
                    <w:sz w:val="28"/>
                    <w:szCs w:val="28"/>
                    <w:shd w:val="clear" w:color="auto" w:fill="FFFFFF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||</m:t>
            </m:r>
          </m:e>
          <m:sub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c</m:t>
            </m:r>
          </m:sub>
        </m:sSub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color w:val="202124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  <w:color w:val="202124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color w:val="202124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Arial"/>
                            <w:color w:val="202124"/>
                            <w:sz w:val="28"/>
                            <w:szCs w:val="28"/>
                            <w:shd w:val="clear" w:color="auto" w:fill="FFFFFF"/>
                          </w:rPr>
                          <m:t>+1</m:t>
                        </m:r>
                      </m:sup>
                    </m:sSup>
                  </m:e>
                </m:d>
              </m:e>
            </m:d>
          </m:e>
          <m:sub>
            <m:r>
              <w:rPr>
                <w:rFonts w:ascii="Cambria Math" w:hAnsi="Cambria Math" w:cs="Arial"/>
                <w:color w:val="202124"/>
                <w:sz w:val="28"/>
                <w:szCs w:val="28"/>
                <w:shd w:val="clear" w:color="auto" w:fill="FFFFFF"/>
                <w:lang w:val="en-US"/>
              </w:rPr>
              <m:t>c</m:t>
            </m:r>
          </m:sub>
        </m:sSub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</w:rPr>
          <m:t xml:space="preserve">≤ </m:t>
        </m:r>
        <m:sSub>
          <m:sSubPr>
            <m:ctrlPr>
              <w:rPr>
                <w:rFonts w:ascii="Cambria Math" w:eastAsiaTheme="minorEastAsia" w:hAnsi="Cambria Math"/>
                <w:i/>
                <w:color w:val="202124"/>
                <w:sz w:val="28"/>
                <w:szCs w:val="28"/>
                <w:shd w:val="clear" w:color="auto" w:fill="FFFFFF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color w:val="202124"/>
                    <w:sz w:val="28"/>
                    <w:szCs w:val="28"/>
                    <w:shd w:val="clear" w:color="auto" w:fill="FFFFFF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color w:val="202124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202124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0</m:t>
                        </m:r>
                      </m:sup>
                    </m:sSup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c</m:t>
            </m:r>
          </m:sub>
        </m:sSub>
        <m:r>
          <w:rPr>
            <w:rFonts w:ascii="Cambria Math" w:eastAsiaTheme="minorEastAsia" w:hAnsi="Cambria Math"/>
            <w:color w:val="202124"/>
            <w:sz w:val="28"/>
            <w:szCs w:val="28"/>
            <w:shd w:val="clear" w:color="auto" w:fill="FFFFFF"/>
          </w:rPr>
          <m:t>+  T</m:t>
        </m:r>
        <m:sSub>
          <m:sSubPr>
            <m:ctrlPr>
              <w:rPr>
                <w:rFonts w:ascii="Cambria Math" w:eastAsiaTheme="minorEastAsia" w:hAnsi="Cambria Math"/>
                <w:i/>
                <w:color w:val="202124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color w:val="202124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202124"/>
                    <w:sz w:val="28"/>
                    <w:szCs w:val="28"/>
                    <w:shd w:val="clear" w:color="auto" w:fill="FFFFFF"/>
                  </w:rPr>
                  <m:t>f</m:t>
                </m:r>
              </m:e>
            </m:d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|</m:t>
            </m:r>
          </m:e>
          <m:sub>
            <m:r>
              <w:rPr>
                <w:rFonts w:ascii="Cambria Math" w:eastAsiaTheme="minorEastAsia" w:hAnsi="Cambria Math"/>
                <w:color w:val="202124"/>
                <w:sz w:val="28"/>
                <w:szCs w:val="28"/>
                <w:shd w:val="clear" w:color="auto" w:fill="FFFFFF"/>
              </w:rPr>
              <m:t>c</m:t>
            </m:r>
          </m:sub>
        </m:sSub>
      </m:oMath>
    </w:p>
    <w:p w:rsidR="00D216F0" w:rsidRPr="00C0377C" w:rsidRDefault="00D216F0" w:rsidP="00D216F0">
      <w:pPr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lastRenderedPageBreak/>
        <w:t>31. Уравнение переноса, начально-краевая задача, неявная схема с левой разностной производной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Рассмотрим неяную схему с левой производной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+1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⋅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τ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</m:sSubSup>
                </m:e>
              </m:eqArr>
            </m:e>
          </m:d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>Дока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жем, что схема устойчива при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&gt;0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(E + 6D)y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en-US"/>
        </w:rPr>
        <w:t xml:space="preserve">n+1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=y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en-US"/>
        </w:rPr>
        <w:t>n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+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τ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den>
        </m:f>
      </m:oMath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B9F9D" wp14:editId="33E71EEE">
            <wp:extent cx="3829584" cy="924054"/>
            <wp:effectExtent l="0" t="0" r="0" b="9525"/>
            <wp:docPr id="23" name="Рисунок 23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 w:rsidRPr="00C0377C">
        <w:rPr>
          <w:rFonts w:ascii="Times New Roman" w:hAnsi="Times New Roman" w:cs="Times New Roman"/>
          <w:sz w:val="28"/>
          <w:szCs w:val="28"/>
        </w:rPr>
        <w:t>(1+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σ)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- σ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τ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bSup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σΔ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имеет положительные диагональные элемены и неположительные внедиагональные, строго диагональное преобладание по строкам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j=1,i!=j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&gt;=γ=1</m:t>
          </m:r>
        </m:oMath>
      </m:oMathPara>
    </w:p>
    <w:p w:rsidR="00D216F0" w:rsidRPr="00C0377C" w:rsidRDefault="00D216F0" w:rsidP="00D216F0">
      <w:pPr>
        <w:rPr>
          <w:rFonts w:ascii="Times New Roman" w:hAnsi="Times New Roman" w:cs="Times New Roman"/>
          <w:i/>
          <w:sz w:val="28"/>
          <w:szCs w:val="28"/>
        </w:rPr>
      </w:pPr>
      <w:r w:rsidRPr="00C0377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49A6295" wp14:editId="71C4CAF6">
            <wp:extent cx="5296639" cy="1324160"/>
            <wp:effectExtent l="0" t="0" r="0" b="9525"/>
            <wp:docPr id="24" name="Рисунок 2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σΔ</m:t>
        </m:r>
      </m:oMath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c &lt;=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den>
        </m:f>
      </m:oMath>
      <w:r w:rsidR="00D216F0"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 – константа</m:t>
        </m:r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>Доказательство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Рассмотрим систему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Ax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=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где в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en-US"/>
        </w:rPr>
        <w:t>i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&gt;=0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hAnsi="Times New Roman" w:cs="Times New Roman"/>
          <w:iCs/>
          <w:sz w:val="28"/>
          <w:szCs w:val="28"/>
        </w:rPr>
        <w:t xml:space="preserve">Пусть </w:t>
      </w:r>
      <m:oMath>
        <m:r>
          <w:rPr>
            <w:rFonts w:ascii="Cambria Math" w:hAnsi="Cambria Math" w:cs="Times New Roman"/>
            <w:sz w:val="28"/>
            <w:szCs w:val="28"/>
          </w:rPr>
          <m:t>∃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min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&lt;0, =&gt; 0=&lt;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k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8"/>
                <w:szCs w:val="28"/>
              </w:rPr>
              <m:t>=&lt;</m:t>
            </m:r>
          </m:e>
        </m:nary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-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kj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jk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)=&lt;0 -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противоречие</m:t>
        </m:r>
      </m:oMath>
    </w:p>
    <w:p w:rsidR="00D216F0" w:rsidRPr="00C0377C" w:rsidRDefault="00D216F0" w:rsidP="00D216F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0377C"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25AB4198" wp14:editId="3600325F">
            <wp:extent cx="3286584" cy="504895"/>
            <wp:effectExtent l="0" t="0" r="9525" b="0"/>
            <wp:docPr id="25" name="Рисунок 25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F0" w:rsidRPr="00C0377C" w:rsidRDefault="00D216F0" w:rsidP="00D216F0">
      <w:pPr>
        <w:rPr>
          <w:rFonts w:ascii="Times New Roman" w:hAnsi="Times New Roman" w:cs="Times New Roman"/>
          <w:i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Очевидно что</w:t>
      </w:r>
      <w:r w:rsidRPr="00C0377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992B4C" wp14:editId="4F1ED2B5">
            <wp:extent cx="543001" cy="29531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77C">
        <w:rPr>
          <w:rFonts w:ascii="Times New Roman" w:hAnsi="Times New Roman" w:cs="Times New Roman"/>
          <w:noProof/>
          <w:sz w:val="28"/>
          <w:szCs w:val="28"/>
        </w:rPr>
        <w:t xml:space="preserve">,тогда берем </w:t>
      </w:r>
      <w:r w:rsidRPr="00C0377C"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 w:rsidRPr="00C0377C">
        <w:rPr>
          <w:rFonts w:ascii="Times New Roman" w:hAnsi="Times New Roman" w:cs="Times New Roman"/>
          <w:noProof/>
          <w:sz w:val="28"/>
          <w:szCs w:val="28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 γ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c ±x)=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 γ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r ±f            </m:t>
        </m:r>
      </m:oMath>
      <w:r w:rsidRPr="00C0377C">
        <w:rPr>
          <w:rFonts w:ascii="Times New Roman" w:eastAsiaTheme="minorEastAsia" w:hAnsi="Times New Roman" w:cs="Times New Roman"/>
          <w:noProof/>
          <w:sz w:val="28"/>
          <w:szCs w:val="28"/>
        </w:rPr>
        <w:t>(24)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В формуле 24 вектор </w:t>
      </w:r>
      <w:r w:rsidRPr="00C0377C">
        <w:rPr>
          <w:rFonts w:ascii="Times New Roman" w:hAnsi="Times New Roman" w:cs="Times New Roman"/>
          <w:i/>
          <w:iCs/>
          <w:sz w:val="28"/>
          <w:szCs w:val="28"/>
        </w:rPr>
        <w:t xml:space="preserve">с </w:t>
      </w:r>
      <w:r w:rsidRPr="00C0377C">
        <w:rPr>
          <w:rFonts w:ascii="Times New Roman" w:hAnsi="Times New Roman" w:cs="Times New Roman"/>
          <w:sz w:val="28"/>
          <w:szCs w:val="28"/>
        </w:rPr>
        <w:t xml:space="preserve">с неотрицытельными координатами =&gt; </w:t>
      </w:r>
      <m:oMath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c=&lt;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 γ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(доказано)</w:t>
      </w:r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b/>
          <w:sz w:val="28"/>
          <w:szCs w:val="28"/>
        </w:rPr>
        <w:t>32 Уравнение теплопроводности, начально-периодическая задача, явная схема.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Наиболее простая разностная схема получится, если использовать следующую аппроксимацию:</w:t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64A42" wp14:editId="76DBC461">
            <wp:extent cx="5940425" cy="7886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F0" w:rsidRPr="00C0377C" w:rsidRDefault="00D216F0" w:rsidP="00D216F0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09A78F" wp14:editId="556E0F8F">
            <wp:extent cx="6164833" cy="4552950"/>
            <wp:effectExtent l="0" t="0" r="762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5562" cy="46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F0" w:rsidRPr="00C0377C" w:rsidRDefault="00D216F0">
      <w:pPr>
        <w:rPr>
          <w:rFonts w:ascii="Times New Roman" w:eastAsiaTheme="minorEastAsia" w:hAnsi="Times New Roman" w:cs="Times New Roman"/>
          <w:b/>
          <w:iCs/>
          <w:sz w:val="28"/>
          <w:szCs w:val="28"/>
        </w:rPr>
      </w:pPr>
      <w:r w:rsidRPr="00C0377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CCD1674" wp14:editId="02E31651">
            <wp:extent cx="5940425" cy="5720715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6F0" w:rsidRPr="00C0377C" w:rsidRDefault="00D216F0" w:rsidP="00D216F0">
      <w:pPr>
        <w:rPr>
          <w:rFonts w:ascii="Times New Roman" w:hAnsi="Times New Roman" w:cs="Times New Roman"/>
          <w:b/>
          <w:sz w:val="28"/>
          <w:szCs w:val="28"/>
        </w:rPr>
      </w:pPr>
      <w:r w:rsidRPr="00C0377C">
        <w:rPr>
          <w:rFonts w:ascii="Times New Roman" w:hAnsi="Times New Roman" w:cs="Times New Roman"/>
          <w:b/>
          <w:sz w:val="28"/>
          <w:szCs w:val="28"/>
        </w:rPr>
        <w:t>33. Уравнение теплопроводности, начально-периодическая задача, неявная схема.</w:t>
      </w:r>
    </w:p>
    <w:p w:rsidR="00D216F0" w:rsidRPr="00C0377C" w:rsidRDefault="00D216F0" w:rsidP="00D216F0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C0377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7A8CB04" wp14:editId="31812CF9">
            <wp:extent cx="723900" cy="470079"/>
            <wp:effectExtent l="0" t="0" r="0" b="6350"/>
            <wp:docPr id="30" name="Рисунок 30" descr="C:\Users\Daniil\Pictures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il\Pictures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63574" cy="62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377C">
        <w:rPr>
          <w:rFonts w:ascii="Times New Roman" w:hAnsi="Times New Roman" w:cs="Times New Roman"/>
          <w:sz w:val="28"/>
          <w:szCs w:val="28"/>
        </w:rPr>
        <w:t>На нижнем уровне точка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hAnsi="Times New Roman" w:cs="Times New Roman"/>
          <w:sz w:val="28"/>
          <w:szCs w:val="28"/>
        </w:rPr>
        <w:t>(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 xml:space="preserve">j,i), </w:t>
      </w:r>
      <w:r w:rsidRPr="00C0377C">
        <w:rPr>
          <w:rFonts w:ascii="Times New Roman" w:hAnsi="Times New Roman" w:cs="Times New Roman"/>
          <w:sz w:val="28"/>
          <w:szCs w:val="28"/>
        </w:rPr>
        <w:t>На верхнем (слева) (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j+1.i-1),(j+1,i),(j+1,i</w:t>
      </w:r>
      <w:r w:rsidRPr="00C0377C">
        <w:rPr>
          <w:rFonts w:ascii="Times New Roman" w:hAnsi="Times New Roman" w:cs="Times New Roman"/>
          <w:sz w:val="28"/>
          <w:szCs w:val="28"/>
        </w:rPr>
        <w:t>+</w:t>
      </w:r>
      <w:r w:rsidRPr="00C0377C">
        <w:rPr>
          <w:rFonts w:ascii="Times New Roman" w:hAnsi="Times New Roman" w:cs="Times New Roman"/>
          <w:sz w:val="28"/>
          <w:szCs w:val="28"/>
          <w:lang w:val="en-US"/>
        </w:rPr>
        <w:t>1)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=a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+f→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=a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j+1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j+1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j+1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1,N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;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 ∀j;</m:t>
          </m:r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Порядок аппроксимации </w:t>
      </w:r>
      <m:oMath>
        <m:r>
          <w:rPr>
            <w:rFonts w:ascii="Cambria Math" w:hAnsi="Cambria Math" w:cs="Times New Roman"/>
            <w:sz w:val="28"/>
            <w:szCs w:val="28"/>
          </w:rPr>
          <m:t>ψ=O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τ+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 xml:space="preserve"> 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Док-м устойчивость в равном норме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τ,h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0,T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×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e>
            </m:d>
          </m:e>
        </m:d>
      </m:oMath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Запишем в матричном виде </w:t>
      </w:r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E+kA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 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aτ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≥0</m:t>
          </m:r>
        </m:oMath>
      </m:oMathPara>
    </w:p>
    <w:p w:rsidR="00D216F0" w:rsidRPr="00C0377C" w:rsidRDefault="008134E4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bSup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1+2k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-6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1+2k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…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…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0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1+2k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-6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</m:t>
              </m:r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-6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</w:rPr>
                    <m:t>1+2k</m:t>
                  </m:r>
                </m:e>
              </m:eqArr>
            </m:e>
          </m:d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Матрица имеет полож диагон элем и отриц внешн элем, строгое диагонал преобладание по строкам с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φ=1→</m:t>
        </m:r>
        <m:d>
          <m:dPr>
            <m:begChr m:val="‖"/>
            <m:endChr m:val="‖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E+kA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=1;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E+kA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E+kA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n+1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n+1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≤…≤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∞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n+1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∞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≤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g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-доказали устойчивость в равномерн. норм. </m:t>
          </m:r>
        </m:oMath>
      </m:oMathPara>
    </w:p>
    <w:p w:rsidR="00D216F0" w:rsidRPr="00C0377C" w:rsidRDefault="00D216F0" w:rsidP="00D216F0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Докажем 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×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E+kA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E+kA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0≤λ≤4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1-6λ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=1;</m:t>
            </m:r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n+1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+τ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n+1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+T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l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l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≤</m:t>
            </m:r>
          </m:e>
        </m:func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l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</m:nary>
          </m:e>
        </m:ra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A945B8" w:rsidRPr="00C0377C" w:rsidRDefault="00A945B8" w:rsidP="00A945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377C">
        <w:rPr>
          <w:rFonts w:ascii="Times New Roman" w:hAnsi="Times New Roman" w:cs="Times New Roman"/>
          <w:b/>
          <w:bCs/>
          <w:sz w:val="28"/>
          <w:szCs w:val="28"/>
        </w:rPr>
        <w:t>34. Уравнение теплопроводности с краевыми условиями Дирихле, шеститочечная схема</w:t>
      </w:r>
    </w:p>
    <w:p w:rsidR="00A945B8" w:rsidRPr="00C0377C" w:rsidRDefault="00A945B8" w:rsidP="00A945B8">
      <w:pPr>
        <w:rPr>
          <w:rFonts w:ascii="Times New Roman" w:hAnsi="Times New Roman" w:cs="Times New Roman"/>
          <w:b/>
          <w:b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a≡1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+f,  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t,x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t,x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0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≤t≤T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x∈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                  0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≤x≤1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t, 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t,1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  0≤t≤T</m:t>
                  </m:r>
                </m:e>
              </m:eqArr>
            </m:e>
          </m:d>
        </m:oMath>
      </m:oMathPara>
    </w:p>
    <w:p w:rsidR="00A945B8" w:rsidRPr="00C0377C" w:rsidRDefault="008134E4" w:rsidP="00A945B8">
      <w:pPr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λ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1-θ</m:t>
                </m:r>
              </m:e>
            </m:d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bSup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,0&lt;j&lt;N</m:t>
        </m:r>
      </m:oMath>
      <w:r w:rsidR="00A945B8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A945B8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(2)</w:t>
      </w:r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A945B8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  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 w:rsidR="00A945B8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A945B8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(3)</w:t>
      </w:r>
    </w:p>
    <w:p w:rsidR="00A945B8" w:rsidRPr="00C0377C" w:rsidRDefault="008134E4" w:rsidP="00A945B8">
      <w:pPr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=g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</m:oMath>
      <w:r w:rsidR="00A945B8"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   </w:t>
      </w:r>
      <w:r w:rsidR="00A945B8"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(4)</w:t>
      </w:r>
    </w:p>
    <w:p w:rsidR="00A945B8" w:rsidRPr="00C0377C" w:rsidRDefault="00A945B8" w:rsidP="00A945B8">
      <w:pPr>
        <w:rPr>
          <w:rFonts w:ascii="Times New Roman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>Эту схему называют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θ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-методом или схемой с весами.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Найдем погрешность аппроксимации </w:t>
      </w:r>
    </w:p>
    <w:p w:rsidR="00A945B8" w:rsidRPr="00C0377C" w:rsidRDefault="00A945B8" w:rsidP="00A945B8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φ=λ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1-θ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(5)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n+1∕2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;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n+1∕2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τ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 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</m:sSub>
          </m:e>
        </m:d>
      </m:oMath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=0.5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+u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+0.5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-u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=0.5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+u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+0.5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τ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u=0.5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+u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-0.5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τ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:rsidR="00A945B8" w:rsidRPr="00C0377C" w:rsidRDefault="00A945B8" w:rsidP="00A945B8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1-θ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u=0.5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+(σ-0.5)</m:t>
        </m:r>
        <m:r>
          <w:rPr>
            <w:rFonts w:ascii="Cambria Math" w:hAnsi="Cambria Math" w:cs="Times New Roman"/>
            <w:sz w:val="28"/>
            <w:szCs w:val="28"/>
          </w:rPr>
          <m:t xml:space="preserve"> τ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(6)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hAnsi="Times New Roman" w:cs="Times New Roman"/>
          <w:sz w:val="28"/>
          <w:szCs w:val="28"/>
          <w:u w:val="single"/>
        </w:rPr>
        <w:t>(5)</w:t>
      </w:r>
      <w:r w:rsidRPr="00C0377C">
        <w:rPr>
          <w:rFonts w:ascii="Times New Roman" w:hAnsi="Times New Roman" w:cs="Times New Roman"/>
          <w:sz w:val="28"/>
          <w:szCs w:val="28"/>
        </w:rPr>
        <w:t xml:space="preserve">, </w:t>
      </w:r>
      <w:r w:rsidRPr="00C0377C">
        <w:rPr>
          <w:rFonts w:ascii="Times New Roman" w:hAnsi="Times New Roman" w:cs="Times New Roman"/>
          <w:sz w:val="28"/>
          <w:szCs w:val="28"/>
          <w:u w:val="single"/>
        </w:rPr>
        <w:t>(6)</w:t>
      </w:r>
      <w:r w:rsidRPr="00C0377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⇒</m:t>
        </m:r>
      </m:oMath>
      <w:r w:rsidRPr="00C0377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ψ</m:t>
        </m:r>
        <m:r>
          <w:rPr>
            <w:rFonts w:ascii="Cambria Math" w:hAnsi="Cambria Math" w:cs="Times New Roman"/>
            <w:sz w:val="28"/>
            <w:szCs w:val="28"/>
          </w:rPr>
          <m:t>=0.5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λ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θ-0.5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τ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λ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+φ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(7)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Будем использовать разложение в ряд Тейлора: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λu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Lu</m:t>
        </m:r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O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+0.5τ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e>
          </m:d>
        </m:oMath>
      </m:oMathPara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+τ=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τ+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τ</m:t>
          </m:r>
        </m:oMath>
      </m:oMathPara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=u,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τ=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⇒</m:t>
          </m:r>
        </m:oMath>
      </m:oMathPara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u=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-0.5τ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</m:e>
        </m:d>
      </m:oMath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(8)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Подставляем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(8)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(7)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, получаем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ψ=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∂t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+φ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θ-0.5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τL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+O(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 </w:t>
      </w: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(9)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θ-0.5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τL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+O(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acc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(первая скобочка – исходное уравнение </w:t>
      </w:r>
      <m:oMath>
        <m:r>
          <w:rPr>
            <w:rFonts w:ascii="Cambria Math" w:hAnsi="Cambria Math" w:cs="Times New Roman"/>
            <w:sz w:val="28"/>
            <w:szCs w:val="28"/>
          </w:rPr>
          <m:t>⇒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),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+L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acc>
        </m:oMath>
      </m:oMathPara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Из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>(9),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делая такую замену, получим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>(10)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ψ=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θ-0.5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L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e>
          </m:d>
        </m:oMath>
      </m:oMathPara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be-BY"/>
        </w:rPr>
        <w:t xml:space="preserve">Если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θ=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*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be-BY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be-BY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be-BY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12τ</m:t>
            </m:r>
          </m:den>
        </m:f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φ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 получаем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ψ=O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</m:e>
        </m:d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  <w:lang w:val="be-BY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Если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φ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λ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p>
            </m:sSub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sup>
            </m:sSubSup>
          </m:e>
        </m:d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>(11)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lang w:val="be-BY"/>
        </w:rPr>
        <w:t xml:space="preserve">то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ψ=O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be-BY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be-BY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be-BY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4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.</m:t>
        </m:r>
      </m:oMath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Исследуем устойчивость (2)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φ</m:t>
        </m:r>
        <m:r>
          <w:rPr>
            <w:rFonts w:ascii="Cambria Math" w:eastAsiaTheme="minorEastAsia" w:hAnsi="Cambria Math" w:cs="Times New Roman"/>
            <w:sz w:val="28"/>
            <w:szCs w:val="28"/>
          </w:rPr>
          <m:t>=0:</m:t>
        </m:r>
      </m:oMath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-θσ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j-1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1+θσ</m:t>
            </m:r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n+1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-θσ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j+1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  <m:r>
              <m:rPr>
                <m:lit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j-1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1-θ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+(1-θ)σ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j+1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bSup>
      </m:oMath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 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(12)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σ=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τ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ⅈφj</m:t>
              </m:r>
            </m:sup>
          </m:sSup>
        </m:oMath>
      </m:oMathPara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После подстановки получаем: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λ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-θσ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ⅇ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-ⅈ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1+2θσ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-σθ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ⅇ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ⅈ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sup>
            </m:sSup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1-θ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ⅇ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1-θ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+(1-θ)σ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ⅇ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sup>
        </m:sSup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>(13)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λ=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1-θ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func>
              </m:e>
            </m: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1+2θσ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func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1-4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1-θ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sin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fNam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fun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1+4θσ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sin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fNam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</m:e>
            </m:func>
          </m:den>
        </m:f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>(14)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σ&gt;0,  θϵ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тогда λ≤1 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должно быть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≤1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нужно проверить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-1≤λ</m:t>
        </m:r>
      </m:oMath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Из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>(14)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1-4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1-θ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≥-(1+4θσ</m:t>
        </m:r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 xml:space="preserve"> ⇒(1-2</m:t>
        </m:r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  <m: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φ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≤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>(15)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-метод является безусловно устойчивым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θ≥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∀σ</m:t>
        </m:r>
      </m:oMath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θ&lt;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то метод будет устойчив при (из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(15)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1-2θ</m:t>
                </m:r>
              </m:e>
            </m:d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(16)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θ=0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</w:rPr>
          <m:t>⇒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,τ≤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Если в качестве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возьмем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12τ</m:t>
            </m:r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(эта величина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&lt;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),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τ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1-2θ</m:t>
                </m:r>
              </m:e>
            </m:d>
          </m:den>
        </m:f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(16) 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>– частный случай, выполн., метод является устойчивым.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Для уравнения теплопроводности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f≡0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известно, что решение достигает экстр. значения либо на границе, либо на нулевом слое. Это свойство – принцип максимума. Можно потребовать, чтобы решение разностной задачи также удовлетворяло этому принципу.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 xml:space="preserve">Теорема (принцип максимума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u w:val="single"/>
          </w:rPr>
          <m:t>θ</m:t>
        </m:r>
      </m:oMath>
      <w:r w:rsidRPr="00C0377C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-метода)</w:t>
      </w:r>
    </w:p>
    <w:p w:rsid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θϵ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</m:t>
            </m:r>
          </m:e>
        </m:d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1-θ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σ≤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Если решение разностной схемы имеет внутренний минимум </w:t>
      </w:r>
      <w:r w:rsidR="00C0377C">
        <w:rPr>
          <w:rFonts w:ascii="Times New Roman" w:eastAsiaTheme="minorEastAsia" w:hAnsi="Times New Roman" w:cs="Times New Roman"/>
          <w:sz w:val="28"/>
          <w:szCs w:val="28"/>
        </w:rPr>
        <w:t>или максимум, то оно постоянно.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♦Значит, это экстремальное значение должно быть во всех узлах сетки, включая граничные.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>■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Пусть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-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n</m:t>
            </m:r>
          </m:sup>
        </m:sSub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-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 решение диффер. задачи в </w:t>
      </w:r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-ой точке,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 xml:space="preserve">- </m:t>
        </m:r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решение, полученное по разностной схеме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θϵ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</m:t>
            </m:r>
          </m:e>
        </m:d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1-θ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σ≤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t>Запишем разностной уравнение для погрешности: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1-2θσ</m:t>
            </m:r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n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  <w:lang w:val="be-BY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θσ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j-1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n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j+1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n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1-θ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j-1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n-1</m:t>
                </m:r>
              </m:sup>
            </m:sSub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be-BY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j+1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be-BY"/>
                  </w:rPr>
                  <m:t>n-1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+[1-2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1-θ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σ]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be-BY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be-BY"/>
              </w:rPr>
              <m:t>n-1</m:t>
            </m:r>
          </m:sup>
        </m:sSub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>+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τ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bSup>
      </m:oMath>
      <w:r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(18)</w:t>
      </w:r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&lt;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bSup>
        </m:oMath>
      </m:oMathPara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Поскольку коэфф. в 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>(18)</w:t>
      </w:r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неотрицательны, то можем взять норму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ⅇ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limLow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lim>
        </m:limLow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bSup>
          </m:e>
        </m:d>
      </m:oMath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1+2σθ</m:t>
            </m:r>
          </m:e>
        </m:d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≤2θσ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τ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</m:oMath>
      <w:r w:rsidR="00A945B8"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r w:rsidR="00A945B8"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>(19)</w:t>
      </w:r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τ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≤…≤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τ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k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∞</m:t>
                </m:r>
              </m:sub>
            </m:sSub>
          </m:e>
        </m:nary>
      </m:oMath>
      <w:r w:rsidR="00A945B8" w:rsidRPr="00C0377C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945B8" w:rsidRPr="00C0377C">
        <w:rPr>
          <w:rFonts w:ascii="Times New Roman" w:eastAsiaTheme="minorEastAsia" w:hAnsi="Times New Roman" w:cs="Times New Roman"/>
          <w:sz w:val="28"/>
          <w:szCs w:val="28"/>
          <w:u w:val="single"/>
        </w:rPr>
        <w:t>(20)</w:t>
      </w:r>
    </w:p>
    <w:p w:rsidR="00A945B8" w:rsidRPr="00C0377C" w:rsidRDefault="00A945B8" w:rsidP="00A945B8">
      <w:pPr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</w:pPr>
      <w:r w:rsidRPr="00C0377C">
        <w:rPr>
          <w:rFonts w:ascii="Times New Roman" w:eastAsiaTheme="minorEastAsia" w:hAnsi="Times New Roman" w:cs="Times New Roman"/>
          <w:sz w:val="28"/>
          <w:szCs w:val="28"/>
          <w:lang w:val="be-BY"/>
        </w:rPr>
        <w:t xml:space="preserve">Т.к.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C037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≤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τ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k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∞</m:t>
                </m:r>
              </m:sub>
            </m:sSub>
          </m:e>
        </m:nary>
      </m:oMath>
      <w:r w:rsidRPr="00C0377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0377C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(21)</w:t>
      </w:r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≤hτ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limLow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lim>
        </m:limLow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∞</m:t>
            </m:r>
          </m:sub>
        </m:sSub>
      </m:oMath>
      <w:r w:rsidR="00A945B8"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 </w:t>
      </w:r>
      <w:r w:rsidR="00A945B8"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(22)</w:t>
      </w:r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≤T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limLow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lim>
        </m:limLow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∞</m:t>
            </m:r>
          </m:sub>
        </m:sSub>
      </m:oMath>
      <w:r w:rsidR="00A945B8"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 </w:t>
      </w:r>
    </w:p>
    <w:p w:rsidR="00A945B8" w:rsidRPr="00C0377C" w:rsidRDefault="008134E4" w:rsidP="00A945B8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0;T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×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0,1</m:t>
                </m:r>
              </m:e>
            </m:d>
          </m:e>
        </m:d>
      </m:oMath>
      <w:r w:rsidR="00A945B8"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≤T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limLow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max</m:t>
            </m: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lim>
        </m:limLow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p>
                </m:sSup>
              </m:e>
            </m:d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∞</m:t>
            </m:r>
          </m:sub>
        </m:sSub>
      </m:oMath>
      <w:r w:rsidR="00A945B8" w:rsidRPr="00C0377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 </w:t>
      </w:r>
      <w:r w:rsidR="00A945B8" w:rsidRPr="00C0377C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(23)</w:t>
      </w:r>
    </w:p>
    <w:p w:rsidR="00D216F0" w:rsidRPr="00FF28C3" w:rsidRDefault="00D216F0">
      <w:pPr>
        <w:rPr>
          <w:rFonts w:ascii="Times New Roman" w:eastAsiaTheme="minorEastAsia" w:hAnsi="Times New Roman" w:cs="Times New Roman"/>
          <w:b/>
          <w:iCs/>
          <w:szCs w:val="24"/>
          <w:lang w:val="en-US"/>
        </w:rPr>
      </w:pPr>
    </w:p>
    <w:sectPr w:rsidR="00D216F0" w:rsidRPr="00FF28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D767F1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EC597B"/>
    <w:multiLevelType w:val="hybridMultilevel"/>
    <w:tmpl w:val="F41C55E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7621DF1"/>
    <w:multiLevelType w:val="hybridMultilevel"/>
    <w:tmpl w:val="23D886AE"/>
    <w:lvl w:ilvl="0" w:tplc="3DB00E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1D5E06"/>
    <w:multiLevelType w:val="hybridMultilevel"/>
    <w:tmpl w:val="B0B6C6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074EE"/>
    <w:multiLevelType w:val="hybridMultilevel"/>
    <w:tmpl w:val="67769AD4"/>
    <w:lvl w:ilvl="0" w:tplc="18F6D6F2">
      <w:start w:val="1"/>
      <w:numFmt w:val="decimal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76F"/>
    <w:rsid w:val="0004676F"/>
    <w:rsid w:val="003B6621"/>
    <w:rsid w:val="00576AE1"/>
    <w:rsid w:val="008134E4"/>
    <w:rsid w:val="0090596A"/>
    <w:rsid w:val="00A945B8"/>
    <w:rsid w:val="00C0377C"/>
    <w:rsid w:val="00C16B71"/>
    <w:rsid w:val="00D216F0"/>
    <w:rsid w:val="00D542E0"/>
    <w:rsid w:val="00D75F0D"/>
    <w:rsid w:val="00FF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3E0E2"/>
  <w15:chartTrackingRefBased/>
  <w15:docId w15:val="{686FFC9C-A69A-409A-83D2-1CCA3A292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16B71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16B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C16B71"/>
    <w:pPr>
      <w:ind w:left="720"/>
      <w:contextualSpacing/>
    </w:pPr>
  </w:style>
  <w:style w:type="character" w:styleId="a6">
    <w:name w:val="Placeholder Text"/>
    <w:basedOn w:val="a1"/>
    <w:uiPriority w:val="99"/>
    <w:semiHidden/>
    <w:rsid w:val="0090596A"/>
    <w:rPr>
      <w:color w:val="808080"/>
    </w:rPr>
  </w:style>
  <w:style w:type="paragraph" w:styleId="a">
    <w:name w:val="List Bullet"/>
    <w:basedOn w:val="a0"/>
    <w:uiPriority w:val="99"/>
    <w:unhideWhenUsed/>
    <w:rsid w:val="0090596A"/>
    <w:pPr>
      <w:numPr>
        <w:numId w:val="4"/>
      </w:numPr>
      <w:contextualSpacing/>
    </w:pPr>
  </w:style>
  <w:style w:type="paragraph" w:styleId="a7">
    <w:name w:val="Balloon Text"/>
    <w:basedOn w:val="a0"/>
    <w:link w:val="a8"/>
    <w:uiPriority w:val="99"/>
    <w:semiHidden/>
    <w:unhideWhenUsed/>
    <w:rsid w:val="008134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semiHidden/>
    <w:rsid w:val="008134E4"/>
    <w:rPr>
      <w:rFonts w:ascii="Segoe UI" w:hAnsi="Segoe UI" w:cs="Segoe UI"/>
      <w:sz w:val="18"/>
      <w:szCs w:val="18"/>
    </w:rPr>
  </w:style>
  <w:style w:type="paragraph" w:styleId="a9">
    <w:name w:val="header"/>
    <w:basedOn w:val="a0"/>
    <w:link w:val="aa"/>
    <w:uiPriority w:val="99"/>
    <w:unhideWhenUsed/>
    <w:rsid w:val="008134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8134E4"/>
  </w:style>
  <w:style w:type="paragraph" w:styleId="ab">
    <w:name w:val="footer"/>
    <w:basedOn w:val="a0"/>
    <w:link w:val="ac"/>
    <w:uiPriority w:val="99"/>
    <w:unhideWhenUsed/>
    <w:rsid w:val="008134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8134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44</Pages>
  <Words>10063</Words>
  <Characters>57362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Ivanenko</dc:creator>
  <cp:keywords/>
  <dc:description/>
  <cp:lastModifiedBy>Daniil Ivanenko</cp:lastModifiedBy>
  <cp:revision>7</cp:revision>
  <dcterms:created xsi:type="dcterms:W3CDTF">2022-01-02T11:08:00Z</dcterms:created>
  <dcterms:modified xsi:type="dcterms:W3CDTF">2022-01-02T15:34:00Z</dcterms:modified>
</cp:coreProperties>
</file>