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Решение второй краевой задачи для уравнения теплопроводности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Полевиков Виктор Кузьмич </w:t>
      </w:r>
    </w:p>
    <w:p w:rsidR="00000000" w:rsidDel="00000000" w:rsidP="00000000" w:rsidRDefault="00000000" w:rsidRPr="00000000" w14:paraId="00000012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Ярош Илья</w:t>
      </w:r>
    </w:p>
    <w:p w:rsidR="00000000" w:rsidDel="00000000" w:rsidP="00000000" w:rsidRDefault="00000000" w:rsidRPr="00000000" w14:paraId="00000013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 11 группа</w:t>
      </w:r>
    </w:p>
    <w:p w:rsidR="00000000" w:rsidDel="00000000" w:rsidP="00000000" w:rsidRDefault="00000000" w:rsidRPr="00000000" w14:paraId="00000014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 г.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jc w:val="left"/>
        <w:rPr/>
      </w:pPr>
      <m:oMath>
        <m:r>
          <w:rPr/>
          <m:t xml:space="preserve">{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∂u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∂t</m:t>
            </m:r>
          </m:den>
        </m:f>
        <m:r>
          <w:rPr>
            <w:rFonts w:ascii="Cambria Math" w:cs="Cambria Math" w:eastAsia="Cambria Math" w:hAnsi="Cambria Math"/>
          </w:rPr>
          <m:t xml:space="preserve">=11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∂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u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+2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sup>
        </m:sSup>
        <m:r>
          <w:rPr>
            <w:rFonts w:ascii="Cambria Math" w:cs="Cambria Math" w:eastAsia="Cambria Math" w:hAnsi="Cambria Math"/>
          </w:rPr>
          <m:t xml:space="preserve"> (t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</w:rPr>
                  <m:t xml:space="preserve">cos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</w:rPr>
                  <m:t xml:space="preserve">4x</m:t>
                </m:r>
                <m:r>
                  <w:rPr/>
                  <m:t xml:space="preserve"> 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-176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ox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cs="Cambria Math" w:eastAsia="Cambria Math" w:hAnsi="Cambria Math"/>
                      </w:rPr>
                      <m:t xml:space="preserve">cos</m:t>
                    </m:r>
                    <m:r>
                      <w:rPr/>
                      <m:t xml:space="preserve"> </m:t>
                    </m:r>
                    <m:r>
                      <w:rPr>
                        <w:rFonts w:ascii="Cambria Math" w:cs="Cambria Math" w:eastAsia="Cambria Math" w:hAnsi="Cambria Math"/>
                      </w:rPr>
                      <m:t xml:space="preserve">4x</m:t>
                    </m:r>
                    <m:r>
                      <w:rPr/>
                      <m:t xml:space="preserve"> 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ox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cs="Cambria Math" w:eastAsia="Cambria Math" w:hAnsi="Cambria Math"/>
                      </w:rPr>
                      <m:t xml:space="preserve">sin</m:t>
                    </m:r>
                    <m:r>
                      <w:rPr/>
                      <m:t xml:space="preserve"> </m:t>
                    </m:r>
                    <m:r>
                      <w:rPr>
                        <w:rFonts w:ascii="Cambria Math" w:cs="Cambria Math" w:eastAsia="Cambria Math" w:hAnsi="Cambria Math"/>
                      </w:rPr>
                      <m:t xml:space="preserve">4x</m:t>
                    </m:r>
                    <m:r>
                      <w:rPr/>
                      <m:t xml:space="preserve"> 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), 0</m:t>
        </m:r>
        <m:r>
          <w:rPr>
            <w:rFonts w:ascii="Cambria Math" w:cs="Cambria Math" w:eastAsia="Cambria Math" w:hAnsi="Cambria Math"/>
          </w:rPr>
          <m:t>≤</m:t>
        </m:r>
        <m:r>
          <w:rPr>
            <w:rFonts w:ascii="Cambria Math" w:cs="Cambria Math" w:eastAsia="Cambria Math" w:hAnsi="Cambria Math"/>
          </w:rPr>
          <m:t xml:space="preserve">x</m:t>
        </m:r>
        <m:r>
          <w:rPr>
            <w:rFonts w:ascii="Cambria Math" w:cs="Cambria Math" w:eastAsia="Cambria Math" w:hAnsi="Cambria Math"/>
          </w:rPr>
          <m:t>≤</m:t>
        </m:r>
        <m:r>
          <w:rPr>
            <w:rFonts w:ascii="Cambria Math" w:cs="Cambria Math" w:eastAsia="Cambria Math" w:hAnsi="Cambria Math"/>
          </w:rPr>
          <m:t xml:space="preserve">1, 0&lt;t</m:t>
        </m:r>
        <m:r>
          <w:rPr>
            <w:rFonts w:ascii="Cambria Math" w:cs="Cambria Math" w:eastAsia="Cambria Math" w:hAnsi="Cambria Math"/>
          </w:rPr>
          <m:t>≤</m:t>
        </m:r>
        <m:r>
          <w:rPr>
            <w:rFonts w:ascii="Cambria Math" w:cs="Cambria Math" w:eastAsia="Cambria Math" w:hAnsi="Cambria Math"/>
          </w:rPr>
          <m:t xml:space="preserve">1; 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u(x,0)=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</w:rPr>
                  <m:t xml:space="preserve">cos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</w:rPr>
                  <m:t xml:space="preserve">4x</m:t>
                </m:r>
                <m:r>
                  <w:rPr/>
                  <m:t xml:space="preserve"> 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i w:val="1"/>
          </w:rPr>
          <m:t xml:space="preserve"> </m:t>
        </m:r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 u(0,t)=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sup>
        </m:sSup>
        <m:r>
          <w:rPr>
            <w:rFonts w:ascii="Cambria Math" w:cs="Cambria Math" w:eastAsia="Cambria Math" w:hAnsi="Cambria Math"/>
          </w:rPr>
          <m:t xml:space="preserve">, 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∂u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1,t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∂x</m:t>
            </m:r>
          </m:den>
        </m:f>
        <m:r>
          <w:rPr>
            <w:rFonts w:ascii="Cambria Math" w:cs="Cambria Math" w:eastAsia="Cambria Math" w:hAnsi="Cambria Math"/>
          </w:rPr>
          <m:t xml:space="preserve">=-8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sup>
        </m:sSup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sin</m:t>
            </m:r>
          </m:e>
        </m:box>
        <m:r>
          <w:rPr>
            <w:rFonts w:ascii="Cambria Math" w:cs="Cambria Math" w:eastAsia="Cambria Math" w:hAnsi="Cambria Math"/>
          </w:rPr>
          <m:t xml:space="preserve">sin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4x</m:t>
        </m:r>
        <m:r>
          <w:rPr/>
          <m:t xml:space="preserve"> </m:t>
        </m:r>
        <m:box>
          <m:boxPr>
            <m:opEmu m:val="1"/>
            <m:ctrlPr>
              <w:rPr/>
            </m:ctrlPr>
          </m:boxPr>
          <m:e>
            <m:r>
              <w:rPr/>
              <m:t>cos</m:t>
            </m:r>
          </m:e>
        </m:box>
        <m:r>
          <w:rPr>
            <w:rFonts w:ascii="Cambria Math" w:cs="Cambria Math" w:eastAsia="Cambria Math" w:hAnsi="Cambria Math"/>
          </w:rPr>
          <m:t xml:space="preserve">cos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4x</m:t>
        </m:r>
        <m:r>
          <w:rPr/>
          <m:t xml:space="preserve"> </m:t>
        </m:r>
        <m:r>
          <w:rPr>
            <w:rFonts w:ascii="Cambria Math" w:cs="Cambria Math" w:eastAsia="Cambria Math" w:hAnsi="Cambria Math"/>
            <w:i w:val="1"/>
          </w:rPr>
          <m:t xml:space="preserve"> 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Times New Roman" w:cs="Times New Roman" w:eastAsia="Times New Roman" w:hAnsi="Times New Roman"/>
            <w:b w:val="1"/>
            <w:color w:val="000000"/>
            <w:sz w:val="36"/>
            <w:szCs w:val="36"/>
          </w:rPr>
          <m:t xml:space="preserve">      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u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x,t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</w:rPr>
                  <m:t xml:space="preserve">cos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</w:rPr>
                  <m:t xml:space="preserve">4x</m:t>
                </m:r>
                <m:r>
                  <w:rPr/>
                  <m:t xml:space="preserve"> 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Краткая теория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Наше условие имеет такой вид: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∂u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∂t</m:t>
            </m:r>
          </m:den>
        </m:f>
        <m:r>
          <w:rPr>
            <w:rFonts w:ascii="Cambria Math" w:cs="Cambria Math" w:eastAsia="Cambria Math" w:hAnsi="Cambria Math"/>
          </w:rPr>
          <m:t xml:space="preserve">=k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∂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u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+f(x,t)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Перепишем ее в виде схемы явного для заданной краевой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+φ(x, 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Коэффициенты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x, t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находим по соответствующим формулам: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j+1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p>
            </m:sSub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τ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i-1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-2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i+1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p>
            </m:sSub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 </w:t>
      </w:r>
      <m:oMath>
        <m: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x, t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j+1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этим формулам будем искать значения во внутренних узлах сетки</w:t>
      </w:r>
    </w:p>
    <w:p w:rsidR="00000000" w:rsidDel="00000000" w:rsidP="00000000" w:rsidRDefault="00000000" w:rsidRPr="00000000" w14:paraId="0000005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нижнем уровне, </w:t>
      </w:r>
      <m:oMath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</w:rPr>
                  <m:t xml:space="preserve">cos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</w:rPr>
                  <m:t xml:space="preserve">4x</m:t>
                </m:r>
                <m:r>
                  <w:rPr/>
                  <m:t xml:space="preserve"> 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 левой границе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j+1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 правой границе, </w:t>
      </w:r>
      <m:oMath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j+1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находится из выражения: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j+1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j+1</m:t>
                </m:r>
              </m:sup>
            </m:sSub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N</m:t>
                        </m:r>
                      </m:sub>
                      <m:sup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j+1</m:t>
                        </m:r>
                      </m:sup>
                    </m:sSub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-y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j</m:t>
                    </m:r>
                  </m:sup>
                </m:sSubSup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τ</m:t>
                </m:r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2</m:t>
                            </m:r>
                          </m:sup>
                        </m:sSup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("/>
                            <m:endChr m:val=")"/>
                            <m:ctrlPr>
                              <w:rPr/>
                            </m:ctrlPr>
                          </m:dPr>
                          <m:e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cs="Cambria Math" w:eastAsia="Cambria Math" w:hAnsi="Cambria Math"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</w:rPr>
                                  <m:t>cos</m:t>
                                </m:r>
                              </m:e>
                            </m:box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cos</m:t>
                            </m:r>
                            <m:r>
                              <w:rPr/>
                              <m:t xml:space="preserve"> </m:t>
                            </m:r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4</m:t>
                            </m:r>
                            <m:r>
                              <w:rPr/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</m:d>
          </m:e>
          <m:sub/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j+1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j+1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принципу максимума докажем устойчивость 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j+1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p>
            </m:sSub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=11·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i-1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-2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i+1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p>
            </m:sSub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j+1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·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j+1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·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i-1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τ</m:t>
                </m:r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22</m:t>
                </m:r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·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i+1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j+1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22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&gt;0 ⇒ τ&lt;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d=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>≥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22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РС удовлетворяет принципу максимума и является устойчивой при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 </m:t>
        </m:r>
        <m:r>
          <w:rPr>
            <w:rFonts w:ascii="Cambria Math" w:cs="Cambria Math" w:eastAsia="Cambria Math" w:hAnsi="Cambria Math"/>
            <w:sz w:val="28"/>
            <w:szCs w:val="28"/>
          </w:rPr>
          <m:t>τ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&lt;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порядок аппроксимации во внутренних узлах:</w:t>
      </w:r>
    </w:p>
    <w:p w:rsidR="00000000" w:rsidDel="00000000" w:rsidP="00000000" w:rsidRDefault="00000000" w:rsidRPr="00000000" w14:paraId="0000007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ψ=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</w:rPr>
          <m:t xml:space="preserve">+φ=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(u-h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bSup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''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sSup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'''</m:t>
            </m:r>
          </m:sup>
        </m:sSubSup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24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''''</m:t>
            </m:r>
          </m:sup>
        </m:sSubSup>
        <m:r>
          <w:rPr>
            <w:rFonts w:ascii="Cambria Math" w:cs="Cambria Math" w:eastAsia="Cambria Math" w:hAnsi="Cambria Math"/>
          </w:rPr>
          <m:t xml:space="preserve">+O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5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-2u+u+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''</m:t>
            </m:r>
          </m:sup>
        </m:sSubSup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sSup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'''</m:t>
            </m:r>
          </m:sup>
        </m:sSubSup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24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4</m:t>
            </m:r>
          </m:sup>
        </m:sSup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''''</m:t>
            </m:r>
          </m:sup>
        </m:sSubSup>
        <m:r>
          <w:rPr>
            <w:rFonts w:ascii="Cambria Math" w:cs="Cambria Math" w:eastAsia="Cambria Math" w:hAnsi="Cambria Math"/>
          </w:rPr>
          <m:t xml:space="preserve">+O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5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)-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>τ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u+</m:t>
            </m:r>
            <m:r>
              <w:rPr>
                <w:rFonts w:ascii="Cambria Math" w:cs="Cambria Math" w:eastAsia="Cambria Math" w:hAnsi="Cambria Math"/>
              </w:rPr>
              <m:t>τ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τ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''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+O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3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</w:rPr>
              <m:t xml:space="preserve">-u</m:t>
            </m:r>
          </m:e>
        </m:d>
        <m:r>
          <w:rPr>
            <w:rFonts w:ascii="Cambria Math" w:cs="Cambria Math" w:eastAsia="Cambria Math" w:hAnsi="Cambria Math"/>
          </w:rPr>
          <m:t xml:space="preserve">  +f=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''</m:t>
            </m:r>
          </m:sup>
        </m:sSubSup>
        <m:r>
          <w:rPr>
            <w:rFonts w:ascii="Cambria Math" w:cs="Cambria Math" w:eastAsia="Cambria Math" w:hAnsi="Cambria Math"/>
          </w:rPr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12</m:t>
            </m:r>
          </m:den>
        </m:f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''''</m:t>
            </m:r>
          </m:sup>
        </m:sSubSup>
        <m:r>
          <w:rPr>
            <w:rFonts w:ascii="Cambria Math" w:cs="Cambria Math" w:eastAsia="Cambria Math" w:hAnsi="Cambria Math"/>
          </w:rPr>
          <m:t xml:space="preserve">+O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</w:rPr>
              <m:t>τ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''</m:t>
                </m:r>
              </m:sup>
            </m:sSubSup>
            <m:r>
              <w:rPr>
                <w:rFonts w:ascii="Cambria Math" w:cs="Cambria Math" w:eastAsia="Cambria Math" w:hAnsi="Cambria Math"/>
              </w:rPr>
              <m:t xml:space="preserve">+O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</m:e>
            </m:d>
          </m:e>
        </m:d>
        <m:r>
          <w:rPr>
            <w:rFonts w:ascii="Cambria Math" w:cs="Cambria Math" w:eastAsia="Cambria Math" w:hAnsi="Cambria Math"/>
          </w:rPr>
          <m:t xml:space="preserve">+f=O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τ+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найдем порядок аппроксимации на границах:</w:t>
      </w:r>
    </w:p>
    <w:p w:rsidR="00000000" w:rsidDel="00000000" w:rsidP="00000000" w:rsidRDefault="00000000" w:rsidRPr="00000000" w14:paraId="0000007A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=O(h)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j+1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j+1</m:t>
                </m:r>
              </m:sup>
            </m:sSub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h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''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+O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h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''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+O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h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''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+O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получили первый порядок аппроксимации, поэтому сейчас надо повысить его до второго порядка, обозначим:</w:t>
      </w:r>
    </w:p>
    <w:p w:rsidR="00000000" w:rsidDel="00000000" w:rsidP="00000000" w:rsidRDefault="00000000" w:rsidRPr="00000000" w14:paraId="00000081">
      <w:pPr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j+1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p>
            </m:sSub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h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''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+O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j+1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h·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j+1</m:t>
                    </m:r>
                  </m:sup>
                </m:sSub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j</m:t>
                    </m:r>
                  </m:sup>
                </m:sSubSup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τ</m:t>
                </m:r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j+1</m:t>
                </m:r>
              </m:sup>
            </m:sSub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+ 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Выберем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t>μ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j+1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h·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j+1</m:t>
                    </m:r>
                  </m:sup>
                </m:sSub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j</m:t>
                    </m:r>
                  </m:sup>
                </m:sSubSup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τ</m:t>
                </m:r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j+1</m:t>
                </m:r>
              </m:sup>
            </m:sSubSup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тогда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=O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8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MKR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(4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),2) * 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2*Math.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)*(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 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(4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),2)-(176*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ab/>
        <w:t xml:space="preserve">( 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(4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),2)- 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(4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),2))));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u0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(4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mu0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mu1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-8*Math.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)* 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(4) * Math.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0.01;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tau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/(2*11);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main (String 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(1/(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кол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разбиений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(1/(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tau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кол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точек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[][]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вся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наша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сетка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tau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[0][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u0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 {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][0] =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mu0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tau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tau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++){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//y[i+1][N-1] = (0.5*h*((y[i+1][N-2]- y[i][N-2])/tau)- mu1((i+1)*tau))*h + y[i+1][N-2];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 y[i][j+1]= tau*((y[i-1][j]-2*y[i][j]+y[i+1][j])/(h*h)+f(i*h, (j+1)*tau))+y[i][j];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//y[i][j+1]= tau*(y[i-1][j]/(h*h) + y[i][j]*(1/tau - 2/(h*h)) +y[i+1][j]/(h*h)+ f(i*h, tau*(j+1)));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//y[i+1][j]= y[i][j] + tau*(f(j*h, i*tau)+ (y[i][j-1] - 2*y[i][j] + y[i][j+1])/(h*h));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y[i+1][j] = tau* 10/(h*h)*y[i][j-1]+ (1-tau*20/(h*h))*y[i][j]+ tau*10/(h*h)*y[i][j+1] + tau*f(i*h, tau*(j+1));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+1][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tau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*( (11/(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))*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-1]+ (1 /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tau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- 22/(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))*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 (11/(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+1] +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tau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+1][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-1] = -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+1][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-2] +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mu1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+1)*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tau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//for (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i = 1; i &lt; M-1; i++) {  y[N-1][i+1] = (0.5*h*((y[N-2][i+1]- y[N-2][i])/tau)- mu1((i+1)*tau))*h + y[N-2][i+1];}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-1)*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tau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\t\t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+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0.99988888888*(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-1)*(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tau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))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/*+ y[M - 1][N-i-1]*/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0000"/>
          <w:sz w:val="20"/>
          <w:szCs w:val="20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Результаты</w:t>
      </w:r>
    </w:p>
    <w:p w:rsidR="00000000" w:rsidDel="00000000" w:rsidP="00000000" w:rsidRDefault="00000000" w:rsidRPr="00000000" w14:paraId="000000E0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0425" cy="45580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x,1</m:t>
            </m:r>
          </m:e>
        </m:d>
        <m:r>
          <w:rPr>
            <w:rFonts w:ascii="Cambria Math" w:cs="Cambria Math" w:eastAsia="Cambria Math" w:hAnsi="Cambria Math"/>
          </w:rPr>
          <m:t xml:space="preserve">                                      y(x,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2.718257116974547 </w:t>
        <w:tab/>
        <w:tab/>
        <w:t xml:space="preserve"> 2.7176531659427865</w:t>
      </w:r>
    </w:p>
    <w:p w:rsidR="00000000" w:rsidDel="00000000" w:rsidP="00000000" w:rsidRDefault="00000000" w:rsidRPr="00000000" w14:paraId="000000F4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2.713910224672007 </w:t>
        <w:tab/>
        <w:tab/>
        <w:t xml:space="preserve"> 2.7133072394466358</w:t>
      </w:r>
    </w:p>
    <w:p w:rsidR="00000000" w:rsidDel="00000000" w:rsidP="00000000" w:rsidRDefault="00000000" w:rsidRPr="00000000" w14:paraId="000000F5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2.700897353040897 </w:t>
        <w:tab/>
        <w:tab/>
        <w:t xml:space="preserve"> 2.7002972590568284</w:t>
      </w:r>
    </w:p>
    <w:p w:rsidR="00000000" w:rsidDel="00000000" w:rsidP="00000000" w:rsidRDefault="00000000" w:rsidRPr="00000000" w14:paraId="000000F6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2.67930174005186 </w:t>
        <w:tab/>
        <w:tab/>
        <w:t xml:space="preserve"> 2.6787064442499298</w:t>
      </w:r>
    </w:p>
    <w:p w:rsidR="00000000" w:rsidDel="00000000" w:rsidP="00000000" w:rsidRDefault="00000000" w:rsidRPr="00000000" w14:paraId="000000F7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2.6492615239307256 </w:t>
        <w:tab/>
        <w:tab/>
        <w:t xml:space="preserve"> 2.648672902559778</w:t>
      </w:r>
    </w:p>
    <w:p w:rsidR="00000000" w:rsidDel="00000000" w:rsidP="00000000" w:rsidRDefault="00000000" w:rsidRPr="00000000" w14:paraId="000000F8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2.61096885954527 </w:t>
        <w:tab/>
        <w:tab/>
        <w:t xml:space="preserve"> 2.6103887461605684</w:t>
      </w:r>
    </w:p>
    <w:p w:rsidR="00000000" w:rsidDel="00000000" w:rsidP="00000000" w:rsidRDefault="00000000" w:rsidRPr="00000000" w14:paraId="000000F9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2.5646686892698125 </w:t>
        <w:tab/>
        <w:tab/>
        <w:t xml:space="preserve"> 2.564098863004543</w:t>
      </w:r>
    </w:p>
    <w:p w:rsidR="00000000" w:rsidDel="00000000" w:rsidP="00000000" w:rsidRDefault="00000000" w:rsidRPr="00000000" w14:paraId="000000FA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2.510657176189912 </w:t>
        <w:tab/>
        <w:tab/>
        <w:t xml:space="preserve"> 2.5100993503748015</w:t>
      </w:r>
    </w:p>
    <w:p w:rsidR="00000000" w:rsidDel="00000000" w:rsidP="00000000" w:rsidRDefault="00000000" w:rsidRPr="00000000" w14:paraId="000000FB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2.4492798096693087 </w:t>
        <w:tab/>
        <w:tab/>
        <w:t xml:space="preserve"> 2.448735620873156</w:t>
      </w:r>
    </w:p>
    <w:p w:rsidR="00000000" w:rsidDel="00000000" w:rsidP="00000000" w:rsidRDefault="00000000" w:rsidRPr="00000000" w14:paraId="000000FC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2.3809291953970115 </w:t>
        <w:tab/>
        <w:tab/>
        <w:t xml:space="preserve"> 2.3804001929582324</w:t>
      </w:r>
    </w:p>
    <w:p w:rsidR="00000000" w:rsidDel="00000000" w:rsidP="00000000" w:rsidRDefault="00000000" w:rsidRPr="00000000" w14:paraId="000000FD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2.3060425440506984 </w:t>
        <w:tab/>
        <w:tab/>
        <w:t xml:space="preserve"> 2.305530180166846</w:t>
      </w:r>
    </w:p>
    <w:p w:rsidR="00000000" w:rsidDel="00000000" w:rsidP="00000000" w:rsidRDefault="00000000" w:rsidRPr="00000000" w14:paraId="000000FE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2.2250988746404063 </w:t>
        <w:tab/>
        <w:tab/>
        <w:t xml:space="preserve"> 2.2246044950790633</w:t>
      </w:r>
    </w:p>
    <w:p w:rsidR="00000000" w:rsidDel="00000000" w:rsidP="00000000" w:rsidRDefault="00000000" w:rsidRPr="00000000" w14:paraId="000000FF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2.1386159504215723 </w:t>
        <w:tab/>
        <w:tab/>
        <w:t xml:space="preserve"> 2.1381407859120305</w:t>
      </w:r>
    </w:p>
    <w:p w:rsidR="00000000" w:rsidDel="00000000" w:rsidP="00000000" w:rsidRDefault="00000000" w:rsidRPr="00000000" w14:paraId="00000100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2.0471469669771163 </w:t>
        <w:tab/>
        <w:tab/>
        <w:t xml:space="preserve"> 2.046692125337909</w:t>
      </w:r>
    </w:p>
    <w:p w:rsidR="00000000" w:rsidDel="00000000" w:rsidP="00000000" w:rsidRDefault="00000000" w:rsidRPr="00000000" w14:paraId="00000101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1.9512770136535502 </w:t>
        <w:tab/>
        <w:tab/>
        <w:t xml:space="preserve"> 1.9508434727061956</w:t>
      </w:r>
    </w:p>
    <w:p w:rsidR="00000000" w:rsidDel="00000000" w:rsidP="00000000" w:rsidRDefault="00000000" w:rsidRPr="00000000" w14:paraId="00000102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1.8516193309858402 </w:t>
        <w:tab/>
        <w:tab/>
        <w:t xml:space="preserve"> 1.8512079323001187</w:t>
      </w:r>
    </w:p>
    <w:p w:rsidR="00000000" w:rsidDel="00000000" w:rsidP="00000000" w:rsidRDefault="00000000" w:rsidRPr="00000000" w14:paraId="00000103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1.7488113880507297 </w:t>
        <w:tab/>
        <w:tab/>
        <w:t xml:space="preserve"> 1.7484228315615102</w:t>
      </w:r>
    </w:p>
    <w:p w:rsidR="00000000" w:rsidDel="00000000" w:rsidP="00000000" w:rsidRDefault="00000000" w:rsidRPr="00000000" w14:paraId="00000104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1.6435108048400784 </w:t>
        <w:tab/>
        <w:tab/>
        <w:t xml:space="preserve"> 1.6431456443701236</w:t>
      </w:r>
    </w:p>
    <w:p w:rsidR="00000000" w:rsidDel="00000000" w:rsidP="00000000" w:rsidRDefault="00000000" w:rsidRPr="00000000" w14:paraId="00000105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1.5363911457371133 </w:t>
        <w:tab/>
        <w:tab/>
        <w:t xml:space="preserve"> 1.5360497854545039</w:t>
      </w:r>
    </w:p>
    <w:p w:rsidR="00000000" w:rsidDel="00000000" w:rsidP="00000000" w:rsidRDefault="00000000" w:rsidRPr="00000000" w14:paraId="00000106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1.4281376110029829 </w:t>
        <w:tab/>
        <w:tab/>
        <w:t xml:space="preserve"> 1.4278203028358214</w:t>
      </w:r>
    </w:p>
    <w:p w:rsidR="00000000" w:rsidDel="00000000" w:rsidP="00000000" w:rsidRDefault="00000000" w:rsidRPr="00000000" w14:paraId="00000107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1.3194426538334056 </w:t>
        <w:tab/>
        <w:tab/>
        <w:t xml:space="preserve"> 1.3191494958583359</w:t>
      </w:r>
    </w:p>
    <w:p w:rsidR="00000000" w:rsidDel="00000000" w:rsidP="00000000" w:rsidRDefault="00000000" w:rsidRPr="00000000" w14:paraId="00000108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1.2110015510212877 </w:t>
        <w:tab/>
        <w:tab/>
        <w:t xml:space="preserve"> 1.2107324868361393</w:t>
      </w:r>
    </w:p>
    <w:p w:rsidR="00000000" w:rsidDel="00000000" w:rsidP="00000000" w:rsidRDefault="00000000" w:rsidRPr="00000000" w14:paraId="00000109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1.1035079555579501 </w:t>
        <w:tab/>
        <w:tab/>
        <w:t xml:space="preserve"> 1.1032627746425199</w:t>
      </w:r>
    </w:p>
    <w:p w:rsidR="00000000" w:rsidDel="00000000" w:rsidP="00000000" w:rsidRDefault="00000000" w:rsidRPr="00000000" w14:paraId="0000010A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0.9976494596211514 </w:t>
        <w:tab/>
        <w:tab/>
        <w:t xml:space="preserve"> 0.9974277986838137</w:t>
      </w:r>
    </w:p>
    <w:p w:rsidR="00000000" w:rsidDel="00000000" w:rsidP="00000000" w:rsidRDefault="00000000" w:rsidRPr="00000000" w14:paraId="0000010B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0.8941031963316298 </w:t>
        <w:tab/>
        <w:tab/>
        <w:t xml:space="preserve"> 0.8939045416331641</w:t>
      </w:r>
    </w:p>
    <w:p w:rsidR="00000000" w:rsidDel="00000000" w:rsidP="00000000" w:rsidRDefault="00000000" w:rsidRPr="00000000" w14:paraId="0000010C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0.793531508411917 </w:t>
        <w:tab/>
        <w:tab/>
        <w:t xml:space="preserve"> 0.7933551990516851</w:t>
      </w:r>
    </w:p>
    <w:p w:rsidR="00000000" w:rsidDel="00000000" w:rsidP="00000000" w:rsidRDefault="00000000" w:rsidRPr="00000000" w14:paraId="0000010D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0.6965777114532302 </w:t>
        <w:tab/>
        <w:tab/>
        <w:t xml:space="preserve"> 0.6964229435966848</w:t>
      </w:r>
    </w:p>
    <w:p w:rsidR="00000000" w:rsidDel="00000000" w:rsidP="00000000" w:rsidRDefault="00000000" w:rsidRPr="00000000" w14:paraId="0000010E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0.6038619788910696 </w:t>
        <w:tab/>
        <w:tab/>
        <w:t xml:space="preserve"> 0.6037278109115526</w:t>
      </w:r>
    </w:p>
    <w:p w:rsidR="00000000" w:rsidDel="00000000" w:rsidP="00000000" w:rsidRDefault="00000000" w:rsidRPr="00000000" w14:paraId="0000010F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0.5159773750116388 </w:t>
        <w:tab/>
        <w:tab/>
        <w:t xml:space="preserve"> 0.5158627335135784</w:t>
      </w:r>
    </w:p>
    <w:p w:rsidR="00000000" w:rsidDel="00000000" w:rsidP="00000000" w:rsidRDefault="00000000" w:rsidRPr="00000000" w14:paraId="00000110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0.4334860613643065 </w:t>
        <w:tab/>
        <w:tab/>
        <w:t xml:space="preserve"> 0.4333897480492857</w:t>
      </w:r>
    </w:p>
    <w:p w:rsidR="00000000" w:rsidDel="00000000" w:rsidP="00000000" w:rsidRDefault="00000000" w:rsidRPr="00000000" w14:paraId="00000111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0.35691570084612595 </w:t>
        <w:tab/>
        <w:tab/>
        <w:t xml:space="preserve"> 0.35683640017790313</w:t>
      </w:r>
    </w:p>
    <w:p w:rsidR="00000000" w:rsidDel="00000000" w:rsidP="00000000" w:rsidRDefault="00000000" w:rsidRPr="00000000" w14:paraId="00000112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0.28675608246000034 </w:t>
        <w:tab/>
        <w:tab/>
        <w:t xml:space="preserve"> 0.2866923700794519</w:t>
      </w:r>
    </w:p>
    <w:p w:rsidR="00000000" w:rsidDel="00000000" w:rsidP="00000000" w:rsidRDefault="00000000" w:rsidRPr="00000000" w14:paraId="00000113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0.2234559883365198 </w:t>
        <w:tab/>
        <w:tab/>
        <w:t xml:space="preserve"> 0.22340634017267758</w:t>
      </w:r>
    </w:p>
    <w:p w:rsidR="00000000" w:rsidDel="00000000" w:rsidP="00000000" w:rsidRDefault="00000000" w:rsidRPr="00000000" w14:paraId="00000114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0.16742032305984159 </w:t>
        <w:tab/>
        <w:tab/>
        <w:t xml:space="preserve"> 0.16738312507874617</w:t>
      </w:r>
    </w:p>
    <w:p w:rsidR="00000000" w:rsidDel="00000000" w:rsidP="00000000" w:rsidRDefault="00000000" w:rsidRPr="00000000" w14:paraId="00000115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0.11900752366013166 </w:t>
        <w:tab/>
        <w:tab/>
        <w:t xml:space="preserve"> 0.11898108218914168</w:t>
      </w:r>
    </w:p>
    <w:p w:rsidR="00000000" w:rsidDel="00000000" w:rsidP="00000000" w:rsidRDefault="00000000" w:rsidRPr="00000000" w14:paraId="00000116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0.07852726683977529 </w:t>
        <w:tab/>
        <w:tab/>
        <w:t xml:space="preserve"> 0.07850981940129236</w:t>
      </w:r>
    </w:p>
    <w:p w:rsidR="00000000" w:rsidDel="00000000" w:rsidP="00000000" w:rsidRDefault="00000000" w:rsidRPr="00000000" w14:paraId="00000117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0.04623848809928642 </w:t>
        <w:tab/>
        <w:tab/>
        <w:t xml:space="preserve"> 0.0462282146845972</w:t>
      </w:r>
    </w:p>
    <w:p w:rsidR="00000000" w:rsidDel="00000000" w:rsidP="00000000" w:rsidRDefault="00000000" w:rsidRPr="00000000" w14:paraId="00000118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0.022347725433748366 </w:t>
        <w:tab/>
        <w:tab/>
        <w:t xml:space="preserve"> 0.022342760144869352</w:t>
      </w:r>
    </w:p>
    <w:p w:rsidR="00000000" w:rsidDel="00000000" w:rsidP="00000000" w:rsidRDefault="00000000" w:rsidRPr="00000000" w14:paraId="00000119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0.007007798194478909 </w:t>
        <w:tab/>
        <w:tab/>
        <w:t xml:space="preserve"> 0.007006241179535954</w:t>
      </w:r>
    </w:p>
    <w:p w:rsidR="00000000" w:rsidDel="00000000" w:rsidP="00000000" w:rsidRDefault="00000000" w:rsidRPr="00000000" w14:paraId="0000011A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3.168295666933282E-4 </w:t>
        <w:tab/>
        <w:tab/>
        <w:t xml:space="preserve"> 3.1675917249018176E-4</w:t>
      </w:r>
    </w:p>
    <w:p w:rsidR="00000000" w:rsidDel="00000000" w:rsidP="00000000" w:rsidRDefault="00000000" w:rsidRPr="00000000" w14:paraId="0000011B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0.0023176189159748607 </w:t>
        <w:tab/>
        <w:tab/>
        <w:t xml:space="preserve"> 0.00231710398001579</w:t>
      </w:r>
    </w:p>
    <w:p w:rsidR="00000000" w:rsidDel="00000000" w:rsidP="00000000" w:rsidRDefault="00000000" w:rsidRPr="00000000" w14:paraId="0000011C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0.012997368018392316 </w:t>
        <w:tab/>
        <w:tab/>
        <w:t xml:space="preserve"> 0.01299448022173178</w:t>
      </w:r>
    </w:p>
    <w:p w:rsidR="00000000" w:rsidDel="00000000" w:rsidP="00000000" w:rsidRDefault="00000000" w:rsidRPr="00000000" w14:paraId="0000011D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0.03228776292545783 </w:t>
        <w:tab/>
        <w:tab/>
        <w:t xml:space="preserve"> 0.03228058912736115</w:t>
      </w:r>
    </w:p>
    <w:p w:rsidR="00000000" w:rsidDel="00000000" w:rsidP="00000000" w:rsidRDefault="00000000" w:rsidRPr="00000000" w14:paraId="0000011E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0.060065410940269126 </w:t>
        <w:tab/>
        <w:tab/>
        <w:t xml:space="preserve"> 0.06005206541578436</w:t>
      </w:r>
    </w:p>
    <w:p w:rsidR="00000000" w:rsidDel="00000000" w:rsidP="00000000" w:rsidRDefault="00000000" w:rsidRPr="00000000" w14:paraId="0000011F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0.09615262990967843 </w:t>
        <w:tab/>
        <w:tab/>
        <w:t xml:space="preserve"> 0.09613126641184086</w:t>
      </w:r>
    </w:p>
    <w:p w:rsidR="00000000" w:rsidDel="00000000" w:rsidP="00000000" w:rsidRDefault="00000000" w:rsidRPr="00000000" w14:paraId="00000120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0.14031858478371406 </w:t>
        <w:tab/>
        <w:tab/>
        <w:t xml:space="preserve"> 0.14028740835322628</w:t>
      </w:r>
    </w:p>
    <w:p w:rsidR="00000000" w:rsidDel="00000000" w:rsidP="00000000" w:rsidRDefault="00000000" w:rsidRPr="00000000" w14:paraId="00000121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0.1922807641721512 </w:t>
        <w:tab/>
        <w:tab/>
        <w:t xml:space="preserve"> 0.19223804261899707</w:t>
      </w:r>
    </w:p>
    <w:p w:rsidR="00000000" w:rsidDel="00000000" w:rsidP="00000000" w:rsidRDefault="00000000" w:rsidRPr="00000000" w14:paraId="00000122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0.2517067874533094 </w:t>
        <w:tab/>
        <w:tab/>
        <w:t xml:space="preserve"> 0.25165086243685886</w:t>
      </w:r>
    </w:p>
    <w:p w:rsidR="00000000" w:rsidDel="00000000" w:rsidP="00000000" w:rsidRDefault="00000000" w:rsidRPr="00000000" w14:paraId="00000123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0.3182165308757472 </w:t>
        <w:tab/>
        <w:tab/>
        <w:t xml:space="preserve"> 0.3181458285124772</w:t>
      </w:r>
    </w:p>
    <w:p w:rsidR="00000000" w:rsidDel="00000000" w:rsidP="00000000" w:rsidRDefault="00000000" w:rsidRPr="00000000" w14:paraId="00000124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0.39138455905306063 </w:t>
        <w:tab/>
        <w:tab/>
        <w:t xml:space="preserve"> 0.3912975999840384</w:t>
      </w:r>
    </w:p>
    <w:p w:rsidR="00000000" w:rsidDel="00000000" w:rsidP="00000000" w:rsidRDefault="00000000" w:rsidRPr="00000000" w14:paraId="00000125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0.4707428462985107 </w:t>
        <w:tab/>
        <w:tab/>
        <w:t xml:space="preserve"> 0.4706382551522426</w:t>
      </w:r>
    </w:p>
    <w:p w:rsidR="00000000" w:rsidDel="00000000" w:rsidP="00000000" w:rsidRDefault="00000000" w:rsidRPr="00000000" w14:paraId="00000126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0.5557837703922334 </w:t>
        <w:tab/>
        <w:tab/>
        <w:t xml:space="preserve"> 0.5556602845823488</w:t>
      </w:r>
    </w:p>
    <w:p w:rsidR="00000000" w:rsidDel="00000000" w:rsidP="00000000" w:rsidRDefault="00000000" w:rsidRPr="00000000" w14:paraId="00000127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0.645963359631132 </w:t>
        <w:tab/>
        <w:tab/>
        <w:t xml:space="preserve"> 0.6458198374326276</w:t>
      </w:r>
    </w:p>
    <w:p w:rsidR="00000000" w:rsidDel="00000000" w:rsidP="00000000" w:rsidRDefault="00000000" w:rsidRPr="00000000" w14:paraId="00000128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0.7407047723914161 </w:t>
        <w:tab/>
        <w:tab/>
        <w:t xml:space="preserve"> 0.7405402002437991</w:t>
      </w:r>
    </w:p>
    <w:p w:rsidR="00000000" w:rsidDel="00000000" w:rsidP="00000000" w:rsidRDefault="00000000" w:rsidRPr="00000000" w14:paraId="00000129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0.8394019869464616 </w:t>
        <w:tab/>
        <w:tab/>
        <w:t xml:space="preserve"> 0.8392154859370787</w:t>
      </w:r>
    </w:p>
    <w:p w:rsidR="00000000" w:rsidDel="00000000" w:rsidP="00000000" w:rsidRDefault="00000000" w:rsidRPr="00000000" w14:paraId="0000012A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0.9414236779377475 </w:t>
        <w:tab/>
        <w:tab/>
        <w:t xml:space="preserve"> 0.941214509423826</w:t>
      </w:r>
    </w:p>
    <w:p w:rsidR="00000000" w:rsidDel="00000000" w:rsidP="00000000" w:rsidRDefault="00000000" w:rsidRPr="00000000" w14:paraId="0000012B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1.046117254702687 </w:t>
        <w:tab/>
        <w:tab/>
        <w:t xml:space="preserve"> 1.045884825036128</w:t>
      </w:r>
    </w:p>
    <w:p w:rsidR="00000000" w:rsidDel="00000000" w:rsidP="00000000" w:rsidRDefault="00000000" w:rsidRPr="00000000" w14:paraId="0000012C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1.1528130356278323 </w:t>
        <w:tab/>
        <w:tab/>
        <w:t xml:space="preserve"> 1.1525568999525326</w:t>
      </w:r>
    </w:p>
    <w:p w:rsidR="00000000" w:rsidDel="00000000" w:rsidP="00000000" w:rsidRDefault="00000000" w:rsidRPr="00000000" w14:paraId="0000012D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1.2608285318258432 </w:t>
        <w:tab/>
        <w:tab/>
        <w:t xml:space="preserve"> 1.2605483969232565</w:t>
      </w:r>
    </w:p>
    <w:p w:rsidR="00000000" w:rsidDel="00000000" w:rsidP="00000000" w:rsidRDefault="00000000" w:rsidRPr="00000000" w14:paraId="0000012E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1.369472812735302 </w:t>
        <w:tab/>
        <w:tab/>
        <w:t xml:space="preserve"> 1.3691685389000368</w:t>
      </w:r>
    </w:p>
    <w:p w:rsidR="00000000" w:rsidDel="00000000" w:rsidP="00000000" w:rsidRDefault="00000000" w:rsidRPr="00000000" w14:paraId="0000012F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1.47805092571843 </w:t>
        <w:tab/>
        <w:tab/>
        <w:t xml:space="preserve"> 1.4777225276518868</w:t>
      </w:r>
    </w:p>
    <w:p w:rsidR="00000000" w:rsidDel="00000000" w:rsidP="00000000" w:rsidRDefault="00000000" w:rsidRPr="00000000" w14:paraId="00000130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1.585868341386372 </w:t>
        <w:tab/>
        <w:tab/>
        <w:t xml:space="preserve"> 1.5855159881027052</w:t>
      </w:r>
    </w:p>
    <w:p w:rsidR="00000000" w:rsidDel="00000000" w:rsidP="00000000" w:rsidRDefault="00000000" w:rsidRPr="00000000" w14:paraId="00000131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1.6922353962171306 </w:t>
        <w:tab/>
        <w:tab/>
        <w:t xml:space="preserve"> 1.691859409962135</w:t>
      </w:r>
    </w:p>
    <w:p w:rsidR="00000000" w:rsidDel="00000000" w:rsidP="00000000" w:rsidRDefault="00000000" w:rsidRPr="00000000" w14:paraId="00000132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1.7964717040485574 </w:t>
        <w:tab/>
        <w:tab/>
        <w:t xml:space="preserve"> 1.7960725582383936</w:t>
      </w:r>
    </w:p>
    <w:p w:rsidR="00000000" w:rsidDel="00000000" w:rsidP="00000000" w:rsidRDefault="00000000" w:rsidRPr="00000000" w14:paraId="00000133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1.8979105082279022 </w:t>
        <w:tab/>
        <w:tab/>
        <w:t xml:space="preserve"> 1.8974888244208499</w:t>
      </w:r>
    </w:p>
    <w:p w:rsidR="00000000" w:rsidDel="00000000" w:rsidP="00000000" w:rsidRDefault="00000000" w:rsidRPr="00000000" w14:paraId="00000134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1.9959029465790108 </w:t>
        <w:tab/>
        <w:tab/>
        <w:t xml:space="preserve"> 1.9954594904996164</w:t>
      </w:r>
    </w:p>
    <w:p w:rsidR="00000000" w:rsidDel="00000000" w:rsidP="00000000" w:rsidRDefault="00000000" w:rsidRPr="00000000" w14:paraId="00000135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2.089822201905945 </w:t>
        <w:tab/>
        <w:tab/>
        <w:t xml:space="preserve"> 2.0893578785469975</w:t>
      </w:r>
    </w:p>
    <w:p w:rsidR="00000000" w:rsidDel="00000000" w:rsidP="00000000" w:rsidRDefault="00000000" w:rsidRPr="00000000" w14:paraId="00000136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2.1790675114839555 </w:t>
        <w:tab/>
        <w:tab/>
        <w:t xml:space="preserve"> 2.178583359317621</w:t>
      </w:r>
    </w:p>
    <w:p w:rsidR="00000000" w:rsidDel="00000000" w:rsidP="00000000" w:rsidRDefault="00000000" w:rsidRPr="00000000" w14:paraId="00000137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2.2630680098907527 </w:t>
        <w:tab/>
        <w:tab/>
        <w:t xml:space="preserve"> 2.262565194225898</w:t>
      </w:r>
    </w:p>
    <w:p w:rsidR="00000000" w:rsidDel="00000000" w:rsidP="00000000" w:rsidRDefault="00000000" w:rsidRPr="00000000" w14:paraId="00000138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2.3412863805970767 </w:t>
        <w:tab/>
        <w:tab/>
        <w:t xml:space="preserve"> 2.3407661861252667</w:t>
      </w:r>
    </w:p>
    <w:p w:rsidR="00000000" w:rsidDel="00000000" w:rsidP="00000000" w:rsidRDefault="00000000" w:rsidRPr="00000000" w14:paraId="00000139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2.413222292958826 </w:t>
        <w:tab/>
        <w:tab/>
        <w:t xml:space="preserve"> 2.4126861155366837</w:t>
      </w:r>
    </w:p>
    <w:p w:rsidR="00000000" w:rsidDel="00000000" w:rsidP="00000000" w:rsidRDefault="00000000" w:rsidRPr="00000000" w14:paraId="0000013A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2.478415602625757 </w:t>
        <w:tab/>
        <w:tab/>
        <w:t xml:space="preserve"> 2.4778649403462434</w:t>
      </w:r>
    </w:p>
    <w:p w:rsidR="00000000" w:rsidDel="00000000" w:rsidP="00000000" w:rsidRDefault="00000000" w:rsidRPr="00000000" w14:paraId="0000013B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2.5364492948950326 </w:t>
        <w:tab/>
        <w:tab/>
        <w:t xml:space="preserve"> 2.5358857385047657</w:t>
      </w:r>
    </w:p>
    <w:p w:rsidR="00000000" w:rsidDel="00000000" w:rsidP="00000000" w:rsidRDefault="00000000" w:rsidRPr="00000000" w14:paraId="0000013C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2.586952152182212 </w:t>
        <w:tab/>
        <w:tab/>
        <w:t xml:space="preserve"> 2.586377374906115</w:t>
      </w:r>
    </w:p>
    <w:p w:rsidR="00000000" w:rsidDel="00000000" w:rsidP="00000000" w:rsidRDefault="00000000" w:rsidRPr="00000000" w14:paraId="0000013D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2.629601128546972 </w:t>
        <w:tab/>
        <w:tab/>
        <w:t xml:space="preserve"> 2.629016875385346</w:t>
      </w:r>
    </w:p>
    <w:p w:rsidR="00000000" w:rsidDel="00000000" w:rsidP="00000000" w:rsidRDefault="00000000" w:rsidRPr="00000000" w14:paraId="0000013E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2.6641234160846974 </w:t>
        <w:tab/>
        <w:tab/>
        <w:t xml:space="preserve"> 2.663531492651173</w:t>
      </w:r>
    </w:p>
    <w:p w:rsidR="00000000" w:rsidDel="00000000" w:rsidP="00000000" w:rsidRDefault="00000000" w:rsidRPr="00000000" w14:paraId="0000013F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2.6902981899660876 </w:t>
        <w:tab/>
        <w:tab/>
        <w:t xml:space="preserve"> 2.68970045093786</w:t>
      </w:r>
    </w:p>
    <w:p w:rsidR="00000000" w:rsidDel="00000000" w:rsidP="00000000" w:rsidRDefault="00000000" w:rsidRPr="00000000" w14:paraId="00000140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2.7079580209624714 </w:t>
        <w:tab/>
        <w:tab/>
        <w:t xml:space="preserve"> 2.7073563582166953</w:t>
      </w:r>
    </w:p>
    <w:p w:rsidR="00000000" w:rsidDel="00000000" w:rsidP="00000000" w:rsidRDefault="00000000" w:rsidRPr="00000000" w14:paraId="00000141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2.7169899464215033 </w:t>
        <w:tab/>
        <w:tab/>
        <w:t xml:space="preserve"> 2.716386276933736</w:t>
      </w:r>
    </w:p>
    <w:p w:rsidR="00000000" w:rsidDel="00000000" w:rsidP="00000000" w:rsidRDefault="00000000" w:rsidRPr="00000000" w14:paraId="00000142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2.7173361928426423 </w:t>
        <w:tab/>
        <w:tab/>
        <w:t xml:space="preserve"> 2.7167324464247415</w:t>
      </w:r>
    </w:p>
    <w:p w:rsidR="00000000" w:rsidDel="00000000" w:rsidP="00000000" w:rsidRDefault="00000000" w:rsidRPr="00000000" w14:paraId="00000143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2.7089945454303956 </w:t>
        <w:tab/>
        <w:tab/>
        <w:t xml:space="preserve"> 2.708392652386309</w:t>
      </w:r>
    </w:p>
    <w:p w:rsidR="00000000" w:rsidDel="00000000" w:rsidP="00000000" w:rsidRDefault="00000000" w:rsidRPr="00000000" w14:paraId="00000144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2.6920183622614515 </w:t>
        <w:tab/>
        <w:tab/>
        <w:t xml:space="preserve"> 2.6914202410398596</w:t>
      </w:r>
    </w:p>
    <w:p w:rsidR="00000000" w:rsidDel="00000000" w:rsidP="00000000" w:rsidRDefault="00000000" w:rsidRPr="00000000" w14:paraId="00000145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2.6665162329750793 </w:t>
        <w:tab/>
        <w:tab/>
        <w:t xml:space="preserve"> 2.6659237778978704</w:t>
      </w:r>
    </w:p>
    <w:p w:rsidR="00000000" w:rsidDel="00000000" w:rsidP="00000000" w:rsidRDefault="00000000" w:rsidRPr="00000000" w14:paraId="00000146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2.6326512841700125 </w:t>
        <w:tab/>
        <w:tab/>
        <w:t xml:space="preserve"> 2.632066353315087</w:t>
      </w:r>
    </w:p>
    <w:p w:rsidR="00000000" w:rsidDel="00000000" w:rsidP="00000000" w:rsidRDefault="00000000" w:rsidRPr="00000000" w14:paraId="00000147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2.590640135950902 </w:t>
        <w:tab/>
        <w:tab/>
        <w:t xml:space="preserve"> 2.5900645392668147</w:t>
      </w:r>
    </w:p>
    <w:p w:rsidR="00000000" w:rsidDel="00000000" w:rsidP="00000000" w:rsidRDefault="00000000" w:rsidRPr="00000000" w14:paraId="00000148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2.5407515162988847 </w:t>
        <w:tab/>
        <w:tab/>
        <w:t xml:space="preserve"> 2.5401870040273513</w:t>
      </w:r>
    </w:p>
    <w:p w:rsidR="00000000" w:rsidDel="00000000" w:rsidP="00000000" w:rsidRDefault="00000000" w:rsidRPr="00000000" w14:paraId="00000149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2.4833045421295687 </w:t>
        <w:tab/>
        <w:tab/>
        <w:t xml:space="preserve"> 2.482752793609891</w:t>
      </w:r>
    </w:p>
    <w:p w:rsidR="00000000" w:rsidDel="00000000" w:rsidP="00000000" w:rsidRDefault="00000000" w:rsidRPr="00000000" w14:paraId="0000014A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2.418666678033794 </w:t>
        <w:tab/>
        <w:tab/>
        <w:t xml:space="preserve"> 2.41812929096082</w:t>
      </w:r>
    </w:p>
    <w:p w:rsidR="00000000" w:rsidDel="00000000" w:rsidP="00000000" w:rsidRDefault="00000000" w:rsidRPr="00000000" w14:paraId="0000014B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2.3472513857582586 </w:t>
        <w:tab/>
        <w:tab/>
        <w:t xml:space="preserve"> 2.3467298659625864</w:t>
      </w:r>
    </w:p>
    <w:p w:rsidR="00000000" w:rsidDel="00000000" w:rsidP="00000000" w:rsidRDefault="00000000" w:rsidRPr="00000000" w14:paraId="0000014C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2.269515479461326 </w:t>
        <w:tab/>
        <w:tab/>
        <w:t xml:space="preserve"> 2.269011231277128</w:t>
      </w:r>
    </w:p>
    <w:p w:rsidR="00000000" w:rsidDel="00000000" w:rsidP="00000000" w:rsidRDefault="00000000" w:rsidRPr="00000000" w14:paraId="0000014D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2.1859562036613345 </w:t>
        <w:tab/>
        <w:tab/>
        <w:t xml:space="preserve"> 2.185470520943412</w:t>
      </w:r>
    </w:p>
    <w:p w:rsidR="00000000" w:rsidDel="00000000" w:rsidP="00000000" w:rsidRDefault="00000000" w:rsidRPr="00000000" w14:paraId="0000014E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2.0971080525685832 </w:t>
        <w:tab/>
        <w:tab/>
        <w:t xml:space="preserve"> 2.096642110416109</w:t>
      </w:r>
    </w:p>
    <w:p w:rsidR="00000000" w:rsidDel="00000000" w:rsidP="00000000" w:rsidRDefault="00000000" w:rsidRPr="00000000" w14:paraId="0000014F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2.0035393511463986 </w:t>
        <w:tab/>
        <w:tab/>
        <w:t xml:space="preserve"> 2.0030941983862935</w:t>
      </w:r>
    </w:p>
    <w:p w:rsidR="00000000" w:rsidDel="00000000" w:rsidP="00000000" w:rsidRDefault="00000000" w:rsidRPr="00000000" w14:paraId="00000150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1.9058486197708426 </w:t>
        <w:tab/>
        <w:tab/>
        <w:t xml:space="preserve"> 1.905425172248862</w:t>
      </w:r>
    </w:p>
    <w:p w:rsidR="00000000" w:rsidDel="00000000" w:rsidP="00000000" w:rsidRDefault="00000000" w:rsidRPr="00000000" w14:paraId="00000151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1.8046607457428174 </w:t>
        <w:tab/>
        <w:tab/>
        <w:t xml:space="preserve"> 1.8042597804652643</w:t>
      </w:r>
    </w:p>
    <w:p w:rsidR="00000000" w:rsidDel="00000000" w:rsidP="00000000" w:rsidRDefault="00000000" w:rsidRPr="00000000" w14:paraId="00000152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1.7006229861418325 </w:t>
        <w:tab/>
        <w:tab/>
        <w:t xml:space="preserve"> 1.7002451363053686</w:t>
      </w:r>
    </w:p>
    <w:p w:rsidR="00000000" w:rsidDel="00000000" w:rsidP="00000000" w:rsidRDefault="00000000" w:rsidRPr="00000000" w14:paraId="00000153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1.594400827589533 </w:t>
        <w:tab/>
        <w:tab/>
        <w:t xml:space="preserve"> 1.594046578530881</w:t>
      </w:r>
    </w:p>
    <w:p w:rsidR="00000000" w:rsidDel="00000000" w:rsidP="00000000" w:rsidRDefault="00000000" w:rsidRPr="00000000" w14:paraId="00000154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1.4866737294063557 </w:t>
        <w:tab/>
        <w:tab/>
        <w:t xml:space="preserve"> 1.4863434154978004</w:t>
      </w:r>
    </w:p>
    <w:p w:rsidR="00000000" w:rsidDel="00000000" w:rsidP="00000000" w:rsidRDefault="00000000" w:rsidRPr="00000000" w14:paraId="00000155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1.3781307773906148 </w:t>
        <w:tab/>
        <w:tab/>
        <w:t xml:space="preserve"> 1.3778245799011617</w:t>
      </w:r>
    </w:p>
    <w:p w:rsidR="00000000" w:rsidDel="00000000" w:rsidP="00000000" w:rsidRDefault="00000000" w:rsidRPr="00000000" w14:paraId="00000156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1.2694662760209643 </w:t>
        <w:tab/>
        <w:tab/>
        <w:t xml:space="preserve"> 1.2691842219568361</w:t>
      </w:r>
    </w:p>
    <w:p w:rsidR="00000000" w:rsidDel="00000000" w:rsidP="00000000" w:rsidRDefault="00000000" w:rsidRPr="00000000" w14:paraId="00000157">
      <w:pPr>
        <w:ind w:left="-709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-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54280"/>
    <w:pPr>
      <w:spacing w:after="0" w:line="240" w:lineRule="auto"/>
    </w:pPr>
    <w:rPr>
      <w:rFonts w:ascii="Calibri" w:cs="Calibri" w:eastAsia="Calibri" w:hAnsi="Calibri"/>
      <w:color w:val="000000"/>
      <w:sz w:val="24"/>
      <w:szCs w:val="24"/>
      <w:u w:color="000000"/>
      <w:lang w:eastAsia="ru-RU"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472C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C4673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9C4673"/>
    <w:rPr>
      <w:rFonts w:ascii="Calibri" w:cs="Calibri" w:eastAsia="Calibri" w:hAnsi="Calibri"/>
      <w:color w:val="000000"/>
      <w:sz w:val="24"/>
      <w:szCs w:val="24"/>
      <w:u w:color="000000"/>
      <w:lang w:eastAsia="ru-RU" w:val="en-US"/>
    </w:rPr>
  </w:style>
  <w:style w:type="paragraph" w:styleId="a6">
    <w:name w:val="footer"/>
    <w:basedOn w:val="a"/>
    <w:link w:val="a7"/>
    <w:uiPriority w:val="99"/>
    <w:unhideWhenUsed w:val="1"/>
    <w:rsid w:val="009C4673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9C4673"/>
    <w:rPr>
      <w:rFonts w:ascii="Calibri" w:cs="Calibri" w:eastAsia="Calibri" w:hAnsi="Calibri"/>
      <w:color w:val="000000"/>
      <w:sz w:val="24"/>
      <w:szCs w:val="24"/>
      <w:u w:color="000000"/>
      <w:lang w:eastAsia="ru-RU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rNGhiIZPefSq5bMlcNqp6AKag==">AMUW2mVWwrsOkbUYsYPjenTVJcGfUBDxn7UWmtR676uvKoySeH88MpkTttpcdSImekaWE+xAueKr5A9lXrf3kEVAR327NSOePOL0KCyT9taBkRah3H+pxUY=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2020-12-22T18:52:00Z</dcterms:created>
  <dc:creator>Илья Ярош</dc:creator>
</cp:coreProperties>
</file>