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2"/>
        <w:ind w:left="221"/>
      </w:pPr>
      <w:r>
        <w:rPr/>
        <w:t>Вопросы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курсу</w:t>
      </w:r>
      <w:r>
        <w:rPr>
          <w:spacing w:val="-3"/>
        </w:rPr>
        <w:t> </w:t>
      </w:r>
      <w:r>
        <w:rPr/>
        <w:t>«Криптографические</w:t>
      </w:r>
      <w:r>
        <w:rPr>
          <w:spacing w:val="-5"/>
        </w:rPr>
        <w:t> </w:t>
      </w:r>
      <w:r>
        <w:rPr/>
        <w:t>методы»</w:t>
      </w:r>
    </w:p>
    <w:p>
      <w:pPr>
        <w:pStyle w:val="BodyText"/>
        <w:spacing w:after="1"/>
        <w:rPr>
          <w:sz w:val="15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9"/>
        <w:gridCol w:w="8726"/>
      </w:tblGrid>
      <w:tr>
        <w:trPr>
          <w:trHeight w:val="770" w:hRule="atLeast"/>
        </w:trPr>
        <w:tc>
          <w:tcPr>
            <w:tcW w:w="9345" w:type="dxa"/>
            <w:gridSpan w:val="2"/>
          </w:tcPr>
          <w:p>
            <w:pPr>
              <w:pStyle w:val="TableParagraph"/>
              <w:spacing w:line="240" w:lineRule="auto" w:before="146"/>
              <w:rPr>
                <w:sz w:val="24"/>
              </w:rPr>
            </w:pPr>
            <w:bookmarkStart w:name="Криптография с секретным ключом" w:id="1"/>
            <w:bookmarkEnd w:id="1"/>
            <w:r>
              <w:rPr/>
            </w:r>
            <w:r>
              <w:rPr>
                <w:sz w:val="24"/>
              </w:rPr>
              <w:t>Криптография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секретным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ключом</w:t>
            </w:r>
          </w:p>
        </w:tc>
      </w:tr>
      <w:tr>
        <w:trPr>
          <w:trHeight w:val="431" w:hRule="atLeast"/>
        </w:trPr>
        <w:tc>
          <w:tcPr>
            <w:tcW w:w="9345" w:type="dxa"/>
            <w:gridSpan w:val="2"/>
          </w:tcPr>
          <w:p>
            <w:pPr>
              <w:pStyle w:val="TableParagraph"/>
              <w:spacing w:line="240" w:lineRule="auto" w:before="143"/>
              <w:rPr>
                <w:b/>
                <w:sz w:val="18"/>
              </w:rPr>
            </w:pPr>
            <w:r>
              <w:rPr>
                <w:b/>
                <w:sz w:val="18"/>
              </w:rPr>
              <w:t>Введение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1)</w:t>
            </w:r>
          </w:p>
        </w:tc>
        <w:tc>
          <w:tcPr>
            <w:tcW w:w="8726" w:type="dxa"/>
          </w:tcPr>
          <w:p>
            <w:pPr>
              <w:pStyle w:val="TableParagraph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история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криптологии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2)</w:t>
            </w:r>
          </w:p>
        </w:tc>
        <w:tc>
          <w:tcPr>
            <w:tcW w:w="8726" w:type="dxa"/>
          </w:tcPr>
          <w:p>
            <w:pPr>
              <w:pStyle w:val="TableParagraph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коммуникации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и угрозы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3)</w:t>
            </w:r>
          </w:p>
        </w:tc>
        <w:tc>
          <w:tcPr>
            <w:tcW w:w="8726" w:type="dxa"/>
          </w:tcPr>
          <w:p>
            <w:pPr>
              <w:pStyle w:val="TableParagraph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криптосистема</w:t>
            </w:r>
          </w:p>
        </w:tc>
      </w:tr>
      <w:tr>
        <w:trPr>
          <w:trHeight w:val="431" w:hRule="atLeast"/>
        </w:trPr>
        <w:tc>
          <w:tcPr>
            <w:tcW w:w="9345" w:type="dxa"/>
            <w:gridSpan w:val="2"/>
          </w:tcPr>
          <w:p>
            <w:pPr>
              <w:pStyle w:val="TableParagraph"/>
              <w:spacing w:line="240" w:lineRule="auto" w:before="143"/>
              <w:rPr>
                <w:b/>
                <w:sz w:val="18"/>
              </w:rPr>
            </w:pPr>
            <w:r>
              <w:rPr>
                <w:b/>
                <w:sz w:val="18"/>
              </w:rPr>
              <w:t>Классические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криптосистемы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4)</w:t>
            </w:r>
          </w:p>
        </w:tc>
        <w:tc>
          <w:tcPr>
            <w:tcW w:w="8726" w:type="dxa"/>
          </w:tcPr>
          <w:p>
            <w:pPr>
              <w:pStyle w:val="TableParagraph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алфавит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5)</w:t>
            </w:r>
          </w:p>
        </w:tc>
        <w:tc>
          <w:tcPr>
            <w:tcW w:w="8726" w:type="dxa"/>
          </w:tcPr>
          <w:p>
            <w:pPr>
              <w:pStyle w:val="TableParagraph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шифр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сдвига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6)</w:t>
            </w:r>
          </w:p>
        </w:tc>
        <w:tc>
          <w:tcPr>
            <w:tcW w:w="8726" w:type="dxa"/>
          </w:tcPr>
          <w:p>
            <w:pPr>
              <w:pStyle w:val="TableParagraph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аффинный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шифр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(обращение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по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модулю,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функция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Эйлера,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trike/>
                <w:sz w:val="22"/>
              </w:rPr>
              <w:t>функция</w:t>
            </w:r>
            <w:r>
              <w:rPr>
                <w:rFonts w:ascii="Calibri" w:hAnsi="Calibri"/>
                <w:strike/>
                <w:spacing w:val="-3"/>
                <w:sz w:val="22"/>
              </w:rPr>
              <w:t> </w:t>
            </w:r>
            <w:r>
              <w:rPr>
                <w:rFonts w:ascii="Calibri" w:hAnsi="Calibri"/>
                <w:strike/>
                <w:sz w:val="22"/>
              </w:rPr>
              <w:t>Кармайкла</w:t>
            </w:r>
            <w:r>
              <w:rPr>
                <w:rFonts w:ascii="Calibri" w:hAnsi="Calibri"/>
                <w:strike w:val="0"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7)</w:t>
            </w:r>
          </w:p>
        </w:tc>
        <w:tc>
          <w:tcPr>
            <w:tcW w:w="8726" w:type="dxa"/>
          </w:tcPr>
          <w:p>
            <w:pPr>
              <w:pStyle w:val="TableParagraph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шифр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простой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замены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8)</w:t>
            </w:r>
          </w:p>
        </w:tc>
        <w:tc>
          <w:tcPr>
            <w:tcW w:w="8726" w:type="dxa"/>
          </w:tcPr>
          <w:p>
            <w:pPr>
              <w:pStyle w:val="TableParagraph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шифр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Хилла</w:t>
            </w:r>
          </w:p>
        </w:tc>
      </w:tr>
      <w:tr>
        <w:trPr>
          <w:trHeight w:val="270" w:hRule="atLeast"/>
        </w:trPr>
        <w:tc>
          <w:tcPr>
            <w:tcW w:w="619" w:type="dxa"/>
          </w:tcPr>
          <w:p>
            <w:pPr>
              <w:pStyle w:val="TableParagraph"/>
              <w:spacing w:line="251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9)</w:t>
            </w:r>
          </w:p>
        </w:tc>
        <w:tc>
          <w:tcPr>
            <w:tcW w:w="8726" w:type="dxa"/>
          </w:tcPr>
          <w:p>
            <w:pPr>
              <w:pStyle w:val="TableParagraph"/>
              <w:spacing w:line="251" w:lineRule="exact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шифр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перестановки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10)</w:t>
            </w:r>
          </w:p>
        </w:tc>
        <w:tc>
          <w:tcPr>
            <w:tcW w:w="8726" w:type="dxa"/>
          </w:tcPr>
          <w:p>
            <w:pPr>
              <w:pStyle w:val="TableParagraph"/>
              <w:ind w:left="15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шифр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Виженера</w:t>
            </w:r>
          </w:p>
        </w:tc>
      </w:tr>
      <w:tr>
        <w:trPr>
          <w:trHeight w:val="431" w:hRule="atLeast"/>
        </w:trPr>
        <w:tc>
          <w:tcPr>
            <w:tcW w:w="9345" w:type="dxa"/>
            <w:gridSpan w:val="2"/>
          </w:tcPr>
          <w:p>
            <w:pPr>
              <w:pStyle w:val="TableParagraph"/>
              <w:spacing w:line="240" w:lineRule="auto" w:before="143"/>
              <w:rPr>
                <w:b/>
                <w:sz w:val="18"/>
              </w:rPr>
            </w:pPr>
            <w:r>
              <w:rPr>
                <w:b/>
                <w:sz w:val="18"/>
              </w:rPr>
              <w:t>Задачи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криптоанализа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11)</w:t>
            </w:r>
          </w:p>
        </w:tc>
        <w:tc>
          <w:tcPr>
            <w:tcW w:w="8726" w:type="dxa"/>
          </w:tcPr>
          <w:p>
            <w:pPr>
              <w:pStyle w:val="TableParagraph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атаки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12)</w:t>
            </w:r>
          </w:p>
        </w:tc>
        <w:tc>
          <w:tcPr>
            <w:tcW w:w="8726" w:type="dxa"/>
          </w:tcPr>
          <w:p>
            <w:pPr>
              <w:pStyle w:val="TableParagraph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частотные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атаки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13)</w:t>
            </w:r>
          </w:p>
        </w:tc>
        <w:tc>
          <w:tcPr>
            <w:tcW w:w="8726" w:type="dxa"/>
          </w:tcPr>
          <w:p>
            <w:pPr>
              <w:pStyle w:val="TableParagraph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криптоанализ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шифра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Виженера</w:t>
            </w:r>
          </w:p>
        </w:tc>
      </w:tr>
      <w:tr>
        <w:trPr>
          <w:trHeight w:val="431" w:hRule="atLeast"/>
        </w:trPr>
        <w:tc>
          <w:tcPr>
            <w:tcW w:w="9345" w:type="dxa"/>
            <w:gridSpan w:val="2"/>
          </w:tcPr>
          <w:p>
            <w:pPr>
              <w:pStyle w:val="TableParagraph"/>
              <w:spacing w:line="240" w:lineRule="auto" w:before="143"/>
              <w:rPr>
                <w:b/>
                <w:sz w:val="18"/>
              </w:rPr>
            </w:pPr>
            <w:r>
              <w:rPr>
                <w:b/>
                <w:sz w:val="18"/>
              </w:rPr>
              <w:t>Элементы теории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Шеннона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30"/>
              <w:ind w:left="105"/>
              <w:rPr>
                <w:sz w:val="18"/>
              </w:rPr>
            </w:pPr>
            <w:r>
              <w:rPr>
                <w:sz w:val="18"/>
              </w:rPr>
              <w:t>модель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противника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30"/>
              <w:ind w:left="105"/>
              <w:rPr>
                <w:sz w:val="18"/>
              </w:rPr>
            </w:pPr>
            <w:r>
              <w:rPr>
                <w:sz w:val="18"/>
              </w:rPr>
              <w:t>совершенная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криптосистема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30"/>
              <w:ind w:left="105"/>
              <w:rPr>
                <w:sz w:val="18"/>
              </w:rPr>
            </w:pPr>
            <w:r>
              <w:rPr>
                <w:sz w:val="18"/>
              </w:rPr>
              <w:t>энтропия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30"/>
              <w:ind w:left="105"/>
              <w:rPr>
                <w:sz w:val="18"/>
              </w:rPr>
            </w:pPr>
            <w:r>
              <w:rPr>
                <w:sz w:val="18"/>
              </w:rPr>
              <w:t>расстояние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единственности</w:t>
            </w:r>
          </w:p>
        </w:tc>
      </w:tr>
      <w:tr>
        <w:trPr>
          <w:trHeight w:val="433" w:hRule="atLeast"/>
        </w:trPr>
        <w:tc>
          <w:tcPr>
            <w:tcW w:w="9345" w:type="dxa"/>
            <w:gridSpan w:val="2"/>
          </w:tcPr>
          <w:p>
            <w:pPr>
              <w:pStyle w:val="TableParagraph"/>
              <w:spacing w:line="240" w:lineRule="auto" w:before="145"/>
              <w:rPr>
                <w:b/>
                <w:sz w:val="18"/>
              </w:rPr>
            </w:pPr>
            <w:r>
              <w:rPr>
                <w:b/>
                <w:sz w:val="18"/>
              </w:rPr>
              <w:t>Конечные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поля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30"/>
              <w:ind w:left="105"/>
              <w:rPr>
                <w:sz w:val="18"/>
              </w:rPr>
            </w:pPr>
            <w:r>
              <w:rPr>
                <w:sz w:val="18"/>
              </w:rPr>
              <w:t>конечные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поля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19)</w:t>
            </w:r>
          </w:p>
        </w:tc>
        <w:tc>
          <w:tcPr>
            <w:tcW w:w="8726" w:type="dxa"/>
          </w:tcPr>
          <w:p>
            <w:pPr>
              <w:pStyle w:val="TableParagraph"/>
              <w:ind w:left="155"/>
              <w:rPr>
                <w:rFonts w:ascii="Calibri" w:hAnsi="Calibri"/>
                <w:sz w:val="22"/>
              </w:rPr>
            </w:pPr>
            <w:r>
              <w:rPr>
                <w:sz w:val="18"/>
              </w:rPr>
              <w:t>многочлен</w:t>
            </w:r>
            <w:r>
              <w:rPr>
                <w:rFonts w:ascii="Calibri" w:hAnsi="Calibri"/>
                <w:sz w:val="22"/>
              </w:rPr>
              <w:t>ы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7"/>
              <w:ind w:left="105"/>
              <w:rPr>
                <w:sz w:val="18"/>
              </w:rPr>
            </w:pPr>
            <w:r>
              <w:rPr>
                <w:spacing w:val="-1"/>
                <w:sz w:val="18"/>
              </w:rPr>
              <w:t>поля из</w:t>
            </w:r>
            <w:r>
              <w:rPr>
                <w:sz w:val="18"/>
              </w:rPr>
              <w:t> </w:t>
            </w:r>
            <w:r>
              <w:rPr>
                <w:i/>
                <w:sz w:val="18"/>
              </w:rPr>
              <w:t>p</w:t>
            </w:r>
            <w:r>
              <w:rPr>
                <w:i/>
                <w:sz w:val="18"/>
                <w:vertAlign w:val="superscript"/>
              </w:rPr>
              <w:t>n</w:t>
            </w:r>
            <w:r>
              <w:rPr>
                <w:i/>
                <w:spacing w:val="-16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элементов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30"/>
              <w:ind w:left="105"/>
              <w:rPr>
                <w:sz w:val="18"/>
              </w:rPr>
            </w:pPr>
            <w:r>
              <w:rPr>
                <w:sz w:val="18"/>
              </w:rPr>
              <w:t>подгруппы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30"/>
              <w:ind w:left="105"/>
              <w:rPr>
                <w:sz w:val="18"/>
              </w:rPr>
            </w:pPr>
            <w:r>
              <w:rPr>
                <w:sz w:val="18"/>
              </w:rPr>
              <w:t>подполя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и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расширения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полей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30"/>
              <w:ind w:left="105"/>
              <w:rPr>
                <w:sz w:val="18"/>
              </w:rPr>
            </w:pPr>
            <w:r>
              <w:rPr>
                <w:sz w:val="18"/>
              </w:rPr>
              <w:t>характеристика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поля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30"/>
              <w:ind w:left="105"/>
              <w:rPr>
                <w:sz w:val="18"/>
              </w:rPr>
            </w:pPr>
            <w:r>
              <w:rPr>
                <w:sz w:val="18"/>
              </w:rPr>
              <w:t>лемма о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степени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суммы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и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разности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30"/>
              <w:ind w:left="105"/>
              <w:rPr>
                <w:sz w:val="18"/>
              </w:rPr>
            </w:pPr>
            <w:r>
              <w:rPr>
                <w:sz w:val="18"/>
              </w:rPr>
              <w:t>мультипликативная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группа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30"/>
              <w:ind w:left="105"/>
              <w:rPr>
                <w:sz w:val="18"/>
              </w:rPr>
            </w:pPr>
            <w:r>
              <w:rPr>
                <w:sz w:val="18"/>
              </w:rPr>
              <w:t>функция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"след"</w:t>
            </w:r>
          </w:p>
        </w:tc>
      </w:tr>
      <w:tr>
        <w:trPr>
          <w:trHeight w:val="431" w:hRule="atLeast"/>
        </w:trPr>
        <w:tc>
          <w:tcPr>
            <w:tcW w:w="9345" w:type="dxa"/>
            <w:gridSpan w:val="2"/>
          </w:tcPr>
          <w:p>
            <w:pPr>
              <w:pStyle w:val="TableParagraph"/>
              <w:spacing w:line="240" w:lineRule="auto" w:before="143"/>
              <w:rPr>
                <w:b/>
                <w:sz w:val="18"/>
              </w:rPr>
            </w:pPr>
            <w:r>
              <w:rPr>
                <w:b/>
                <w:sz w:val="18"/>
              </w:rPr>
              <w:t>Блочные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криптосистемы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27)</w:t>
            </w:r>
          </w:p>
        </w:tc>
        <w:tc>
          <w:tcPr>
            <w:tcW w:w="8726" w:type="dxa"/>
          </w:tcPr>
          <w:p>
            <w:pPr>
              <w:pStyle w:val="TableParagraph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блочно-итерационные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криптосистемы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28)</w:t>
            </w:r>
          </w:p>
        </w:tc>
        <w:tc>
          <w:tcPr>
            <w:tcW w:w="8726" w:type="dxa"/>
          </w:tcPr>
          <w:p>
            <w:pPr>
              <w:pStyle w:val="TableParagraph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представления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двоичных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слов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29)</w:t>
            </w:r>
          </w:p>
        </w:tc>
        <w:tc>
          <w:tcPr>
            <w:tcW w:w="8726" w:type="dxa"/>
          </w:tcPr>
          <w:p>
            <w:pPr>
              <w:pStyle w:val="TableParagraph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SP-криптосистемы</w:t>
            </w:r>
          </w:p>
        </w:tc>
      </w:tr>
      <w:tr>
        <w:trPr>
          <w:trHeight w:val="270" w:hRule="atLeast"/>
        </w:trPr>
        <w:tc>
          <w:tcPr>
            <w:tcW w:w="619" w:type="dxa"/>
          </w:tcPr>
          <w:p>
            <w:pPr>
              <w:pStyle w:val="TableParagraph"/>
              <w:spacing w:line="251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30"/>
              <w:ind w:left="105"/>
              <w:rPr>
                <w:sz w:val="18"/>
              </w:rPr>
            </w:pPr>
            <w:r>
              <w:rPr>
                <w:sz w:val="18"/>
              </w:rPr>
              <w:t>τ-инволютивные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подстановки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31)</w:t>
            </w:r>
          </w:p>
        </w:tc>
        <w:tc>
          <w:tcPr>
            <w:tcW w:w="8726" w:type="dxa"/>
          </w:tcPr>
          <w:p>
            <w:pPr>
              <w:pStyle w:val="TableParagraph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криптосистемы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Фейстеля</w:t>
            </w:r>
          </w:p>
        </w:tc>
      </w:tr>
      <w:tr>
        <w:trPr>
          <w:trHeight w:val="431" w:hRule="atLeast"/>
        </w:trPr>
        <w:tc>
          <w:tcPr>
            <w:tcW w:w="9345" w:type="dxa"/>
            <w:gridSpan w:val="2"/>
          </w:tcPr>
          <w:p>
            <w:pPr>
              <w:pStyle w:val="TableParagraph"/>
              <w:spacing w:line="240" w:lineRule="auto" w:before="143"/>
              <w:rPr>
                <w:b/>
                <w:sz w:val="18"/>
              </w:rPr>
            </w:pPr>
            <w:r>
              <w:rPr>
                <w:b/>
                <w:sz w:val="18"/>
              </w:rPr>
              <w:t>AES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32)</w:t>
            </w:r>
          </w:p>
        </w:tc>
        <w:tc>
          <w:tcPr>
            <w:tcW w:w="8726" w:type="dxa"/>
          </w:tcPr>
          <w:p>
            <w:pPr>
              <w:pStyle w:val="TableParagraph"/>
              <w:ind w:left="10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AES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33)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7"/>
              <w:ind w:left="155"/>
              <w:rPr>
                <w:sz w:val="18"/>
              </w:rPr>
            </w:pPr>
            <w:r>
              <w:rPr>
                <w:sz w:val="18"/>
              </w:rPr>
              <w:t>инверсные</w:t>
            </w:r>
            <w:r>
              <w:rPr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S</w:t>
            </w:r>
            <w:r>
              <w:rPr>
                <w:sz w:val="18"/>
              </w:rPr>
              <w:t>-блоки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34)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30"/>
              <w:ind w:left="105"/>
              <w:rPr>
                <w:sz w:val="18"/>
              </w:rPr>
            </w:pPr>
            <w:r>
              <w:rPr>
                <w:strike/>
                <w:sz w:val="18"/>
              </w:rPr>
              <w:t>стратегия</w:t>
            </w:r>
            <w:r>
              <w:rPr>
                <w:strike/>
                <w:spacing w:val="-2"/>
                <w:sz w:val="18"/>
              </w:rPr>
              <w:t> </w:t>
            </w:r>
            <w:r>
              <w:rPr>
                <w:strike/>
                <w:sz w:val="18"/>
              </w:rPr>
              <w:t>«широкого</w:t>
            </w:r>
            <w:r>
              <w:rPr>
                <w:strike/>
                <w:spacing w:val="-4"/>
                <w:sz w:val="18"/>
              </w:rPr>
              <w:t> </w:t>
            </w:r>
            <w:r>
              <w:rPr>
                <w:strike/>
                <w:sz w:val="18"/>
              </w:rPr>
              <w:t>следа»</w:t>
            </w:r>
          </w:p>
        </w:tc>
      </w:tr>
    </w:tbl>
    <w:p>
      <w:pPr>
        <w:spacing w:after="0" w:line="240" w:lineRule="auto"/>
        <w:rPr>
          <w:sz w:val="18"/>
        </w:rPr>
        <w:sectPr>
          <w:type w:val="continuous"/>
          <w:pgSz w:w="11910" w:h="16840"/>
          <w:pgMar w:top="1100" w:bottom="1591" w:left="1480" w:right="840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9"/>
        <w:gridCol w:w="8726"/>
      </w:tblGrid>
      <w:tr>
        <w:trPr>
          <w:trHeight w:val="433" w:hRule="atLeast"/>
        </w:trPr>
        <w:tc>
          <w:tcPr>
            <w:tcW w:w="9345" w:type="dxa"/>
            <w:gridSpan w:val="2"/>
          </w:tcPr>
          <w:p>
            <w:pPr>
              <w:pStyle w:val="TableParagraph"/>
              <w:spacing w:line="240" w:lineRule="auto" w:before="139"/>
              <w:rPr>
                <w:b/>
                <w:sz w:val="18"/>
              </w:rPr>
            </w:pPr>
            <w:r>
              <w:rPr>
                <w:b/>
                <w:sz w:val="18"/>
              </w:rPr>
              <w:t>Атака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"грубой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силой"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35)</w:t>
            </w:r>
          </w:p>
        </w:tc>
        <w:tc>
          <w:tcPr>
            <w:tcW w:w="8726" w:type="dxa"/>
          </w:tcPr>
          <w:p>
            <w:pPr>
              <w:pStyle w:val="TableParagraph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базовая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атака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36)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z w:val="18"/>
              </w:rPr>
              <w:t>простые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соотношения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37)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z w:val="18"/>
              </w:rPr>
              <w:t>баланс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"время –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память"</w:t>
            </w:r>
          </w:p>
        </w:tc>
      </w:tr>
      <w:tr>
        <w:trPr>
          <w:trHeight w:val="431" w:hRule="atLeast"/>
        </w:trPr>
        <w:tc>
          <w:tcPr>
            <w:tcW w:w="9345" w:type="dxa"/>
            <w:gridSpan w:val="2"/>
          </w:tcPr>
          <w:p>
            <w:pPr>
              <w:pStyle w:val="TableParagraph"/>
              <w:spacing w:line="240" w:lineRule="auto" w:before="137"/>
              <w:rPr>
                <w:b/>
                <w:sz w:val="18"/>
              </w:rPr>
            </w:pPr>
            <w:r>
              <w:rPr>
                <w:b/>
                <w:sz w:val="18"/>
              </w:rPr>
              <w:t>Разностная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атака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38)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z w:val="18"/>
              </w:rPr>
              <w:t>разностная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атака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39)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trike/>
                <w:sz w:val="18"/>
              </w:rPr>
              <w:t>пример:</w:t>
            </w:r>
            <w:r>
              <w:rPr>
                <w:strike/>
                <w:spacing w:val="-2"/>
                <w:sz w:val="18"/>
              </w:rPr>
              <w:t> </w:t>
            </w:r>
            <w:r>
              <w:rPr>
                <w:strike/>
                <w:sz w:val="18"/>
              </w:rPr>
              <w:t>разностная</w:t>
            </w:r>
            <w:r>
              <w:rPr>
                <w:strike/>
                <w:spacing w:val="-1"/>
                <w:sz w:val="18"/>
              </w:rPr>
              <w:t> </w:t>
            </w:r>
            <w:r>
              <w:rPr>
                <w:strike/>
                <w:sz w:val="18"/>
              </w:rPr>
              <w:t>атака</w:t>
            </w:r>
            <w:r>
              <w:rPr>
                <w:strike/>
                <w:spacing w:val="-4"/>
                <w:sz w:val="18"/>
              </w:rPr>
              <w:t> </w:t>
            </w:r>
            <w:r>
              <w:rPr>
                <w:strike/>
                <w:sz w:val="18"/>
              </w:rPr>
              <w:t>на</w:t>
            </w:r>
            <w:r>
              <w:rPr>
                <w:strike/>
                <w:spacing w:val="-1"/>
                <w:sz w:val="18"/>
              </w:rPr>
              <w:t> </w:t>
            </w:r>
            <w:r>
              <w:rPr>
                <w:strike/>
                <w:sz w:val="18"/>
              </w:rPr>
              <w:t>криптосистему</w:t>
            </w:r>
            <w:r>
              <w:rPr>
                <w:strike/>
                <w:spacing w:val="-3"/>
                <w:sz w:val="18"/>
              </w:rPr>
              <w:t> </w:t>
            </w:r>
            <w:r>
              <w:rPr>
                <w:strike/>
                <w:sz w:val="18"/>
              </w:rPr>
              <w:t>G</w:t>
            </w:r>
          </w:p>
        </w:tc>
      </w:tr>
      <w:tr>
        <w:trPr>
          <w:trHeight w:val="431" w:hRule="atLeast"/>
        </w:trPr>
        <w:tc>
          <w:tcPr>
            <w:tcW w:w="9345" w:type="dxa"/>
            <w:gridSpan w:val="2"/>
          </w:tcPr>
          <w:p>
            <w:pPr>
              <w:pStyle w:val="TableParagraph"/>
              <w:spacing w:line="240" w:lineRule="auto" w:before="137"/>
              <w:rPr>
                <w:b/>
                <w:sz w:val="18"/>
              </w:rPr>
            </w:pPr>
            <w:r>
              <w:rPr>
                <w:b/>
                <w:sz w:val="18"/>
              </w:rPr>
              <w:t>Режимы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шифрования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40)</w:t>
            </w:r>
          </w:p>
        </w:tc>
        <w:tc>
          <w:tcPr>
            <w:tcW w:w="8726" w:type="dxa"/>
          </w:tcPr>
          <w:p>
            <w:pPr>
              <w:pStyle w:val="TableParagraph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режим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простой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замены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41)</w:t>
            </w:r>
          </w:p>
        </w:tc>
        <w:tc>
          <w:tcPr>
            <w:tcW w:w="8726" w:type="dxa"/>
          </w:tcPr>
          <w:p>
            <w:pPr>
              <w:pStyle w:val="TableParagraph"/>
              <w:ind w:left="15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режимы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шифрования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42)</w:t>
            </w:r>
          </w:p>
        </w:tc>
        <w:tc>
          <w:tcPr>
            <w:tcW w:w="8726" w:type="dxa"/>
          </w:tcPr>
          <w:p>
            <w:pPr>
              <w:pStyle w:val="TableParagraph"/>
              <w:ind w:left="15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имитозащита</w:t>
            </w:r>
          </w:p>
        </w:tc>
      </w:tr>
      <w:tr>
        <w:trPr>
          <w:trHeight w:val="434" w:hRule="atLeast"/>
        </w:trPr>
        <w:tc>
          <w:tcPr>
            <w:tcW w:w="9345" w:type="dxa"/>
            <w:gridSpan w:val="2"/>
          </w:tcPr>
          <w:p>
            <w:pPr>
              <w:pStyle w:val="TableParagraph"/>
              <w:spacing w:line="240" w:lineRule="auto" w:before="139"/>
              <w:rPr>
                <w:b/>
                <w:sz w:val="18"/>
              </w:rPr>
            </w:pPr>
            <w:r>
              <w:rPr>
                <w:b/>
                <w:sz w:val="18"/>
              </w:rPr>
              <w:t>Поточные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криптосистемы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43)</w:t>
            </w:r>
          </w:p>
        </w:tc>
        <w:tc>
          <w:tcPr>
            <w:tcW w:w="8726" w:type="dxa"/>
          </w:tcPr>
          <w:p>
            <w:pPr>
              <w:pStyle w:val="TableParagraph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поточные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криптосистемы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44)</w:t>
            </w:r>
          </w:p>
        </w:tc>
        <w:tc>
          <w:tcPr>
            <w:tcW w:w="8726" w:type="dxa"/>
          </w:tcPr>
          <w:p>
            <w:pPr>
              <w:pStyle w:val="TableParagraph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конечные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автоматы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45)</w:t>
            </w:r>
          </w:p>
        </w:tc>
        <w:tc>
          <w:tcPr>
            <w:tcW w:w="8726" w:type="dxa"/>
          </w:tcPr>
          <w:p>
            <w:pPr>
              <w:pStyle w:val="TableParagraph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РСЛОС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46)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z w:val="18"/>
              </w:rPr>
              <w:t>РСЛОС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функция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"след"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47)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z w:val="18"/>
              </w:rPr>
              <w:t>период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л.р.п.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48)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z w:val="18"/>
              </w:rPr>
              <w:t>порядок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многочлена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49)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z w:val="18"/>
              </w:rPr>
              <w:t>постулаты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Голомба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50)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trike/>
                <w:sz w:val="18"/>
              </w:rPr>
              <w:t>минимальный</w:t>
            </w:r>
            <w:r>
              <w:rPr>
                <w:strike/>
                <w:spacing w:val="-3"/>
                <w:sz w:val="18"/>
              </w:rPr>
              <w:t> </w:t>
            </w:r>
            <w:r>
              <w:rPr>
                <w:strike/>
                <w:sz w:val="18"/>
              </w:rPr>
              <w:t>многочлен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51)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z w:val="18"/>
              </w:rPr>
              <w:t>генераторы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на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базе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РСЛОС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52)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trike/>
                <w:sz w:val="18"/>
              </w:rPr>
              <w:t>линейная</w:t>
            </w:r>
            <w:r>
              <w:rPr>
                <w:strike/>
                <w:spacing w:val="-3"/>
                <w:sz w:val="18"/>
              </w:rPr>
              <w:t> </w:t>
            </w:r>
            <w:r>
              <w:rPr>
                <w:strike/>
                <w:sz w:val="18"/>
              </w:rPr>
              <w:t>сложность</w:t>
            </w:r>
          </w:p>
        </w:tc>
      </w:tr>
      <w:tr>
        <w:trPr>
          <w:trHeight w:val="770" w:hRule="atLeast"/>
        </w:trPr>
        <w:tc>
          <w:tcPr>
            <w:tcW w:w="9345" w:type="dxa"/>
            <w:gridSpan w:val="2"/>
          </w:tcPr>
          <w:p>
            <w:pPr>
              <w:pStyle w:val="TableParagraph"/>
              <w:spacing w:line="240" w:lineRule="auto" w:before="141"/>
              <w:rPr>
                <w:sz w:val="24"/>
              </w:rPr>
            </w:pPr>
            <w:bookmarkStart w:name="Криптография с открытым ключом" w:id="2"/>
            <w:bookmarkEnd w:id="2"/>
            <w:r>
              <w:rPr/>
            </w:r>
            <w:r>
              <w:rPr>
                <w:sz w:val="24"/>
              </w:rPr>
              <w:t>Криптография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открытым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ключом</w:t>
            </w:r>
          </w:p>
        </w:tc>
      </w:tr>
      <w:tr>
        <w:trPr>
          <w:trHeight w:val="431" w:hRule="atLeast"/>
        </w:trPr>
        <w:tc>
          <w:tcPr>
            <w:tcW w:w="9345" w:type="dxa"/>
            <w:gridSpan w:val="2"/>
          </w:tcPr>
          <w:p>
            <w:pPr>
              <w:pStyle w:val="TableParagraph"/>
              <w:spacing w:line="240" w:lineRule="auto" w:before="137"/>
              <w:rPr>
                <w:b/>
                <w:sz w:val="18"/>
              </w:rPr>
            </w:pPr>
            <w:r>
              <w:rPr>
                <w:b/>
                <w:sz w:val="18"/>
              </w:rPr>
              <w:t>Протокол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Диффи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Хеллмана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53)</w:t>
            </w:r>
          </w:p>
        </w:tc>
        <w:tc>
          <w:tcPr>
            <w:tcW w:w="8726" w:type="dxa"/>
          </w:tcPr>
          <w:p>
            <w:pPr>
              <w:pStyle w:val="TableParagraph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протокол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54)</w:t>
            </w:r>
          </w:p>
        </w:tc>
        <w:tc>
          <w:tcPr>
            <w:tcW w:w="8726" w:type="dxa"/>
          </w:tcPr>
          <w:p>
            <w:pPr>
              <w:pStyle w:val="TableParagraph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"противник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посередине"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55)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z w:val="18"/>
              </w:rPr>
              <w:t>реализация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протокола</w:t>
            </w:r>
          </w:p>
        </w:tc>
      </w:tr>
      <w:tr>
        <w:trPr>
          <w:trHeight w:val="434" w:hRule="atLeast"/>
        </w:trPr>
        <w:tc>
          <w:tcPr>
            <w:tcW w:w="9345" w:type="dxa"/>
            <w:gridSpan w:val="2"/>
          </w:tcPr>
          <w:p>
            <w:pPr>
              <w:pStyle w:val="TableParagraph"/>
              <w:spacing w:line="240" w:lineRule="auto" w:before="139"/>
              <w:rPr>
                <w:b/>
                <w:sz w:val="18"/>
              </w:rPr>
            </w:pPr>
            <w:bookmarkStart w:name="Элементы теории сложности" w:id="3"/>
            <w:bookmarkEnd w:id="3"/>
            <w:r>
              <w:rPr/>
            </w:r>
            <w:r>
              <w:rPr>
                <w:b/>
                <w:sz w:val="18"/>
              </w:rPr>
              <w:t>Элементы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теории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сложности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56)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z w:val="18"/>
              </w:rPr>
              <w:t>вычислительные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задачи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57)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z w:val="18"/>
              </w:rPr>
              <w:t>машина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Тьюринга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z w:val="18"/>
              </w:rPr>
              <w:t>разрешимые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и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неразрешимые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задачи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59)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z w:val="18"/>
              </w:rPr>
              <w:t>ресурсы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z w:val="18"/>
              </w:rPr>
              <w:t>вероятностные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машины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61)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z w:val="18"/>
              </w:rPr>
              <w:t>алгоритмы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Лас-Вегас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Монте-Карло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z w:val="18"/>
              </w:rPr>
              <w:t>сложностные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классы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2"/>
              <w:ind w:left="105"/>
              <w:rPr>
                <w:i/>
                <w:sz w:val="18"/>
              </w:rPr>
            </w:pPr>
            <w:r>
              <w:rPr>
                <w:sz w:val="18"/>
              </w:rPr>
              <w:t>язык</w:t>
            </w:r>
            <w:r>
              <w:rPr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PRIMES</w:t>
            </w:r>
          </w:p>
        </w:tc>
      </w:tr>
      <w:tr>
        <w:trPr>
          <w:trHeight w:val="431" w:hRule="atLeast"/>
        </w:trPr>
        <w:tc>
          <w:tcPr>
            <w:tcW w:w="9345" w:type="dxa"/>
            <w:gridSpan w:val="2"/>
          </w:tcPr>
          <w:p>
            <w:pPr>
              <w:pStyle w:val="TableParagraph"/>
              <w:spacing w:line="240" w:lineRule="auto" w:before="137"/>
              <w:rPr>
                <w:b/>
                <w:sz w:val="18"/>
              </w:rPr>
            </w:pPr>
            <w:r>
              <w:rPr>
                <w:b/>
                <w:sz w:val="18"/>
              </w:rPr>
              <w:t>Односторониие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функции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64)</w:t>
            </w:r>
          </w:p>
        </w:tc>
        <w:tc>
          <w:tcPr>
            <w:tcW w:w="8726" w:type="dxa"/>
          </w:tcPr>
          <w:p>
            <w:pPr>
              <w:pStyle w:val="TableParagraph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односторонние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функции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65)</w:t>
            </w:r>
          </w:p>
        </w:tc>
        <w:tc>
          <w:tcPr>
            <w:tcW w:w="8726" w:type="dxa"/>
          </w:tcPr>
          <w:p>
            <w:pPr>
              <w:pStyle w:val="TableParagraph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функции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с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лазейкой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66)</w:t>
            </w:r>
          </w:p>
        </w:tc>
        <w:tc>
          <w:tcPr>
            <w:tcW w:w="8726" w:type="dxa"/>
          </w:tcPr>
          <w:p>
            <w:pPr>
              <w:pStyle w:val="TableParagraph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шифрование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с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открытым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ключом</w:t>
            </w:r>
          </w:p>
        </w:tc>
      </w:tr>
      <w:tr>
        <w:trPr>
          <w:trHeight w:val="270" w:hRule="atLeast"/>
        </w:trPr>
        <w:tc>
          <w:tcPr>
            <w:tcW w:w="619" w:type="dxa"/>
          </w:tcPr>
          <w:p>
            <w:pPr>
              <w:pStyle w:val="TableParagraph"/>
              <w:spacing w:line="251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67)</w:t>
            </w:r>
          </w:p>
        </w:tc>
        <w:tc>
          <w:tcPr>
            <w:tcW w:w="8726" w:type="dxa"/>
          </w:tcPr>
          <w:p>
            <w:pPr>
              <w:pStyle w:val="TableParagraph"/>
              <w:spacing w:line="251" w:lineRule="exact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системы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ЭЦП</w:t>
            </w:r>
          </w:p>
        </w:tc>
      </w:tr>
      <w:tr>
        <w:trPr>
          <w:trHeight w:val="431" w:hRule="atLeast"/>
        </w:trPr>
        <w:tc>
          <w:tcPr>
            <w:tcW w:w="9345" w:type="dxa"/>
            <w:gridSpan w:val="2"/>
          </w:tcPr>
          <w:p>
            <w:pPr>
              <w:pStyle w:val="TableParagraph"/>
              <w:spacing w:line="240" w:lineRule="auto" w:before="137"/>
              <w:rPr>
                <w:b/>
                <w:sz w:val="18"/>
              </w:rPr>
            </w:pPr>
            <w:r>
              <w:rPr>
                <w:b/>
                <w:sz w:val="18"/>
              </w:rPr>
              <w:t>Инфраструктура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открытых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ключей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68)</w:t>
            </w:r>
          </w:p>
        </w:tc>
        <w:tc>
          <w:tcPr>
            <w:tcW w:w="8726" w:type="dxa"/>
          </w:tcPr>
          <w:p>
            <w:pPr>
              <w:pStyle w:val="TableParagraph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сертификаты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открытых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ключей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69)</w:t>
            </w:r>
          </w:p>
        </w:tc>
        <w:tc>
          <w:tcPr>
            <w:tcW w:w="8726" w:type="dxa"/>
          </w:tcPr>
          <w:p>
            <w:pPr>
              <w:pStyle w:val="TableParagraph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инфраструктура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открытых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ключей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70)</w:t>
            </w:r>
          </w:p>
        </w:tc>
        <w:tc>
          <w:tcPr>
            <w:tcW w:w="8726" w:type="dxa"/>
          </w:tcPr>
          <w:p>
            <w:pPr>
              <w:pStyle w:val="TableParagraph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инфраструктура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РБ</w:t>
            </w:r>
          </w:p>
        </w:tc>
      </w:tr>
    </w:tbl>
    <w:p>
      <w:pPr>
        <w:spacing w:after="0"/>
        <w:rPr>
          <w:rFonts w:ascii="Calibri" w:hAnsi="Calibri"/>
          <w:sz w:val="22"/>
        </w:rPr>
        <w:sectPr>
          <w:type w:val="continuous"/>
          <w:pgSz w:w="11910" w:h="16840"/>
          <w:pgMar w:top="1120" w:bottom="1167" w:left="1480" w:right="840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9"/>
        <w:gridCol w:w="8726"/>
      </w:tblGrid>
      <w:tr>
        <w:trPr>
          <w:trHeight w:val="433" w:hRule="atLeast"/>
        </w:trPr>
        <w:tc>
          <w:tcPr>
            <w:tcW w:w="9345" w:type="dxa"/>
            <w:gridSpan w:val="2"/>
          </w:tcPr>
          <w:p>
            <w:pPr>
              <w:pStyle w:val="TableParagraph"/>
              <w:spacing w:line="240" w:lineRule="auto" w:before="139"/>
              <w:rPr>
                <w:b/>
                <w:sz w:val="18"/>
              </w:rPr>
            </w:pPr>
            <w:r>
              <w:rPr>
                <w:b/>
                <w:sz w:val="18"/>
              </w:rPr>
              <w:t>RSA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71)</w:t>
            </w:r>
          </w:p>
        </w:tc>
        <w:tc>
          <w:tcPr>
            <w:tcW w:w="8726" w:type="dxa"/>
          </w:tcPr>
          <w:p>
            <w:pPr>
              <w:pStyle w:val="TableParagraph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криптосистема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RSA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z w:val="18"/>
              </w:rPr>
              <w:t>RSA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факторизация</w:t>
            </w:r>
          </w:p>
        </w:tc>
      </w:tr>
      <w:tr>
        <w:trPr>
          <w:trHeight w:val="431" w:hRule="atLeast"/>
        </w:trPr>
        <w:tc>
          <w:tcPr>
            <w:tcW w:w="9345" w:type="dxa"/>
            <w:gridSpan w:val="2"/>
          </w:tcPr>
          <w:p>
            <w:pPr>
              <w:pStyle w:val="TableParagraph"/>
              <w:spacing w:line="240" w:lineRule="auto" w:before="137"/>
              <w:rPr>
                <w:b/>
                <w:sz w:val="18"/>
              </w:rPr>
            </w:pPr>
            <w:r>
              <w:rPr>
                <w:b/>
                <w:sz w:val="18"/>
              </w:rPr>
              <w:t>Реализация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RSA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z w:val="18"/>
              </w:rPr>
              <w:t>арифметика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больших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чисел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z w:val="18"/>
              </w:rPr>
              <w:t>алгоритм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Евклида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z w:val="18"/>
              </w:rPr>
              <w:t>расширенный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алгоритм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Евклида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76)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z w:val="18"/>
              </w:rPr>
              <w:t>возведение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в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степень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77)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z w:val="18"/>
              </w:rPr>
              <w:t>китайская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система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сравнений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z w:val="18"/>
              </w:rPr>
              <w:t>оптимизация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RSA</w:t>
            </w:r>
          </w:p>
        </w:tc>
      </w:tr>
      <w:tr>
        <w:trPr>
          <w:trHeight w:val="431" w:hRule="atLeast"/>
        </w:trPr>
        <w:tc>
          <w:tcPr>
            <w:tcW w:w="9345" w:type="dxa"/>
            <w:gridSpan w:val="2"/>
          </w:tcPr>
          <w:p>
            <w:pPr>
              <w:pStyle w:val="TableParagraph"/>
              <w:spacing w:line="240" w:lineRule="auto" w:before="139"/>
              <w:rPr>
                <w:b/>
                <w:sz w:val="18"/>
              </w:rPr>
            </w:pPr>
            <w:r>
              <w:rPr>
                <w:b/>
                <w:sz w:val="18"/>
              </w:rPr>
              <w:t>Генерация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простых</w:t>
            </w:r>
          </w:p>
        </w:tc>
      </w:tr>
      <w:tr>
        <w:trPr>
          <w:trHeight w:val="270" w:hRule="atLeast"/>
        </w:trPr>
        <w:tc>
          <w:tcPr>
            <w:tcW w:w="619" w:type="dxa"/>
          </w:tcPr>
          <w:p>
            <w:pPr>
              <w:pStyle w:val="TableParagraph"/>
              <w:spacing w:line="251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79)</w:t>
            </w:r>
          </w:p>
        </w:tc>
        <w:tc>
          <w:tcPr>
            <w:tcW w:w="8726" w:type="dxa"/>
          </w:tcPr>
          <w:p>
            <w:pPr>
              <w:pStyle w:val="TableParagraph"/>
              <w:spacing w:line="251" w:lineRule="exact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генерация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простых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80)</w:t>
            </w:r>
          </w:p>
        </w:tc>
        <w:tc>
          <w:tcPr>
            <w:tcW w:w="8726" w:type="dxa"/>
          </w:tcPr>
          <w:p>
            <w:pPr>
              <w:pStyle w:val="TableParagraph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распределение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простых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81)</w:t>
            </w:r>
          </w:p>
        </w:tc>
        <w:tc>
          <w:tcPr>
            <w:tcW w:w="8726" w:type="dxa"/>
          </w:tcPr>
          <w:p>
            <w:pPr>
              <w:pStyle w:val="TableParagraph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тест Ферма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82)</w:t>
            </w:r>
          </w:p>
        </w:tc>
        <w:tc>
          <w:tcPr>
            <w:tcW w:w="8726" w:type="dxa"/>
          </w:tcPr>
          <w:p>
            <w:pPr>
              <w:pStyle w:val="TableParagraph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тест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Рабина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–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Миллера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83)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z w:val="18"/>
              </w:rPr>
              <w:t>построение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простых</w:t>
            </w:r>
          </w:p>
        </w:tc>
      </w:tr>
      <w:tr>
        <w:trPr>
          <w:trHeight w:val="431" w:hRule="atLeast"/>
        </w:trPr>
        <w:tc>
          <w:tcPr>
            <w:tcW w:w="9345" w:type="dxa"/>
            <w:gridSpan w:val="2"/>
          </w:tcPr>
          <w:p>
            <w:pPr>
              <w:pStyle w:val="TableParagraph"/>
              <w:spacing w:line="240" w:lineRule="auto" w:before="137"/>
              <w:rPr>
                <w:b/>
                <w:sz w:val="18"/>
              </w:rPr>
            </w:pPr>
            <w:r>
              <w:rPr>
                <w:b/>
                <w:sz w:val="18"/>
              </w:rPr>
              <w:t>Функции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хэширования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84)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z w:val="18"/>
              </w:rPr>
              <w:t>определение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и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использование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z w:val="18"/>
              </w:rPr>
              <w:t>задачи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криптоанализа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86)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z w:val="18"/>
              </w:rPr>
              <w:t>блочно-итерационные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функции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87)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z w:val="18"/>
              </w:rPr>
              <w:t>конструкция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Дамгарда</w:t>
            </w:r>
          </w:p>
        </w:tc>
      </w:tr>
      <w:tr>
        <w:trPr>
          <w:trHeight w:val="431" w:hRule="atLeast"/>
        </w:trPr>
        <w:tc>
          <w:tcPr>
            <w:tcW w:w="9345" w:type="dxa"/>
            <w:gridSpan w:val="2"/>
          </w:tcPr>
          <w:p>
            <w:pPr>
              <w:pStyle w:val="TableParagraph"/>
              <w:spacing w:line="240" w:lineRule="auto" w:before="137"/>
              <w:rPr>
                <w:b/>
                <w:sz w:val="18"/>
              </w:rPr>
            </w:pPr>
            <w:r>
              <w:rPr>
                <w:b/>
                <w:sz w:val="18"/>
              </w:rPr>
              <w:t>Атака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"дней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рождения"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88)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z w:val="18"/>
              </w:rPr>
              <w:t>базовая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атака</w:t>
            </w:r>
          </w:p>
        </w:tc>
      </w:tr>
      <w:tr>
        <w:trPr>
          <w:trHeight w:val="270" w:hRule="atLeast"/>
        </w:trPr>
        <w:tc>
          <w:tcPr>
            <w:tcW w:w="619" w:type="dxa"/>
          </w:tcPr>
          <w:p>
            <w:pPr>
              <w:pStyle w:val="TableParagraph"/>
              <w:spacing w:line="251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89)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z w:val="18"/>
              </w:rPr>
              <w:t>модифицированная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атака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90)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z w:val="18"/>
              </w:rPr>
              <w:t>алгоритм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Брента</w:t>
            </w:r>
          </w:p>
        </w:tc>
      </w:tr>
      <w:tr>
        <w:trPr>
          <w:trHeight w:val="431" w:hRule="atLeast"/>
        </w:trPr>
        <w:tc>
          <w:tcPr>
            <w:tcW w:w="9345" w:type="dxa"/>
            <w:gridSpan w:val="2"/>
          </w:tcPr>
          <w:p>
            <w:pPr>
              <w:pStyle w:val="TableParagraph"/>
              <w:spacing w:line="240" w:lineRule="auto" w:before="137"/>
              <w:rPr>
                <w:b/>
                <w:sz w:val="18"/>
              </w:rPr>
            </w:pPr>
            <w:r>
              <w:rPr>
                <w:b/>
                <w:sz w:val="18"/>
              </w:rPr>
              <w:t>ЭЦП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91)</w:t>
            </w:r>
          </w:p>
        </w:tc>
        <w:tc>
          <w:tcPr>
            <w:tcW w:w="8726" w:type="dxa"/>
          </w:tcPr>
          <w:p>
            <w:pPr>
              <w:pStyle w:val="TableParagraph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ЭЦП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ЭльГамаля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92)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z w:val="18"/>
              </w:rPr>
              <w:t>стойкость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ЭЦП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ЭльГамаля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93)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z w:val="18"/>
              </w:rPr>
              <w:t>модификации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ЭЦП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ЭльГамаля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94)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z w:val="18"/>
              </w:rPr>
              <w:t>метод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Монтгомери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95)</w:t>
            </w:r>
          </w:p>
        </w:tc>
        <w:tc>
          <w:tcPr>
            <w:tcW w:w="8726" w:type="dxa"/>
          </w:tcPr>
          <w:p>
            <w:pPr>
              <w:pStyle w:val="TableParagraph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ЭЦП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Шнорра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96)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z w:val="18"/>
              </w:rPr>
              <w:t>СТБ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1176.2-99</w:t>
            </w:r>
          </w:p>
        </w:tc>
      </w:tr>
      <w:tr>
        <w:trPr>
          <w:trHeight w:val="431" w:hRule="atLeast"/>
        </w:trPr>
        <w:tc>
          <w:tcPr>
            <w:tcW w:w="9345" w:type="dxa"/>
            <w:gridSpan w:val="2"/>
          </w:tcPr>
          <w:p>
            <w:pPr>
              <w:pStyle w:val="TableParagraph"/>
              <w:spacing w:line="240" w:lineRule="auto" w:before="137"/>
              <w:rPr>
                <w:b/>
                <w:sz w:val="18"/>
              </w:rPr>
            </w:pPr>
            <w:r>
              <w:rPr>
                <w:b/>
                <w:sz w:val="18"/>
              </w:rPr>
              <w:t>Факторизация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97)</w:t>
            </w:r>
          </w:p>
        </w:tc>
        <w:tc>
          <w:tcPr>
            <w:tcW w:w="8726" w:type="dxa"/>
          </w:tcPr>
          <w:p>
            <w:pPr>
              <w:pStyle w:val="TableParagraph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задача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факторизации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98)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2"/>
              <w:ind w:left="105"/>
              <w:rPr>
                <w:sz w:val="18"/>
              </w:rPr>
            </w:pPr>
            <w:r>
              <w:rPr>
                <w:sz w:val="18"/>
              </w:rPr>
              <w:t>алгоритм </w:t>
            </w:r>
            <w:r>
              <w:rPr>
                <w:i/>
                <w:sz w:val="18"/>
              </w:rPr>
              <w:t>p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sz w:val="18"/>
              </w:rPr>
              <w:t>– 1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99)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z w:val="18"/>
              </w:rPr>
              <w:t>ρ-метод</w:t>
            </w:r>
          </w:p>
        </w:tc>
      </w:tr>
      <w:tr>
        <w:trPr>
          <w:trHeight w:val="270" w:hRule="atLeast"/>
        </w:trPr>
        <w:tc>
          <w:tcPr>
            <w:tcW w:w="619" w:type="dxa"/>
          </w:tcPr>
          <w:p>
            <w:pPr>
              <w:pStyle w:val="TableParagraph"/>
              <w:spacing w:line="251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100)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z w:val="18"/>
              </w:rPr>
              <w:t>выбор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модуля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RSA</w:t>
            </w:r>
          </w:p>
        </w:tc>
      </w:tr>
      <w:tr>
        <w:trPr>
          <w:trHeight w:val="431" w:hRule="atLeast"/>
        </w:trPr>
        <w:tc>
          <w:tcPr>
            <w:tcW w:w="9345" w:type="dxa"/>
            <w:gridSpan w:val="2"/>
          </w:tcPr>
          <w:p>
            <w:pPr>
              <w:pStyle w:val="TableParagraph"/>
              <w:spacing w:line="240" w:lineRule="auto" w:before="137"/>
              <w:rPr>
                <w:b/>
                <w:sz w:val="18"/>
              </w:rPr>
            </w:pPr>
            <w:r>
              <w:rPr>
                <w:b/>
                <w:sz w:val="18"/>
              </w:rPr>
              <w:t>Дискретное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логарифмирование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101)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z w:val="18"/>
              </w:rPr>
              <w:t>метод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больших-малых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шагов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102)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z w:val="18"/>
              </w:rPr>
              <w:t>ρ-метод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103)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z w:val="18"/>
              </w:rPr>
              <w:t>метод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Поллига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Хеллмана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104)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z w:val="18"/>
              </w:rPr>
              <w:t>λ-метод</w:t>
            </w:r>
          </w:p>
        </w:tc>
      </w:tr>
      <w:tr>
        <w:trPr>
          <w:trHeight w:val="431" w:hRule="atLeast"/>
        </w:trPr>
        <w:tc>
          <w:tcPr>
            <w:tcW w:w="9345" w:type="dxa"/>
            <w:gridSpan w:val="2"/>
          </w:tcPr>
          <w:p>
            <w:pPr>
              <w:pStyle w:val="TableParagraph"/>
              <w:spacing w:line="240" w:lineRule="auto" w:before="137"/>
              <w:rPr>
                <w:b/>
                <w:sz w:val="18"/>
              </w:rPr>
            </w:pPr>
            <w:r>
              <w:rPr>
                <w:b/>
                <w:sz w:val="18"/>
              </w:rPr>
              <w:t>Субэкспоненциальные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методы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факторизации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и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логарифмирования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105)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trike/>
                <w:sz w:val="18"/>
              </w:rPr>
              <w:t>метод</w:t>
            </w:r>
            <w:r>
              <w:rPr>
                <w:strike/>
                <w:spacing w:val="-2"/>
                <w:sz w:val="18"/>
              </w:rPr>
              <w:t> </w:t>
            </w:r>
            <w:r>
              <w:rPr>
                <w:strike/>
                <w:sz w:val="18"/>
              </w:rPr>
              <w:t>Диксона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106)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trike/>
                <w:sz w:val="18"/>
              </w:rPr>
              <w:t>квадратичное</w:t>
            </w:r>
            <w:r>
              <w:rPr>
                <w:strike/>
                <w:spacing w:val="-5"/>
                <w:sz w:val="18"/>
              </w:rPr>
              <w:t> </w:t>
            </w:r>
            <w:r>
              <w:rPr>
                <w:strike/>
                <w:sz w:val="18"/>
              </w:rPr>
              <w:t>решето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107)</w:t>
            </w:r>
          </w:p>
        </w:tc>
        <w:tc>
          <w:tcPr>
            <w:tcW w:w="8726" w:type="dxa"/>
          </w:tcPr>
          <w:p>
            <w:pPr>
              <w:pStyle w:val="TableParagraph"/>
              <w:spacing w:line="240" w:lineRule="auto" w:before="24"/>
              <w:ind w:left="105"/>
              <w:rPr>
                <w:sz w:val="18"/>
              </w:rPr>
            </w:pPr>
            <w:r>
              <w:rPr>
                <w:strike/>
                <w:sz w:val="18"/>
              </w:rPr>
              <w:t>индекс-метод</w:t>
            </w:r>
          </w:p>
        </w:tc>
      </w:tr>
    </w:tbl>
    <w:sectPr>
      <w:type w:val="continuous"/>
      <w:pgSz w:w="11910" w:h="16840"/>
      <w:pgMar w:top="1120" w:bottom="280" w:left="148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11"/>
    </w:pPr>
    <w:rPr>
      <w:rFonts w:ascii="Calibri" w:hAnsi="Calibri" w:eastAsia="Calibri" w:cs="Calibri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248" w:lineRule="exact"/>
      <w:ind w:left="107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Sergey_Katsapov</dc:creator>
  <dcterms:created xsi:type="dcterms:W3CDTF">2022-06-10T21:02:16Z</dcterms:created>
  <dcterms:modified xsi:type="dcterms:W3CDTF">2022-06-10T21:02:16Z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2022-06-08T00:00:00Z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2022-06-10T00:00:00Z</vt:filetime>
  </property>
</Properties>
</file>