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720"/>
        <w:jc w:val="both"/>
        <w:rPr>
          <w:sz w:val="120"/>
          <w:szCs w:val="120"/>
        </w:rPr>
      </w:pPr>
      <w:r w:rsidDel="00000000" w:rsidR="00000000" w:rsidRPr="00000000">
        <w:rPr>
          <w:sz w:val="120"/>
          <w:szCs w:val="120"/>
          <w:rtl w:val="0"/>
        </w:rPr>
        <w:t xml:space="preserve">SKELETOWN</w:t>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720"/>
        <w:jc w:val="both"/>
        <w:rPr>
          <w:sz w:val="48"/>
          <w:szCs w:val="48"/>
        </w:rPr>
      </w:pPr>
      <w:r w:rsidDel="00000000" w:rsidR="00000000" w:rsidRPr="00000000">
        <w:rPr>
          <w:sz w:val="48"/>
          <w:szCs w:val="48"/>
          <w:rtl w:val="0"/>
        </w:rPr>
        <w:t xml:space="preserve">DEAD PIXEL GAMES</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 </w:t>
      </w:r>
    </w:p>
    <w:p w:rsidR="00000000" w:rsidDel="00000000" w:rsidP="00000000" w:rsidRDefault="00000000" w:rsidRPr="00000000" w14:paraId="0000000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Bdr>
          <w:top w:space="0" w:sz="0" w:val="nil"/>
          <w:left w:space="0" w:sz="0" w:val="nil"/>
          <w:bottom w:space="0" w:sz="0" w:val="nil"/>
          <w:right w:space="0" w:sz="0" w:val="nil"/>
          <w:between w:space="0" w:sz="0" w:val="nil"/>
        </w:pBdr>
        <w:spacing w:after="0" w:before="240" w:lineRule="auto"/>
        <w:jc w:val="both"/>
        <w:rPr>
          <w:rFonts w:ascii="Arial Narrow" w:cs="Arial Narrow" w:eastAsia="Arial Narrow" w:hAnsi="Arial Narrow"/>
          <w:color w:val="7030a0"/>
          <w:sz w:val="32"/>
          <w:szCs w:val="32"/>
        </w:rPr>
      </w:pPr>
      <w:r w:rsidDel="00000000" w:rsidR="00000000" w:rsidRPr="00000000">
        <w:rPr>
          <w:rFonts w:ascii="Arial Narrow" w:cs="Arial Narrow" w:eastAsia="Arial Narrow" w:hAnsi="Arial Narrow"/>
          <w:color w:val="7030a0"/>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pos="8494"/>
            </w:tabs>
            <w:spacing w:after="100" w:lineRule="auto"/>
            <w:jc w:val="both"/>
            <w:rPr>
              <w:color w:val="000000"/>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Idea Base</w:t>
              <w:tab/>
              <w:t xml:space="preserve">3</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30j0zll">
            <w:r w:rsidDel="00000000" w:rsidR="00000000" w:rsidRPr="00000000">
              <w:rPr>
                <w:color w:val="000000"/>
                <w:rtl w:val="0"/>
              </w:rPr>
              <w:t xml:space="preserve">Plataformas clave</w:t>
              <w:tab/>
              <w:t xml:space="preserve">3</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1fob9te">
            <w:r w:rsidDel="00000000" w:rsidR="00000000" w:rsidRPr="00000000">
              <w:rPr>
                <w:color w:val="000000"/>
                <w:rtl w:val="0"/>
              </w:rPr>
              <w:t xml:space="preserve">Referencias</w:t>
              <w:tab/>
              <w:t xml:space="preserve">3</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3znysh7">
            <w:r w:rsidDel="00000000" w:rsidR="00000000" w:rsidRPr="00000000">
              <w:rPr>
                <w:color w:val="000000"/>
                <w:rtl w:val="0"/>
              </w:rPr>
              <w:t xml:space="preserve">Historia</w:t>
              <w:tab/>
              <w:t xml:space="preserve">4</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1ci93xb">
            <w:r w:rsidDel="00000000" w:rsidR="00000000" w:rsidRPr="00000000">
              <w:rPr>
                <w:color w:val="000000"/>
                <w:rtl w:val="0"/>
              </w:rPr>
              <w:t xml:space="preserve">Mitología y trasfondo</w:t>
              <w:tab/>
              <w:t xml:space="preserve">4</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2et92p0">
            <w:r w:rsidDel="00000000" w:rsidR="00000000" w:rsidRPr="00000000">
              <w:rPr>
                <w:color w:val="000000"/>
                <w:rtl w:val="0"/>
              </w:rPr>
              <w:t xml:space="preserve">Objetivo</w:t>
              <w:tab/>
              <w:t xml:space="preserve">4</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1ci93xb">
            <w:r w:rsidDel="00000000" w:rsidR="00000000" w:rsidRPr="00000000">
              <w:rPr>
                <w:color w:val="000000"/>
                <w:rtl w:val="0"/>
              </w:rPr>
              <w:t xml:space="preserve">Concept</w:t>
              <w:tab/>
              <w:t xml:space="preserve">4</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tyjcwt">
            <w:r w:rsidDel="00000000" w:rsidR="00000000" w:rsidRPr="00000000">
              <w:rPr>
                <w:color w:val="000000"/>
                <w:rtl w:val="0"/>
              </w:rPr>
              <w:t xml:space="preserve">Gameplay</w:t>
              <w:tab/>
              <w:t xml:space="preserve">4</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3dy6vkm">
            <w:r w:rsidDel="00000000" w:rsidR="00000000" w:rsidRPr="00000000">
              <w:rPr>
                <w:color w:val="000000"/>
                <w:rtl w:val="0"/>
              </w:rPr>
              <w:t xml:space="preserve">Mecánicas</w:t>
              <w:tab/>
              <w:t xml:space="preserve">4</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1t3h5sf">
            <w:r w:rsidDel="00000000" w:rsidR="00000000" w:rsidRPr="00000000">
              <w:rPr>
                <w:color w:val="000000"/>
                <w:rtl w:val="0"/>
              </w:rPr>
              <w:t xml:space="preserve">Lugares</w:t>
              <w:tab/>
              <w:t xml:space="preserve">4</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4d34og8">
            <w:r w:rsidDel="00000000" w:rsidR="00000000" w:rsidRPr="00000000">
              <w:rPr>
                <w:color w:val="000000"/>
                <w:rtl w:val="0"/>
              </w:rPr>
              <w:t xml:space="preserve">Cultivos</w:t>
              <w:tab/>
              <w:t xml:space="preserve">5</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pos="8494"/>
            </w:tabs>
            <w:spacing w:after="100" w:lineRule="auto"/>
            <w:ind w:left="440" w:hanging="440"/>
            <w:jc w:val="both"/>
            <w:rPr>
              <w:color w:val="000000"/>
            </w:rPr>
          </w:pPr>
          <w:hyperlink w:anchor="_2s8eyo1">
            <w:r w:rsidDel="00000000" w:rsidR="00000000" w:rsidRPr="00000000">
              <w:rPr>
                <w:color w:val="000000"/>
                <w:rtl w:val="0"/>
              </w:rPr>
              <w:t xml:space="preserve">Calaveraza/SkullpKin</w:t>
              <w:tab/>
              <w:t xml:space="preserve">5</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8494"/>
            </w:tabs>
            <w:spacing w:after="100" w:lineRule="auto"/>
            <w:ind w:left="440" w:hanging="440"/>
            <w:jc w:val="both"/>
            <w:rPr>
              <w:color w:val="000000"/>
            </w:rPr>
          </w:pPr>
          <w:hyperlink w:anchor="_17dp8vu">
            <w:r w:rsidDel="00000000" w:rsidR="00000000" w:rsidRPr="00000000">
              <w:rPr>
                <w:color w:val="000000"/>
                <w:rtl w:val="0"/>
              </w:rPr>
              <w:t xml:space="preserve">Almazorca</w:t>
              <w:tab/>
              <w:t xml:space="preserve">5</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8494"/>
            </w:tabs>
            <w:spacing w:after="100" w:lineRule="auto"/>
            <w:ind w:left="440" w:hanging="440"/>
            <w:jc w:val="both"/>
            <w:rPr>
              <w:color w:val="000000"/>
            </w:rPr>
          </w:pPr>
          <w:hyperlink w:anchor="_3rdcrjn">
            <w:r w:rsidDel="00000000" w:rsidR="00000000" w:rsidRPr="00000000">
              <w:rPr>
                <w:color w:val="000000"/>
                <w:rtl w:val="0"/>
              </w:rPr>
              <w:t xml:space="preserve">Ghost Pepper</w:t>
              <w:tab/>
              <w:t xml:space="preserve">6</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8494"/>
            </w:tabs>
            <w:spacing w:after="100" w:lineRule="auto"/>
            <w:ind w:left="440" w:hanging="440"/>
            <w:jc w:val="both"/>
            <w:rPr>
              <w:color w:val="000000"/>
            </w:rPr>
          </w:pPr>
          <w:hyperlink w:anchor="_26in1rg">
            <w:r w:rsidDel="00000000" w:rsidR="00000000" w:rsidRPr="00000000">
              <w:rPr>
                <w:color w:val="000000"/>
                <w:rtl w:val="0"/>
              </w:rPr>
              <w:t xml:space="preserve">Perecereza</w:t>
              <w:tab/>
              <w:t xml:space="preserve">6</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lnxbz9">
            <w:r w:rsidDel="00000000" w:rsidR="00000000" w:rsidRPr="00000000">
              <w:rPr>
                <w:color w:val="000000"/>
                <w:rtl w:val="0"/>
              </w:rPr>
              <w:t xml:space="preserve">Powerups</w:t>
              <w:tab/>
              <w:t xml:space="preserve">7</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8494"/>
            </w:tabs>
            <w:spacing w:after="100" w:lineRule="auto"/>
            <w:ind w:left="440" w:hanging="440"/>
            <w:jc w:val="both"/>
            <w:rPr>
              <w:color w:val="000000"/>
            </w:rPr>
          </w:pPr>
          <w:hyperlink w:anchor="_35nkun2">
            <w:r w:rsidDel="00000000" w:rsidR="00000000" w:rsidRPr="00000000">
              <w:rPr>
                <w:color w:val="000000"/>
                <w:rtl w:val="0"/>
              </w:rPr>
              <w:t xml:space="preserve">Abonos</w:t>
              <w:tab/>
              <w:t xml:space="preserve">7</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1ksv4uv">
            <w:r w:rsidDel="00000000" w:rsidR="00000000" w:rsidRPr="00000000">
              <w:rPr>
                <w:color w:val="000000"/>
                <w:rtl w:val="0"/>
              </w:rPr>
              <w:t xml:space="preserve">NPCs</w:t>
              <w:tab/>
              <w:t xml:space="preserve">7</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8494"/>
            </w:tabs>
            <w:spacing w:after="100" w:lineRule="auto"/>
            <w:ind w:left="220" w:hanging="220"/>
            <w:jc w:val="both"/>
            <w:rPr>
              <w:color w:val="000000"/>
            </w:rPr>
          </w:pPr>
          <w:hyperlink w:anchor="_2jxsxqh">
            <w:r w:rsidDel="00000000" w:rsidR="00000000" w:rsidRPr="00000000">
              <w:rPr>
                <w:color w:val="000000"/>
                <w:rtl w:val="0"/>
              </w:rPr>
              <w:t xml:space="preserve">Enemigos</w:t>
              <w:tab/>
              <w:t xml:space="preserve">7</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z337ya">
            <w:r w:rsidDel="00000000" w:rsidR="00000000" w:rsidRPr="00000000">
              <w:rPr>
                <w:color w:val="000000"/>
                <w:rtl w:val="0"/>
              </w:rPr>
              <w:t xml:space="preserve">Estructura del Juego</w:t>
              <w:tab/>
              <w:t xml:space="preserve">7</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1y810tw">
            <w:r w:rsidDel="00000000" w:rsidR="00000000" w:rsidRPr="00000000">
              <w:rPr>
                <w:color w:val="000000"/>
                <w:rtl w:val="0"/>
              </w:rPr>
              <w:t xml:space="preserve">Banda Sonora</w:t>
              <w:tab/>
              <w:t xml:space="preserve">7</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4i7ojhp">
            <w:r w:rsidDel="00000000" w:rsidR="00000000" w:rsidRPr="00000000">
              <w:rPr>
                <w:color w:val="000000"/>
                <w:rtl w:val="0"/>
              </w:rPr>
              <w:t xml:space="preserve">Sistema de monetización</w:t>
              <w:tab/>
              <w:t xml:space="preserve">7</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8494"/>
            </w:tabs>
            <w:spacing w:after="100" w:lineRule="auto"/>
            <w:jc w:val="both"/>
            <w:rPr>
              <w:color w:val="000000"/>
            </w:rPr>
          </w:pPr>
          <w:hyperlink w:anchor="_2xcytpi">
            <w:r w:rsidDel="00000000" w:rsidR="00000000" w:rsidRPr="00000000">
              <w:rPr>
                <w:color w:val="000000"/>
                <w:rtl w:val="0"/>
              </w:rPr>
              <w:t xml:space="preserve">Contacto</w:t>
              <w:tab/>
              <w:t xml:space="preserve">7</w:t>
            </w:r>
          </w:hyperlink>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7"/>
        </w:numPr>
        <w:ind w:left="720" w:hanging="360"/>
        <w:jc w:val="both"/>
        <w:rPr/>
      </w:pPr>
      <w:bookmarkStart w:colFirst="0" w:colLast="0" w:name="_gjdgxs" w:id="0"/>
      <w:bookmarkEnd w:id="0"/>
      <w:r w:rsidDel="00000000" w:rsidR="00000000" w:rsidRPr="00000000">
        <w:rPr>
          <w:rtl w:val="0"/>
        </w:rPr>
        <w:t xml:space="preserve">Idea Base</w:t>
      </w:r>
    </w:p>
    <w:p w:rsidR="00000000" w:rsidDel="00000000" w:rsidP="00000000" w:rsidRDefault="00000000" w:rsidRPr="00000000" w14:paraId="00000023">
      <w:pPr>
        <w:jc w:val="both"/>
        <w:rPr/>
      </w:pPr>
      <w:r w:rsidDel="00000000" w:rsidR="00000000" w:rsidRPr="00000000">
        <w:rPr>
          <w:rtl w:val="0"/>
        </w:rPr>
        <w:tab/>
        <w:t xml:space="preserve">Skeletown es un juego de simulación de muerte para navegador, móvil y Facebook basado en prosperar en nuestro pequeño pueblo recolectando distintas y peculiares frutas y verduras, haciendo frente a enemigos, completando distintas misiones y personalizando nuestra apariencia y entorno mientras esperamos nuestro turno para la reencarnación. Se apoya en una estética y temática que pretende aunar lo oscuro y lo adorable, siempre en clave de humor, en un estilo que denominamos </w:t>
      </w:r>
      <w:r w:rsidDel="00000000" w:rsidR="00000000" w:rsidRPr="00000000">
        <w:rPr>
          <w:i w:val="1"/>
          <w:rtl w:val="0"/>
        </w:rPr>
        <w:t xml:space="preserve">darkawaii</w:t>
      </w:r>
      <w:r w:rsidDel="00000000" w:rsidR="00000000" w:rsidRPr="00000000">
        <w:rPr>
          <w:rtl w:val="0"/>
        </w:rPr>
        <w:t xml:space="preserve"> (</w:t>
      </w:r>
      <w:r w:rsidDel="00000000" w:rsidR="00000000" w:rsidRPr="00000000">
        <w:rPr>
          <w:i w:val="1"/>
          <w:rtl w:val="0"/>
        </w:rPr>
        <w:t xml:space="preserve">dark - </w:t>
      </w:r>
      <w:r w:rsidDel="00000000" w:rsidR="00000000" w:rsidRPr="00000000">
        <w:rPr>
          <w:rtl w:val="0"/>
        </w:rPr>
        <w:t xml:space="preserve">oscuro en inglés y </w:t>
      </w:r>
      <w:r w:rsidDel="00000000" w:rsidR="00000000" w:rsidRPr="00000000">
        <w:rPr>
          <w:i w:val="1"/>
          <w:rtl w:val="0"/>
        </w:rPr>
        <w:t xml:space="preserve">kawaii - </w:t>
      </w:r>
      <w:r w:rsidDel="00000000" w:rsidR="00000000" w:rsidRPr="00000000">
        <w:rPr>
          <w:rtl w:val="0"/>
        </w:rPr>
        <w:t xml:space="preserve">adorable en japonés). La idea base es crear un mundo lleno de personalidad, vida y cosas por hacer dónde el jugador siempre tenga ganas de pasar un rato entretenido y prosperar poco a poco.</w:t>
      </w:r>
    </w:p>
    <w:p w:rsidR="00000000" w:rsidDel="00000000" w:rsidP="00000000" w:rsidRDefault="00000000" w:rsidRPr="00000000" w14:paraId="00000024">
      <w:pPr>
        <w:pStyle w:val="Heading1"/>
        <w:numPr>
          <w:ilvl w:val="0"/>
          <w:numId w:val="7"/>
        </w:numPr>
        <w:ind w:left="720" w:hanging="360"/>
        <w:jc w:val="both"/>
        <w:rPr/>
      </w:pPr>
      <w:bookmarkStart w:colFirst="0" w:colLast="0" w:name="_30j0zll" w:id="1"/>
      <w:bookmarkEnd w:id="1"/>
      <w:r w:rsidDel="00000000" w:rsidR="00000000" w:rsidRPr="00000000">
        <w:rPr>
          <w:rtl w:val="0"/>
        </w:rPr>
        <w:t xml:space="preserve">Plataformas clave</w:t>
      </w:r>
    </w:p>
    <w:p w:rsidR="00000000" w:rsidDel="00000000" w:rsidP="00000000" w:rsidRDefault="00000000" w:rsidRPr="00000000" w14:paraId="00000025">
      <w:pPr>
        <w:ind w:firstLine="360"/>
        <w:jc w:val="both"/>
        <w:rPr/>
      </w:pPr>
      <w:r w:rsidDel="00000000" w:rsidR="00000000" w:rsidRPr="00000000">
        <w:rPr>
          <w:rtl w:val="0"/>
        </w:rPr>
        <w:t xml:space="preserve">El juego está pensado para ser jugado de forma cómoda tanto en navegador como en móvil o tablet, nuestra prioridad es que sea un juego versátil y accesible desde múltiples plataformas que se presenten como  ventanas a nuestro mundo, que debe estar lo más accesible posible. las plataformas planteadas son:</w:t>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Navegadores: </w:t>
      </w:r>
      <w:r w:rsidDel="00000000" w:rsidR="00000000" w:rsidRPr="00000000">
        <w:rPr>
          <w:rtl w:val="0"/>
        </w:rPr>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Chrome </w:t>
      </w:r>
      <w:r w:rsidDel="00000000" w:rsidR="00000000" w:rsidRPr="00000000">
        <w:rPr>
          <w:rtl w:val="0"/>
        </w:rPr>
      </w:r>
    </w:p>
    <w:p w:rsidR="00000000" w:rsidDel="00000000" w:rsidP="00000000" w:rsidRDefault="00000000" w:rsidRPr="00000000" w14:paraId="00000028">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Firefox</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ind w:left="1440" w:hanging="720"/>
        <w:jc w:val="both"/>
        <w:rPr>
          <w:color w:val="000000"/>
        </w:rPr>
      </w:pPr>
      <w:r w:rsidDel="00000000" w:rsidR="00000000" w:rsidRPr="00000000">
        <w:rPr>
          <w:rtl w:val="0"/>
        </w:rPr>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Páginas:</w:t>
      </w:r>
      <w:r w:rsidDel="00000000" w:rsidR="00000000" w:rsidRPr="00000000">
        <w:rPr>
          <w:rtl w:val="0"/>
        </w:rPr>
      </w:r>
    </w:p>
    <w:p w:rsidR="00000000" w:rsidDel="00000000" w:rsidP="00000000" w:rsidRDefault="00000000" w:rsidRPr="00000000" w14:paraId="0000002B">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Instant Games</w:t>
      </w:r>
      <w:r w:rsidDel="00000000" w:rsidR="00000000" w:rsidRPr="00000000">
        <w:rPr>
          <w:rtl w:val="0"/>
        </w:rPr>
      </w:r>
    </w:p>
    <w:p w:rsidR="00000000" w:rsidDel="00000000" w:rsidP="00000000" w:rsidRDefault="00000000" w:rsidRPr="00000000" w14:paraId="0000002C">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Itch.io</w:t>
      </w:r>
      <w:r w:rsidDel="00000000" w:rsidR="00000000" w:rsidRPr="00000000">
        <w:rPr>
          <w:rtl w:val="0"/>
        </w:rPr>
      </w:r>
    </w:p>
    <w:p w:rsidR="00000000" w:rsidDel="00000000" w:rsidP="00000000" w:rsidRDefault="00000000" w:rsidRPr="00000000" w14:paraId="0000002D">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Facebook</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1440" w:hanging="720"/>
        <w:jc w:val="both"/>
        <w:rPr>
          <w:color w:val="000000"/>
        </w:rPr>
      </w:pPr>
      <w:r w:rsidDel="00000000" w:rsidR="00000000" w:rsidRPr="00000000">
        <w:rPr>
          <w:rtl w:val="0"/>
        </w:rPr>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Dispositivos: </w:t>
        <w:tab/>
      </w:r>
      <w:r w:rsidDel="00000000" w:rsidR="00000000" w:rsidRPr="00000000">
        <w:rPr>
          <w:rtl w:val="0"/>
        </w:rPr>
      </w:r>
    </w:p>
    <w:p w:rsidR="00000000" w:rsidDel="00000000" w:rsidP="00000000" w:rsidRDefault="00000000" w:rsidRPr="00000000" w14:paraId="00000030">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Ordenador (en local)</w:t>
      </w:r>
      <w:r w:rsidDel="00000000" w:rsidR="00000000" w:rsidRPr="00000000">
        <w:rPr>
          <w:rtl w:val="0"/>
        </w:rPr>
      </w:r>
    </w:p>
    <w:p w:rsidR="00000000" w:rsidDel="00000000" w:rsidP="00000000" w:rsidRDefault="00000000" w:rsidRPr="00000000" w14:paraId="00000031">
      <w:pPr>
        <w:numPr>
          <w:ilvl w:val="1"/>
          <w:numId w:val="8"/>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Móvil</w:t>
      </w:r>
      <w:r w:rsidDel="00000000" w:rsidR="00000000" w:rsidRPr="00000000">
        <w:rPr>
          <w:rtl w:val="0"/>
        </w:rPr>
      </w:r>
    </w:p>
    <w:p w:rsidR="00000000" w:rsidDel="00000000" w:rsidP="00000000" w:rsidRDefault="00000000" w:rsidRPr="00000000" w14:paraId="00000032">
      <w:pPr>
        <w:numPr>
          <w:ilvl w:val="1"/>
          <w:numId w:val="8"/>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rtl w:val="0"/>
        </w:rPr>
        <w:t xml:space="preserve">Tablet</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1"/>
        <w:numPr>
          <w:ilvl w:val="0"/>
          <w:numId w:val="7"/>
        </w:numPr>
        <w:ind w:left="720" w:hanging="360"/>
        <w:jc w:val="both"/>
        <w:rPr/>
      </w:pPr>
      <w:bookmarkStart w:colFirst="0" w:colLast="0" w:name="_1fob9te" w:id="2"/>
      <w:bookmarkEnd w:id="2"/>
      <w:r w:rsidDel="00000000" w:rsidR="00000000" w:rsidRPr="00000000">
        <w:rPr>
          <w:rtl w:val="0"/>
        </w:rPr>
        <w:t xml:space="preserve">Referencias</w:t>
      </w:r>
    </w:p>
    <w:p w:rsidR="00000000" w:rsidDel="00000000" w:rsidP="00000000" w:rsidRDefault="00000000" w:rsidRPr="00000000" w14:paraId="00000035">
      <w:pPr>
        <w:jc w:val="both"/>
        <w:rPr/>
      </w:pPr>
      <w:r w:rsidDel="00000000" w:rsidR="00000000" w:rsidRPr="00000000">
        <w:rPr>
          <w:rtl w:val="0"/>
        </w:rPr>
        <w:tab/>
        <w:t xml:space="preserve">Nuestro juego, aunque pretende aportar un enfoque fresco y nuevo de este estilo para desmarcarse, sí que cuenta con distintas referencias que vienen dadas desde distintos medios. Predomina la estética de Halloween</w:t>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Videojuegos: </w:t>
      </w:r>
      <w:r w:rsidDel="00000000" w:rsidR="00000000" w:rsidRPr="00000000">
        <w:rPr>
          <w:rtl w:val="0"/>
        </w:rPr>
      </w:r>
    </w:p>
    <w:p w:rsidR="00000000" w:rsidDel="00000000" w:rsidP="00000000" w:rsidRDefault="00000000" w:rsidRPr="00000000" w14:paraId="00000037">
      <w:pPr>
        <w:numPr>
          <w:ilvl w:val="1"/>
          <w:numId w:val="3"/>
        </w:numPr>
        <w:pBdr>
          <w:top w:space="0" w:sz="0" w:val="nil"/>
          <w:left w:space="0" w:sz="0" w:val="nil"/>
          <w:bottom w:space="0" w:sz="0" w:val="nil"/>
          <w:right w:space="0" w:sz="0" w:val="nil"/>
          <w:between w:space="0" w:sz="0" w:val="nil"/>
        </w:pBdr>
        <w:spacing w:after="0" w:lineRule="auto"/>
        <w:ind w:left="1440" w:hanging="360"/>
        <w:jc w:val="both"/>
        <w:rPr/>
      </w:pPr>
      <w:hyperlink r:id="rId6">
        <w:r w:rsidDel="00000000" w:rsidR="00000000" w:rsidRPr="00000000">
          <w:rPr>
            <w:color w:val="0563c1"/>
            <w:u w:val="single"/>
            <w:rtl w:val="0"/>
          </w:rPr>
          <w:t xml:space="preserve">Stardew Valley</w:t>
        </w:r>
      </w:hyperlink>
      <w:r w:rsidDel="00000000" w:rsidR="00000000" w:rsidRPr="00000000">
        <w:rPr>
          <w:color w:val="000000"/>
          <w:rtl w:val="0"/>
        </w:rPr>
        <w:t xml:space="preserve"> : Juego de simulación de agricultura en el que estamos a cargo de una granja. Creado por </w:t>
      </w:r>
      <w:hyperlink r:id="rId7">
        <w:r w:rsidDel="00000000" w:rsidR="00000000" w:rsidRPr="00000000">
          <w:rPr>
            <w:color w:val="0563c1"/>
            <w:u w:val="single"/>
            <w:rtl w:val="0"/>
          </w:rPr>
          <w:t xml:space="preserve">ConcernedApe</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8">
      <w:pPr>
        <w:numPr>
          <w:ilvl w:val="1"/>
          <w:numId w:val="3"/>
        </w:numPr>
        <w:pBdr>
          <w:top w:space="0" w:sz="0" w:val="nil"/>
          <w:left w:space="0" w:sz="0" w:val="nil"/>
          <w:bottom w:space="0" w:sz="0" w:val="nil"/>
          <w:right w:space="0" w:sz="0" w:val="nil"/>
          <w:between w:space="0" w:sz="0" w:val="nil"/>
        </w:pBdr>
        <w:spacing w:after="0" w:lineRule="auto"/>
        <w:ind w:left="1440" w:hanging="360"/>
        <w:jc w:val="both"/>
        <w:rPr/>
      </w:pPr>
      <w:hyperlink r:id="rId8">
        <w:r w:rsidDel="00000000" w:rsidR="00000000" w:rsidRPr="00000000">
          <w:rPr>
            <w:color w:val="0563c1"/>
            <w:u w:val="single"/>
            <w:rtl w:val="0"/>
          </w:rPr>
          <w:t xml:space="preserve">Animal Crossing</w:t>
        </w:r>
      </w:hyperlink>
      <w:r w:rsidDel="00000000" w:rsidR="00000000" w:rsidRPr="00000000">
        <w:rPr>
          <w:color w:val="000000"/>
          <w:rtl w:val="0"/>
        </w:rPr>
        <w:t xml:space="preserve">: Juego de simulación de aldea. Creado por </w:t>
      </w:r>
      <w:hyperlink r:id="rId9">
        <w:r w:rsidDel="00000000" w:rsidR="00000000" w:rsidRPr="00000000">
          <w:rPr>
            <w:color w:val="0563c1"/>
            <w:u w:val="single"/>
            <w:rtl w:val="0"/>
          </w:rPr>
          <w:t xml:space="preserve">Nintendo</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1440" w:hanging="720"/>
        <w:jc w:val="both"/>
        <w:rPr>
          <w:color w:val="000000"/>
        </w:rPr>
      </w:pP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Películas: </w:t>
      </w:r>
      <w:r w:rsidDel="00000000" w:rsidR="00000000" w:rsidRPr="00000000">
        <w:rPr>
          <w:rtl w:val="0"/>
        </w:rPr>
      </w:r>
    </w:p>
    <w:p w:rsidR="00000000" w:rsidDel="00000000" w:rsidP="00000000" w:rsidRDefault="00000000" w:rsidRPr="00000000" w14:paraId="0000003B">
      <w:pPr>
        <w:numPr>
          <w:ilvl w:val="1"/>
          <w:numId w:val="3"/>
        </w:numPr>
        <w:pBdr>
          <w:top w:space="0" w:sz="0" w:val="nil"/>
          <w:left w:space="0" w:sz="0" w:val="nil"/>
          <w:bottom w:space="0" w:sz="0" w:val="nil"/>
          <w:right w:space="0" w:sz="0" w:val="nil"/>
          <w:between w:space="0" w:sz="0" w:val="nil"/>
        </w:pBdr>
        <w:spacing w:after="0" w:lineRule="auto"/>
        <w:ind w:left="1440" w:hanging="360"/>
        <w:jc w:val="both"/>
        <w:rPr/>
      </w:pPr>
      <w:hyperlink r:id="rId10">
        <w:r w:rsidDel="00000000" w:rsidR="00000000" w:rsidRPr="00000000">
          <w:rPr>
            <w:color w:val="0563c1"/>
            <w:u w:val="single"/>
            <w:rtl w:val="0"/>
          </w:rPr>
          <w:t xml:space="preserve">Pesadilla antes de Navidad</w:t>
        </w:r>
      </w:hyperlink>
      <w:r w:rsidDel="00000000" w:rsidR="00000000" w:rsidRPr="00000000">
        <w:rPr>
          <w:color w:val="000000"/>
          <w:rtl w:val="0"/>
        </w:rPr>
        <w:t xml:space="preserve">: Película de animación que mezcla la Navidad y Halloween. Creada por </w:t>
      </w:r>
      <w:hyperlink r:id="rId11">
        <w:r w:rsidDel="00000000" w:rsidR="00000000" w:rsidRPr="00000000">
          <w:rPr>
            <w:color w:val="0563c1"/>
            <w:u w:val="single"/>
            <w:rtl w:val="0"/>
          </w:rPr>
          <w:t xml:space="preserve">Walt Disney Pictures</w:t>
        </w:r>
      </w:hyperlink>
      <w:r w:rsidDel="00000000" w:rsidR="00000000" w:rsidRPr="00000000">
        <w:rPr>
          <w:color w:val="000000"/>
          <w:rtl w:val="0"/>
        </w:rPr>
        <w:t xml:space="preserve"> y </w:t>
      </w:r>
      <w:hyperlink r:id="rId12">
        <w:r w:rsidDel="00000000" w:rsidR="00000000" w:rsidRPr="00000000">
          <w:rPr>
            <w:color w:val="0563c1"/>
            <w:u w:val="single"/>
            <w:rtl w:val="0"/>
          </w:rPr>
          <w:t xml:space="preserve">Touchstone Pictures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C">
      <w:pPr>
        <w:numPr>
          <w:ilvl w:val="1"/>
          <w:numId w:val="3"/>
        </w:numPr>
        <w:pBdr>
          <w:top w:space="0" w:sz="0" w:val="nil"/>
          <w:left w:space="0" w:sz="0" w:val="nil"/>
          <w:bottom w:space="0" w:sz="0" w:val="nil"/>
          <w:right w:space="0" w:sz="0" w:val="nil"/>
          <w:between w:space="0" w:sz="0" w:val="nil"/>
        </w:pBdr>
        <w:ind w:left="1440" w:hanging="360"/>
        <w:jc w:val="both"/>
        <w:rPr/>
      </w:pPr>
      <w:hyperlink r:id="rId13">
        <w:r w:rsidDel="00000000" w:rsidR="00000000" w:rsidRPr="00000000">
          <w:rPr>
            <w:color w:val="0563c1"/>
            <w:u w:val="single"/>
            <w:rtl w:val="0"/>
          </w:rPr>
          <w:t xml:space="preserve">Coco</w:t>
        </w:r>
      </w:hyperlink>
      <w:r w:rsidDel="00000000" w:rsidR="00000000" w:rsidRPr="00000000">
        <w:rPr>
          <w:color w:val="000000"/>
          <w:rtl w:val="0"/>
        </w:rPr>
        <w:t xml:space="preserve">: Película de animación con temática de la muerte mexicana. Creada por </w:t>
      </w:r>
      <w:hyperlink r:id="rId14">
        <w:r w:rsidDel="00000000" w:rsidR="00000000" w:rsidRPr="00000000">
          <w:rPr>
            <w:color w:val="0563c1"/>
            <w:u w:val="single"/>
            <w:rtl w:val="0"/>
          </w:rPr>
          <w:t xml:space="preserve">Walt Disney Pictures</w:t>
        </w:r>
      </w:hyperlink>
      <w:r w:rsidDel="00000000" w:rsidR="00000000" w:rsidRPr="00000000">
        <w:rPr>
          <w:color w:val="000000"/>
          <w:rtl w:val="0"/>
        </w:rPr>
        <w:t xml:space="preserve"> y </w:t>
      </w:r>
      <w:hyperlink r:id="rId15">
        <w:r w:rsidDel="00000000" w:rsidR="00000000" w:rsidRPr="00000000">
          <w:rPr>
            <w:color w:val="0563c1"/>
            <w:u w:val="single"/>
            <w:rtl w:val="0"/>
          </w:rPr>
          <w:t xml:space="preserve">Pixar Animation Studio</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D">
      <w:pPr>
        <w:pStyle w:val="Heading1"/>
        <w:numPr>
          <w:ilvl w:val="0"/>
          <w:numId w:val="7"/>
        </w:numPr>
        <w:ind w:left="720" w:hanging="360"/>
        <w:jc w:val="both"/>
        <w:rPr/>
      </w:pPr>
      <w:bookmarkStart w:colFirst="0" w:colLast="0" w:name="_3znysh7" w:id="3"/>
      <w:bookmarkEnd w:id="3"/>
      <w:r w:rsidDel="00000000" w:rsidR="00000000" w:rsidRPr="00000000">
        <w:rPr>
          <w:rtl w:val="0"/>
        </w:rPr>
        <w:t xml:space="preserve">Historia</w:t>
      </w:r>
    </w:p>
    <w:p w:rsidR="00000000" w:rsidDel="00000000" w:rsidP="00000000" w:rsidRDefault="00000000" w:rsidRPr="00000000" w14:paraId="0000003E">
      <w:pPr>
        <w:jc w:val="both"/>
        <w:rPr/>
      </w:pPr>
      <w:r w:rsidDel="00000000" w:rsidR="00000000" w:rsidRPr="00000000">
        <w:rPr>
          <w:rtl w:val="0"/>
        </w:rPr>
        <w:tab/>
      </w:r>
    </w:p>
    <w:p w:rsidR="00000000" w:rsidDel="00000000" w:rsidP="00000000" w:rsidRDefault="00000000" w:rsidRPr="00000000" w14:paraId="0000003F">
      <w:pPr>
        <w:ind w:firstLine="720"/>
        <w:jc w:val="both"/>
        <w:rPr/>
      </w:pPr>
      <w:r w:rsidDel="00000000" w:rsidR="00000000" w:rsidRPr="00000000">
        <w:rPr>
          <w:rtl w:val="0"/>
        </w:rP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muerte mejor dicho, y en esta etapa tenemos una nueva meta: resucitar. Caronte nos cuenta que la vida en el más allá suele hacerse algo tediosa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Skeletown, dónde finalmente Caronte nos da la bienvenida y se despide de nosotros, no sin antes devolvernos los dos óbolos que dimos por el pasaje. Según él nos harán falta en nuestra nueva… muerte.</w:t>
      </w:r>
    </w:p>
    <w:p w:rsidR="00000000" w:rsidDel="00000000" w:rsidP="00000000" w:rsidRDefault="00000000" w:rsidRPr="00000000" w14:paraId="00000040">
      <w:pPr>
        <w:ind w:firstLine="720"/>
        <w:jc w:val="both"/>
        <w:rPr/>
      </w:pPr>
      <w:r w:rsidDel="00000000" w:rsidR="00000000" w:rsidRPr="00000000">
        <w:rPr>
          <w:rtl w:val="0"/>
        </w:rPr>
      </w:r>
    </w:p>
    <w:p w:rsidR="00000000" w:rsidDel="00000000" w:rsidP="00000000" w:rsidRDefault="00000000" w:rsidRPr="00000000" w14:paraId="00000041">
      <w:pPr>
        <w:pStyle w:val="Heading1"/>
        <w:numPr>
          <w:ilvl w:val="0"/>
          <w:numId w:val="7"/>
        </w:numPr>
        <w:ind w:left="720" w:hanging="360"/>
        <w:jc w:val="both"/>
        <w:rPr/>
      </w:pPr>
      <w:r w:rsidDel="00000000" w:rsidR="00000000" w:rsidRPr="00000000">
        <w:rPr>
          <w:rtl w:val="0"/>
        </w:rPr>
        <w:t xml:space="preserve">Mitología y trasfondo</w:t>
      </w:r>
    </w:p>
    <w:p w:rsidR="00000000" w:rsidDel="00000000" w:rsidP="00000000" w:rsidRDefault="00000000" w:rsidRPr="00000000" w14:paraId="0000004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323273" cy="419658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23273" cy="4196584"/>
                    </a:xfrm>
                    <a:prstGeom prst="rect"/>
                    <a:ln/>
                  </pic:spPr>
                </pic:pic>
              </a:graphicData>
            </a:graphic>
          </wp:anchor>
        </w:drawing>
      </w:r>
    </w:p>
    <w:p w:rsidR="00000000" w:rsidDel="00000000" w:rsidP="00000000" w:rsidRDefault="00000000" w:rsidRPr="00000000" w14:paraId="00000043">
      <w:pPr>
        <w:numPr>
          <w:ilvl w:val="0"/>
          <w:numId w:val="12"/>
        </w:numPr>
        <w:ind w:left="720" w:hanging="360"/>
        <w:jc w:val="both"/>
        <w:rPr>
          <w:b w:val="1"/>
          <w:i w:val="1"/>
        </w:rPr>
      </w:pPr>
      <w:r w:rsidDel="00000000" w:rsidR="00000000" w:rsidRPr="00000000">
        <w:rPr>
          <w:b w:val="1"/>
          <w:i w:val="1"/>
          <w:u w:val="single"/>
          <w:rtl w:val="0"/>
        </w:rPr>
        <w:t xml:space="preserve">Caronte:</w:t>
      </w:r>
      <w:r w:rsidDel="00000000" w:rsidR="00000000" w:rsidRPr="00000000">
        <w:rPr>
          <w:rtl w:val="0"/>
        </w:rPr>
      </w:r>
    </w:p>
    <w:p w:rsidR="00000000" w:rsidDel="00000000" w:rsidP="00000000" w:rsidRDefault="00000000" w:rsidRPr="00000000" w14:paraId="00000044">
      <w:pPr>
        <w:ind w:left="720" w:firstLine="720"/>
        <w:jc w:val="both"/>
        <w:rPr>
          <w:color w:val="222222"/>
          <w:highlight w:val="white"/>
        </w:rPr>
      </w:pPr>
      <w:r w:rsidDel="00000000" w:rsidR="00000000" w:rsidRPr="00000000">
        <w:rPr>
          <w:rtl w:val="0"/>
        </w:rPr>
        <w:t xml:space="preserve">Basado en la mitología griega esta figura será la encargada de introducirnos en el juego. </w:t>
      </w:r>
      <w:r w:rsidDel="00000000" w:rsidR="00000000" w:rsidRPr="00000000">
        <w:rPr>
          <w:color w:val="222222"/>
          <w:highlight w:val="white"/>
          <w:rtl w:val="0"/>
        </w:rPr>
        <w:t xml:space="preserve">Siendo el barquero de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sin cobrar.</w:t>
      </w:r>
    </w:p>
    <w:p w:rsidR="00000000" w:rsidDel="00000000" w:rsidP="00000000" w:rsidRDefault="00000000" w:rsidRPr="00000000" w14:paraId="00000045">
      <w:pPr>
        <w:ind w:left="720" w:firstLine="720"/>
        <w:jc w:val="both"/>
        <w:rPr>
          <w:color w:val="222222"/>
          <w:highlight w:val="white"/>
        </w:rPr>
      </w:pPr>
      <w:r w:rsidDel="00000000" w:rsidR="00000000" w:rsidRPr="00000000">
        <w:rPr>
          <w:color w:val="222222"/>
          <w:highlight w:val="white"/>
          <w:rtl w:val="0"/>
        </w:rPr>
        <w:t xml:space="preserve">Haciendo un guiño a este ritual Caronte nos ofrecerá quedarnos con nuestros dos óbolos del pasaje al final del viaje para echarnos un cable en este nuevo comienzo. </w:t>
      </w:r>
    </w:p>
    <w:p w:rsidR="00000000" w:rsidDel="00000000" w:rsidP="00000000" w:rsidRDefault="00000000" w:rsidRPr="00000000" w14:paraId="00000046">
      <w:pPr>
        <w:ind w:left="720" w:firstLine="720"/>
        <w:jc w:val="both"/>
        <w:rPr>
          <w:b w:val="1"/>
        </w:rPr>
      </w:pPr>
      <w:r w:rsidDel="00000000" w:rsidR="00000000" w:rsidRPr="00000000">
        <w:rPr>
          <w:rtl w:val="0"/>
        </w:rPr>
      </w:r>
    </w:p>
    <w:p w:rsidR="00000000" w:rsidDel="00000000" w:rsidP="00000000" w:rsidRDefault="00000000" w:rsidRPr="00000000" w14:paraId="00000047">
      <w:pPr>
        <w:numPr>
          <w:ilvl w:val="0"/>
          <w:numId w:val="4"/>
        </w:numPr>
        <w:ind w:left="720" w:hanging="360"/>
        <w:jc w:val="both"/>
        <w:rPr>
          <w:b w:val="1"/>
          <w:i w:val="1"/>
        </w:rPr>
      </w:pPr>
      <w:r w:rsidDel="00000000" w:rsidR="00000000" w:rsidRPr="00000000">
        <w:rPr>
          <w:b w:val="1"/>
          <w:i w:val="1"/>
          <w:u w:val="single"/>
          <w:rtl w:val="0"/>
        </w:rPr>
        <w:t xml:space="preserve">Óbolos:</w:t>
      </w:r>
      <w:r w:rsidDel="00000000" w:rsidR="00000000" w:rsidRPr="00000000">
        <w:rPr>
          <w:rtl w:val="0"/>
        </w:rPr>
      </w:r>
    </w:p>
    <w:p w:rsidR="00000000" w:rsidDel="00000000" w:rsidP="00000000" w:rsidRDefault="00000000" w:rsidRPr="00000000" w14:paraId="00000048">
      <w:pPr>
        <w:ind w:left="720" w:firstLine="720"/>
        <w:jc w:val="both"/>
        <w:rPr/>
      </w:pPr>
      <w:r w:rsidDel="00000000" w:rsidR="00000000" w:rsidRPr="00000000">
        <w:rPr>
          <w:color w:val="222222"/>
          <w:highlight w:val="white"/>
          <w:rtl w:val="0"/>
        </w:rPr>
        <w:t xml:space="preserve">El óbolo fue una moneda griega de plata cuyo valor es la sexta parte de una dracma. Como mencionamos anteriormente esta moneda se usaba antiguamente a la hora de enterrar a los muertos, esta servía  como pago a Caronte, motivo por el cual hemos decidido que esta sea nuestra moneda en nuestro mundo.</w:t>
      </w:r>
      <w:r w:rsidDel="00000000" w:rsidR="00000000" w:rsidRPr="00000000">
        <w:rPr>
          <w:rtl w:val="0"/>
        </w:rPr>
      </w:r>
    </w:p>
    <w:p w:rsidR="00000000" w:rsidDel="00000000" w:rsidP="00000000" w:rsidRDefault="00000000" w:rsidRPr="00000000" w14:paraId="00000049">
      <w:pPr>
        <w:numPr>
          <w:ilvl w:val="0"/>
          <w:numId w:val="4"/>
        </w:numPr>
        <w:ind w:left="720" w:hanging="360"/>
        <w:jc w:val="both"/>
        <w:rPr>
          <w:b w:val="1"/>
          <w:i w:val="1"/>
        </w:rPr>
      </w:pPr>
      <w:r w:rsidDel="00000000" w:rsidR="00000000" w:rsidRPr="00000000">
        <w:rPr>
          <w:b w:val="1"/>
          <w:i w:val="1"/>
          <w:u w:val="single"/>
          <w:rtl w:val="0"/>
        </w:rPr>
        <w:t xml:space="preserve">Reencarnación:</w:t>
      </w:r>
      <w:r w:rsidDel="00000000" w:rsidR="00000000" w:rsidRPr="00000000">
        <w:rPr>
          <w:rtl w:val="0"/>
        </w:rPr>
      </w:r>
    </w:p>
    <w:p w:rsidR="00000000" w:rsidDel="00000000" w:rsidP="00000000" w:rsidRDefault="00000000" w:rsidRPr="00000000" w14:paraId="0000004A">
      <w:pPr>
        <w:ind w:left="720"/>
        <w:jc w:val="both"/>
        <w:rPr/>
      </w:pPr>
      <w:r w:rsidDel="00000000" w:rsidR="00000000" w:rsidRPr="00000000">
        <w:rPr>
          <w:rtl w:val="0"/>
        </w:rPr>
        <w:tab/>
        <w:tab/>
        <w:t xml:space="preserve">En Skeletown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000000" w:rsidDel="00000000" w:rsidP="00000000" w:rsidRDefault="00000000" w:rsidRPr="00000000" w14:paraId="0000004B">
      <w:pPr>
        <w:ind w:left="720" w:firstLine="720"/>
        <w:jc w:val="both"/>
        <w:rPr/>
      </w:pPr>
      <w:r w:rsidDel="00000000" w:rsidR="00000000" w:rsidRPr="00000000">
        <w:rPr>
          <w:rtl w:val="0"/>
        </w:rPr>
        <w:t xml:space="preserve">En la mitología griega pocas figuras han logrado realizar el viaje de ida y vuelta a través del Aqueronte. Hércules, Orfeo y Psique son algunos de los personajes que lo consiguieron.</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276225</wp:posOffset>
            </wp:positionV>
            <wp:extent cx="1066800" cy="29718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066800" cy="2971800"/>
                    </a:xfrm>
                    <a:prstGeom prst="rect"/>
                    <a:ln/>
                  </pic:spPr>
                </pic:pic>
              </a:graphicData>
            </a:graphic>
          </wp:anchor>
        </w:drawing>
      </w:r>
    </w:p>
    <w:p w:rsidR="00000000" w:rsidDel="00000000" w:rsidP="00000000" w:rsidRDefault="00000000" w:rsidRPr="00000000" w14:paraId="0000004C">
      <w:pPr>
        <w:ind w:left="720"/>
        <w:jc w:val="both"/>
        <w:rPr>
          <w:b w:val="1"/>
          <w:i w:val="1"/>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b w:val="1"/>
        </w:rPr>
      </w:pPr>
      <w:r w:rsidDel="00000000" w:rsidR="00000000" w:rsidRPr="00000000">
        <w:rPr>
          <w:b w:val="1"/>
          <w:i w:val="1"/>
          <w:u w:val="single"/>
          <w:rtl w:val="0"/>
        </w:rPr>
        <w:t xml:space="preserve">Enemigos</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04E">
      <w:pPr>
        <w:ind w:left="720"/>
        <w:jc w:val="both"/>
        <w:rPr/>
      </w:pPr>
      <w:r w:rsidDel="00000000" w:rsidR="00000000" w:rsidRPr="00000000">
        <w:rPr>
          <w:rtl w:val="0"/>
        </w:rPr>
        <w:tab/>
        <w:tab/>
        <w:t xml:space="preserve">Los enemigos en Skeletown no son enemigos cualquiera.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000000" w:rsidDel="00000000" w:rsidP="00000000" w:rsidRDefault="00000000" w:rsidRPr="00000000" w14:paraId="0000004F">
      <w:pPr>
        <w:ind w:left="720"/>
        <w:jc w:val="both"/>
        <w:rPr/>
      </w:pPr>
      <w:r w:rsidDel="00000000" w:rsidR="00000000" w:rsidRPr="00000000">
        <w:rPr>
          <w:rtl w:val="0"/>
        </w:rPr>
      </w:r>
    </w:p>
    <w:p w:rsidR="00000000" w:rsidDel="00000000" w:rsidP="00000000" w:rsidRDefault="00000000" w:rsidRPr="00000000" w14:paraId="00000050">
      <w:pPr>
        <w:ind w:left="720"/>
        <w:jc w:val="both"/>
        <w:rPr/>
      </w:pPr>
      <w:r w:rsidDel="00000000" w:rsidR="00000000" w:rsidRPr="00000000">
        <w:rPr>
          <w:rtl w:val="0"/>
        </w:rPr>
      </w:r>
    </w:p>
    <w:p w:rsidR="00000000" w:rsidDel="00000000" w:rsidP="00000000" w:rsidRDefault="00000000" w:rsidRPr="00000000" w14:paraId="00000051">
      <w:pPr>
        <w:ind w:left="720"/>
        <w:jc w:val="both"/>
        <w:rPr/>
      </w:pPr>
      <w:r w:rsidDel="00000000" w:rsidR="00000000" w:rsidRPr="00000000">
        <w:rPr>
          <w:rtl w:val="0"/>
        </w:rPr>
      </w:r>
    </w:p>
    <w:p w:rsidR="00000000" w:rsidDel="00000000" w:rsidP="00000000" w:rsidRDefault="00000000" w:rsidRPr="00000000" w14:paraId="00000052">
      <w:pPr>
        <w:ind w:left="720"/>
        <w:jc w:val="both"/>
        <w:rPr/>
      </w:pPr>
      <w:r w:rsidDel="00000000" w:rsidR="00000000" w:rsidRPr="00000000">
        <w:rPr>
          <w:rtl w:val="0"/>
        </w:rPr>
      </w:r>
    </w:p>
    <w:p w:rsidR="00000000" w:rsidDel="00000000" w:rsidP="00000000" w:rsidRDefault="00000000" w:rsidRPr="00000000" w14:paraId="00000053">
      <w:pPr>
        <w:ind w:left="720"/>
        <w:jc w:val="both"/>
        <w:rPr/>
      </w:pPr>
      <w:r w:rsidDel="00000000" w:rsidR="00000000" w:rsidRPr="00000000">
        <w:rPr>
          <w:rtl w:val="0"/>
        </w:rPr>
      </w:r>
    </w:p>
    <w:p w:rsidR="00000000" w:rsidDel="00000000" w:rsidP="00000000" w:rsidRDefault="00000000" w:rsidRPr="00000000" w14:paraId="00000054">
      <w:pPr>
        <w:ind w:left="720"/>
        <w:jc w:val="both"/>
        <w:rPr/>
      </w:pPr>
      <w:r w:rsidDel="00000000" w:rsidR="00000000" w:rsidRPr="00000000">
        <w:rPr>
          <w:rtl w:val="0"/>
        </w:rPr>
      </w:r>
    </w:p>
    <w:p w:rsidR="00000000" w:rsidDel="00000000" w:rsidP="00000000" w:rsidRDefault="00000000" w:rsidRPr="00000000" w14:paraId="00000055">
      <w:pPr>
        <w:ind w:left="720"/>
        <w:jc w:val="both"/>
        <w:rPr/>
      </w:pPr>
      <w:r w:rsidDel="00000000" w:rsidR="00000000" w:rsidRPr="00000000">
        <w:rPr>
          <w:rtl w:val="0"/>
        </w:rPr>
      </w:r>
    </w:p>
    <w:p w:rsidR="00000000" w:rsidDel="00000000" w:rsidP="00000000" w:rsidRDefault="00000000" w:rsidRPr="00000000" w14:paraId="00000056">
      <w:pPr>
        <w:ind w:left="720"/>
        <w:jc w:val="both"/>
        <w:rPr/>
      </w:pPr>
      <w:r w:rsidDel="00000000" w:rsidR="00000000" w:rsidRPr="00000000">
        <w:rPr>
          <w:rtl w:val="0"/>
        </w:rPr>
      </w:r>
    </w:p>
    <w:p w:rsidR="00000000" w:rsidDel="00000000" w:rsidP="00000000" w:rsidRDefault="00000000" w:rsidRPr="00000000" w14:paraId="00000057">
      <w:pPr>
        <w:pStyle w:val="Heading1"/>
        <w:numPr>
          <w:ilvl w:val="0"/>
          <w:numId w:val="7"/>
        </w:numPr>
        <w:ind w:left="720" w:hanging="360"/>
        <w:jc w:val="both"/>
        <w:rPr/>
      </w:pPr>
      <w:bookmarkStart w:colFirst="0" w:colLast="0" w:name="_2et92p0" w:id="4"/>
      <w:bookmarkEnd w:id="4"/>
      <w:r w:rsidDel="00000000" w:rsidR="00000000" w:rsidRPr="00000000">
        <w:rPr>
          <w:rtl w:val="0"/>
        </w:rPr>
        <w:t xml:space="preserve">Objetivo</w:t>
      </w:r>
    </w:p>
    <w:p w:rsidR="00000000" w:rsidDel="00000000" w:rsidP="00000000" w:rsidRDefault="00000000" w:rsidRPr="00000000" w14:paraId="00000058">
      <w:pPr>
        <w:jc w:val="both"/>
        <w:rPr/>
      </w:pPr>
      <w:r w:rsidDel="00000000" w:rsidR="00000000" w:rsidRPr="00000000">
        <w:rPr>
          <w:rtl w:val="0"/>
        </w:rPr>
        <w:tab/>
        <w:t xml:space="preserve">Nuestro objetivo es habitar y prosperar en nuestro pequeño pueblo. Aunque ganar dinero y experiencia para subir puestos en la lista de reencarnación es uno de los grandes alicientes no queremos obligar al jugador a competir si no lo desea ni a  tener una experiencia de juego agobiante o apresurada si no es su intención. Skeletown está pensado para ser habitado y entretenido, que el jugador sea capaz de establecer un espacio y hacerlo suyo a través de distintos elementos personalizables y actividades.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numPr>
          <w:ilvl w:val="0"/>
          <w:numId w:val="7"/>
        </w:numPr>
        <w:ind w:left="720" w:hanging="360"/>
        <w:jc w:val="both"/>
        <w:rPr/>
      </w:pPr>
      <w:bookmarkStart w:colFirst="0" w:colLast="0" w:name="_tyjcwt" w:id="5"/>
      <w:bookmarkEnd w:id="5"/>
      <w:r w:rsidDel="00000000" w:rsidR="00000000" w:rsidRPr="00000000">
        <w:rPr>
          <w:rtl w:val="0"/>
        </w:rPr>
        <w:t xml:space="preserve">Gameplay</w:t>
      </w:r>
    </w:p>
    <w:p w:rsidR="00000000" w:rsidDel="00000000" w:rsidP="00000000" w:rsidRDefault="00000000" w:rsidRPr="00000000" w14:paraId="0000005C">
      <w:pPr>
        <w:pStyle w:val="Heading2"/>
        <w:ind w:firstLine="708"/>
        <w:jc w:val="both"/>
        <w:rPr/>
      </w:pPr>
      <w:bookmarkStart w:colFirst="0" w:colLast="0" w:name="_3dy6vkm" w:id="6"/>
      <w:bookmarkEnd w:id="6"/>
      <w:r w:rsidDel="00000000" w:rsidR="00000000" w:rsidRPr="00000000">
        <w:rPr>
          <w:rtl w:val="0"/>
        </w:rPr>
        <w:t xml:space="preserve">Mecánicas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ab/>
        <w:t xml:space="preserve">El jugador se podrá mover en cualquier dirección arrastrando el cursor hacia donde quiera moverse. Sobre esta base, hay distintas mecánicas clave que estarán presentes en el juego:</w:t>
      </w:r>
    </w:p>
    <w:p w:rsidR="00000000" w:rsidDel="00000000" w:rsidP="00000000" w:rsidRDefault="00000000" w:rsidRPr="00000000" w14:paraId="0000005F">
      <w:pPr>
        <w:numPr>
          <w:ilvl w:val="0"/>
          <w:numId w:val="10"/>
        </w:numPr>
        <w:ind w:left="720" w:hanging="360"/>
        <w:jc w:val="both"/>
        <w:rPr/>
      </w:pPr>
      <w:r w:rsidDel="00000000" w:rsidR="00000000" w:rsidRPr="00000000">
        <w:rPr>
          <w:b w:val="1"/>
          <w:u w:val="single"/>
          <w:rtl w:val="0"/>
        </w:rPr>
        <w:t xml:space="preserve">Huerta:</w:t>
      </w:r>
      <w:r w:rsidDel="00000000" w:rsidR="00000000" w:rsidRPr="00000000">
        <w:rPr>
          <w:rtl w:val="0"/>
        </w:rPr>
        <w:t xml:space="preserve"> contaremos con nuestra propia huerta que deberemos mantener y cuidar. Las distintas hortalizas y frutas que tendremos la posibilidad de cultivar no solo nos darán experiencia sino que también nos permitirán recuperar energía.</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5"/>
        </w:numPr>
        <w:ind w:left="720" w:hanging="360"/>
        <w:jc w:val="both"/>
        <w:rPr/>
      </w:pPr>
      <w:r w:rsidDel="00000000" w:rsidR="00000000" w:rsidRPr="00000000">
        <w:rPr>
          <w:b w:val="1"/>
          <w:u w:val="single"/>
          <w:rtl w:val="0"/>
        </w:rPr>
        <w:t xml:space="preserve">Enemigos:</w:t>
      </w:r>
      <w:r w:rsidDel="00000000" w:rsidR="00000000" w:rsidRPr="00000000">
        <w:rPr>
          <w:rtl w:val="0"/>
        </w:rPr>
        <w:t xml:space="preserve"> si nos alejamos del pueblo corremos el peligro de encontrarnos con alguno de los numerosos y variados enemigos que merodean estas tierras. Debemos ser cautelosos si queremos conocerlos todos y sobrevivir en el intento.</w:t>
      </w:r>
    </w:p>
    <w:p w:rsidR="00000000" w:rsidDel="00000000" w:rsidP="00000000" w:rsidRDefault="00000000" w:rsidRPr="00000000" w14:paraId="00000062">
      <w:pPr>
        <w:numPr>
          <w:ilvl w:val="0"/>
          <w:numId w:val="5"/>
        </w:numPr>
        <w:ind w:left="720" w:hanging="360"/>
        <w:jc w:val="both"/>
        <w:rPr/>
      </w:pPr>
      <w:r w:rsidDel="00000000" w:rsidR="00000000" w:rsidRPr="00000000">
        <w:rPr>
          <w:b w:val="1"/>
          <w:u w:val="single"/>
          <w:rtl w:val="0"/>
        </w:rPr>
        <w:t xml:space="preserve">Cosméticos y apariencia:</w:t>
      </w:r>
      <w:r w:rsidDel="00000000" w:rsidR="00000000" w:rsidRPr="00000000">
        <w:rPr>
          <w:rtl w:val="0"/>
        </w:rPr>
        <w:t xml:space="preserve"> podremos obtener distintos objetos, adornos y prendas que nos servirán para personalizar nuestra apariencia a medida que avancemos en el juego.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numPr>
          <w:ilvl w:val="0"/>
          <w:numId w:val="11"/>
        </w:numPr>
        <w:spacing w:after="0" w:lineRule="auto"/>
        <w:ind w:left="720" w:hanging="360"/>
        <w:jc w:val="both"/>
        <w:rPr>
          <w:b w:val="1"/>
        </w:rPr>
      </w:pPr>
      <w:r w:rsidDel="00000000" w:rsidR="00000000" w:rsidRPr="00000000">
        <w:rPr>
          <w:b w:val="1"/>
          <w:u w:val="single"/>
          <w:rtl w:val="0"/>
        </w:rPr>
        <w:t xml:space="preserve">Cuaderno de campo:</w:t>
      </w:r>
      <w:r w:rsidDel="00000000" w:rsidR="00000000" w:rsidRPr="00000000">
        <w:rPr>
          <w:rtl w:val="0"/>
        </w:rPr>
      </w:r>
    </w:p>
    <w:p w:rsidR="00000000" w:rsidDel="00000000" w:rsidP="00000000" w:rsidRDefault="00000000" w:rsidRPr="00000000" w14:paraId="00000065">
      <w:pPr>
        <w:numPr>
          <w:ilvl w:val="1"/>
          <w:numId w:val="11"/>
        </w:numPr>
        <w:spacing w:after="0" w:lineRule="auto"/>
        <w:ind w:left="1440" w:hanging="360"/>
        <w:jc w:val="both"/>
        <w:rPr/>
      </w:pPr>
      <w:r w:rsidDel="00000000" w:rsidR="00000000" w:rsidRPr="00000000">
        <w:rPr>
          <w:rtl w:val="0"/>
        </w:rPr>
        <w:t xml:space="preserve">Bestiario</w:t>
      </w:r>
    </w:p>
    <w:p w:rsidR="00000000" w:rsidDel="00000000" w:rsidP="00000000" w:rsidRDefault="00000000" w:rsidRPr="00000000" w14:paraId="00000066">
      <w:pPr>
        <w:numPr>
          <w:ilvl w:val="1"/>
          <w:numId w:val="11"/>
        </w:numPr>
        <w:spacing w:after="0" w:lineRule="auto"/>
        <w:ind w:left="1440" w:hanging="360"/>
        <w:jc w:val="both"/>
        <w:rPr/>
      </w:pPr>
      <w:r w:rsidDel="00000000" w:rsidR="00000000" w:rsidRPr="00000000">
        <w:rPr>
          <w:rtl w:val="0"/>
        </w:rPr>
        <w:t xml:space="preserve">Catálogo frutas y hortalizas</w:t>
      </w:r>
    </w:p>
    <w:p w:rsidR="00000000" w:rsidDel="00000000" w:rsidP="00000000" w:rsidRDefault="00000000" w:rsidRPr="00000000" w14:paraId="00000067">
      <w:pPr>
        <w:numPr>
          <w:ilvl w:val="1"/>
          <w:numId w:val="11"/>
        </w:numPr>
        <w:spacing w:after="0" w:lineRule="auto"/>
        <w:ind w:left="1440" w:hanging="360"/>
        <w:jc w:val="both"/>
        <w:rPr/>
      </w:pPr>
      <w:r w:rsidDel="00000000" w:rsidR="00000000" w:rsidRPr="00000000">
        <w:rPr>
          <w:rtl w:val="0"/>
        </w:rPr>
        <w:t xml:space="preserve">Cócteles taberna</w:t>
      </w:r>
    </w:p>
    <w:p w:rsidR="00000000" w:rsidDel="00000000" w:rsidP="00000000" w:rsidRDefault="00000000" w:rsidRPr="00000000" w14:paraId="00000068">
      <w:pPr>
        <w:numPr>
          <w:ilvl w:val="1"/>
          <w:numId w:val="11"/>
        </w:numPr>
        <w:spacing w:after="0" w:lineRule="auto"/>
        <w:ind w:left="1440" w:hanging="360"/>
        <w:jc w:val="both"/>
        <w:rPr/>
      </w:pPr>
      <w:r w:rsidDel="00000000" w:rsidR="00000000" w:rsidRPr="00000000">
        <w:rPr>
          <w:rtl w:val="0"/>
        </w:rPr>
        <w:t xml:space="preserve">Pesca</w:t>
      </w:r>
    </w:p>
    <w:p w:rsidR="00000000" w:rsidDel="00000000" w:rsidP="00000000" w:rsidRDefault="00000000" w:rsidRPr="00000000" w14:paraId="00000069">
      <w:pPr>
        <w:numPr>
          <w:ilvl w:val="1"/>
          <w:numId w:val="11"/>
        </w:numPr>
        <w:spacing w:after="0" w:lineRule="auto"/>
        <w:ind w:left="1440" w:hanging="360"/>
        <w:jc w:val="both"/>
        <w:rPr/>
      </w:pPr>
      <w:r w:rsidDel="00000000" w:rsidR="00000000" w:rsidRPr="00000000">
        <w:rPr>
          <w:rtl w:val="0"/>
        </w:rPr>
        <w:t xml:space="preserve">Mobiliario</w:t>
      </w:r>
    </w:p>
    <w:p w:rsidR="00000000" w:rsidDel="00000000" w:rsidP="00000000" w:rsidRDefault="00000000" w:rsidRPr="00000000" w14:paraId="0000006A">
      <w:pPr>
        <w:spacing w:after="0" w:lineRule="auto"/>
        <w:ind w:left="1080"/>
        <w:jc w:val="both"/>
        <w:rPr/>
      </w:pPr>
      <w:r w:rsidDel="00000000" w:rsidR="00000000" w:rsidRPr="00000000">
        <w:rPr>
          <w:rtl w:val="0"/>
        </w:rPr>
      </w:r>
    </w:p>
    <w:p w:rsidR="00000000" w:rsidDel="00000000" w:rsidP="00000000" w:rsidRDefault="00000000" w:rsidRPr="00000000" w14:paraId="0000006B">
      <w:pPr>
        <w:spacing w:after="0" w:lineRule="auto"/>
        <w:ind w:left="1080"/>
        <w:jc w:val="both"/>
        <w:rPr/>
      </w:pPr>
      <w:r w:rsidDel="00000000" w:rsidR="00000000" w:rsidRPr="00000000">
        <w:rPr>
          <w:rtl w:val="0"/>
        </w:rPr>
      </w:r>
    </w:p>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708"/>
        <w:jc w:val="both"/>
        <w:rPr>
          <w:rFonts w:ascii="Calibri" w:cs="Calibri" w:eastAsia="Calibri" w:hAnsi="Calibri"/>
          <w:b w:val="0"/>
          <w:i w:val="1"/>
          <w:smallCaps w:val="0"/>
          <w:strike w:val="0"/>
          <w:color w:val="c2a5e9"/>
          <w:sz w:val="26"/>
          <w:szCs w:val="26"/>
          <w:u w:val="none"/>
          <w:shd w:fill="auto" w:val="clear"/>
          <w:vertAlign w:val="baseline"/>
        </w:rPr>
      </w:pPr>
      <w:r w:rsidDel="00000000" w:rsidR="00000000" w:rsidRPr="00000000">
        <w:rPr>
          <w:i w:val="1"/>
          <w:color w:val="c2a5e9"/>
          <w:sz w:val="26"/>
          <w:szCs w:val="26"/>
          <w:rtl w:val="0"/>
        </w:rPr>
        <w:t xml:space="preserve">Errantes</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ind w:left="708" w:firstLine="732"/>
        <w:jc w:val="both"/>
        <w:rPr/>
      </w:pPr>
      <w:r w:rsidDel="00000000" w:rsidR="00000000" w:rsidRPr="00000000">
        <w:rPr>
          <w:rtl w:val="0"/>
        </w:rPr>
        <w:t xml:space="preserve">Los enemigos en Skeletown llevan el nombre de errantes, haciendo referencia a las sombras errantes que Caronte guiaba en la mitología griega, y , en nuestro contexto narrativo surgen fruto de la maldad de Caronte. Este, durante su travesía por los ríos infernales debido a diversas razones lanzó a sus tripulantes al agua. Esta, lejos de ser un agua normal, realizaría cambios en sus cuerpos y mentes dando lugar a los seres espectrales con los que nos encontraremos. Otro dato importante sobre los enemigos es que una vez han sido expulsados por Caronte su mayor fijación se vuelve en engañar a este para tener la oportunidad de volver al mundo de los vivos en algún futuro. Por esta misma razón portan máscaras muy similares y son de los pocos elementos que nos recuerdan a nosotros mismos dentro del juego, su funcionalidad es crear una ligera confusión respecto a si son otros personajes o enemigos que nos van a asaltar pero que no esté tan presente que entorpezca la jugabilidad, de esta forma cumplen su función en el juego. Si nos fijamos esta similitud no es total, son máscaras algo deformadas y lo que es más importante: cuentan con dientes afilados y ángulos rectos (</w:t>
      </w:r>
      <w:r w:rsidDel="00000000" w:rsidR="00000000" w:rsidRPr="00000000">
        <w:rPr>
          <w:i w:val="1"/>
          <w:rtl w:val="0"/>
        </w:rPr>
        <w:t xml:space="preserve">peligro</w:t>
      </w:r>
      <w:r w:rsidDel="00000000" w:rsidR="00000000" w:rsidRPr="00000000">
        <w:rPr>
          <w:rtl w:val="0"/>
        </w:rPr>
        <w:t xml:space="preserve">) en contraposición a nuestra máscara, llena de simetría y ángulos suaves (</w:t>
      </w:r>
      <w:r w:rsidDel="00000000" w:rsidR="00000000" w:rsidRPr="00000000">
        <w:rPr>
          <w:i w:val="1"/>
          <w:rtl w:val="0"/>
        </w:rPr>
        <w:t xml:space="preserve">inofensivo</w:t>
      </w:r>
      <w:r w:rsidDel="00000000" w:rsidR="00000000" w:rsidRPr="00000000">
        <w:rPr>
          <w:rtl w:val="0"/>
        </w:rPr>
        <w:t xml:space="preserve">).</w:t>
      </w:r>
    </w:p>
    <w:p w:rsidR="00000000" w:rsidDel="00000000" w:rsidP="00000000" w:rsidRDefault="00000000" w:rsidRPr="00000000" w14:paraId="0000006F">
      <w:pPr>
        <w:ind w:left="708" w:firstLine="732"/>
        <w:jc w:val="both"/>
        <w:rPr>
          <w:i w:val="1"/>
          <w:u w:val="single"/>
        </w:rPr>
      </w:pPr>
      <w:r w:rsidDel="00000000" w:rsidR="00000000" w:rsidRPr="00000000">
        <w:rPr>
          <w:i w:val="1"/>
          <w:u w:val="single"/>
          <w:rtl w:val="0"/>
        </w:rPr>
        <w:t xml:space="preserve">Fuerza:</w:t>
      </w:r>
    </w:p>
    <w:p w:rsidR="00000000" w:rsidDel="00000000" w:rsidP="00000000" w:rsidRDefault="00000000" w:rsidRPr="00000000" w14:paraId="00000070">
      <w:pPr>
        <w:ind w:left="708" w:firstLine="732"/>
        <w:jc w:val="both"/>
        <w:rPr/>
      </w:pPr>
      <w:r w:rsidDel="00000000" w:rsidR="00000000" w:rsidRPr="00000000">
        <w:rPr>
          <w:rtl w:val="0"/>
        </w:rPr>
        <w:t xml:space="preserve">Para que los jugadores puedan determinar de una manera sencilla si se enfrentan a un enemigo demasiado fuerte para ellos decidimos usar distintos elementos. El primero de ello el tamaño, los enemigos más pequeños son más pequeños, de esta forma el jugador asimila fácilmente si se puede enfrentar a él. Y por otra parte la máscara. El número de dientes presentes en una máscara está directamente relacionado con su fuerza.</w:t>
      </w:r>
    </w:p>
    <w:p w:rsidR="00000000" w:rsidDel="00000000" w:rsidP="00000000" w:rsidRDefault="00000000" w:rsidRPr="00000000" w14:paraId="00000071">
      <w:pPr>
        <w:ind w:left="708" w:firstLine="732"/>
        <w:jc w:val="both"/>
        <w:rPr>
          <w:i w:val="1"/>
          <w:u w:val="single"/>
        </w:rPr>
      </w:pPr>
      <w:r w:rsidDel="00000000" w:rsidR="00000000" w:rsidRPr="00000000">
        <w:rPr>
          <w:i w:val="1"/>
          <w:u w:val="single"/>
          <w:rtl w:val="0"/>
        </w:rPr>
        <w:t xml:space="preserve">Historia:</w:t>
      </w:r>
    </w:p>
    <w:p w:rsidR="00000000" w:rsidDel="00000000" w:rsidP="00000000" w:rsidRDefault="00000000" w:rsidRPr="00000000" w14:paraId="00000072">
      <w:pPr>
        <w:ind w:left="708" w:firstLine="732"/>
        <w:jc w:val="both"/>
        <w:rPr/>
      </w:pPr>
      <w:r w:rsidDel="00000000" w:rsidR="00000000" w:rsidRPr="00000000">
        <w:rPr>
          <w:rtl w:val="0"/>
        </w:rPr>
        <w:t xml:space="preserve">Como hemos mencionado anteriormente cada tipo de enemigo cuenta con una historia de trasfondo que da explicación al porqué decidió Caronte privarles de la posibilidad de reencarnarse.</w:t>
      </w:r>
    </w:p>
    <w:p w:rsidR="00000000" w:rsidDel="00000000" w:rsidP="00000000" w:rsidRDefault="00000000" w:rsidRPr="00000000" w14:paraId="00000073">
      <w:pPr>
        <w:ind w:left="708" w:firstLine="732"/>
        <w:jc w:val="both"/>
        <w:rPr>
          <w:i w:val="1"/>
          <w:u w:val="single"/>
        </w:rPr>
      </w:pPr>
      <w:r w:rsidDel="00000000" w:rsidR="00000000" w:rsidRPr="00000000">
        <w:rPr>
          <w:i w:val="1"/>
          <w:u w:val="single"/>
          <w:rtl w:val="0"/>
        </w:rPr>
        <w:t xml:space="preserve">Niveles:</w:t>
      </w:r>
    </w:p>
    <w:p w:rsidR="00000000" w:rsidDel="00000000" w:rsidP="00000000" w:rsidRDefault="00000000" w:rsidRPr="00000000" w14:paraId="00000074">
      <w:pPr>
        <w:ind w:left="708" w:firstLine="732"/>
        <w:jc w:val="both"/>
        <w:rPr/>
      </w:pPr>
      <w:r w:rsidDel="00000000" w:rsidR="00000000" w:rsidRPr="00000000">
        <w:rPr>
          <w:rtl w:val="0"/>
        </w:rPr>
        <w:t xml:space="preserve">Los enemigos aparecerán de forma progresiva de la mano de los niveles de dificultad. En el estado inicial solo nos encontraremos los primeros enemigos base, a medida que avancemos en el juego aparecerán distintos tipos de enemigos (cada vez de tamaños más grandes y con más pinchos en su máscara).</w:t>
      </w:r>
    </w:p>
    <w:p w:rsidR="00000000" w:rsidDel="00000000" w:rsidP="00000000" w:rsidRDefault="00000000" w:rsidRPr="00000000" w14:paraId="00000075">
      <w:pPr>
        <w:ind w:left="708" w:firstLine="732"/>
        <w:jc w:val="both"/>
        <w:rPr/>
      </w:pPr>
      <w:r w:rsidDel="00000000" w:rsidR="00000000" w:rsidRPr="00000000">
        <w:rPr>
          <w:rtl w:val="0"/>
        </w:rPr>
      </w:r>
    </w:p>
    <w:p w:rsidR="00000000" w:rsidDel="00000000" w:rsidP="00000000" w:rsidRDefault="00000000" w:rsidRPr="00000000" w14:paraId="00000076">
      <w:pPr>
        <w:ind w:left="708" w:firstLine="732"/>
        <w:jc w:val="both"/>
        <w:rPr>
          <w:i w:val="1"/>
          <w:u w:val="single"/>
        </w:rPr>
      </w:pPr>
      <w:r w:rsidDel="00000000" w:rsidR="00000000" w:rsidRPr="00000000">
        <w:rPr>
          <w:i w:val="1"/>
          <w:u w:val="single"/>
          <w:rtl w:val="0"/>
        </w:rPr>
        <w:t xml:space="preserve">Bonificaciones: </w:t>
      </w:r>
    </w:p>
    <w:p w:rsidR="00000000" w:rsidDel="00000000" w:rsidP="00000000" w:rsidRDefault="00000000" w:rsidRPr="00000000" w14:paraId="00000077">
      <w:pPr>
        <w:ind w:left="708" w:firstLine="732"/>
        <w:jc w:val="both"/>
        <w:rPr/>
      </w:pPr>
      <w:r w:rsidDel="00000000" w:rsidR="00000000" w:rsidRPr="00000000">
        <w:rPr>
          <w:rtl w:val="0"/>
        </w:rPr>
        <w:t xml:space="preserve">Los enemigos, una vez les hayamos derrotado, pasarán a estar en nuestro cuaderno, dónde podremos consultar los motivos de la muerte de cada uno de ellos hasta completar la colección. Una vez muertos los errantes nos dejarán abono, que servirán para potenciar el crecimiento de nuestros cultivos. Las lenguas de estos inhóspitos páramos tienen un dicho popular conocido por todos: </w:t>
      </w:r>
    </w:p>
    <w:p w:rsidR="00000000" w:rsidDel="00000000" w:rsidP="00000000" w:rsidRDefault="00000000" w:rsidRPr="00000000" w14:paraId="00000078">
      <w:pPr>
        <w:ind w:left="708" w:firstLine="732"/>
        <w:jc w:val="both"/>
        <w:rPr>
          <w:i w:val="1"/>
        </w:rPr>
      </w:pPr>
      <w:r w:rsidDel="00000000" w:rsidR="00000000" w:rsidRPr="00000000">
        <w:rPr>
          <w:i w:val="1"/>
          <w:rtl w:val="0"/>
        </w:rPr>
        <w:t xml:space="preserve">“Errante muerto, abono para mi huerto”.</w:t>
      </w:r>
    </w:p>
    <w:p w:rsidR="00000000" w:rsidDel="00000000" w:rsidP="00000000" w:rsidRDefault="00000000" w:rsidRPr="00000000" w14:paraId="00000079">
      <w:pPr>
        <w:ind w:left="708" w:firstLine="732"/>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708"/>
        <w:jc w:val="both"/>
        <w:rPr>
          <w:rFonts w:ascii="Calibri" w:cs="Calibri" w:eastAsia="Calibri" w:hAnsi="Calibri"/>
          <w:b w:val="0"/>
          <w:i w:val="1"/>
          <w:smallCaps w:val="0"/>
          <w:strike w:val="0"/>
          <w:color w:val="c2a5e9"/>
          <w:sz w:val="26"/>
          <w:szCs w:val="26"/>
          <w:u w:val="none"/>
          <w:shd w:fill="auto" w:val="clear"/>
          <w:vertAlign w:val="baseline"/>
        </w:rPr>
      </w:pPr>
      <w:bookmarkStart w:colFirst="0" w:colLast="0" w:name="_1t3h5sf" w:id="7"/>
      <w:bookmarkEnd w:id="7"/>
      <w:r w:rsidDel="00000000" w:rsidR="00000000" w:rsidRPr="00000000">
        <w:rPr>
          <w:rFonts w:ascii="Calibri" w:cs="Calibri" w:eastAsia="Calibri" w:hAnsi="Calibri"/>
          <w:b w:val="0"/>
          <w:i w:val="1"/>
          <w:smallCaps w:val="0"/>
          <w:strike w:val="0"/>
          <w:color w:val="c2a5e9"/>
          <w:sz w:val="26"/>
          <w:szCs w:val="26"/>
          <w:u w:val="none"/>
          <w:shd w:fill="auto" w:val="clear"/>
          <w:vertAlign w:val="baseline"/>
          <w:rtl w:val="0"/>
        </w:rPr>
        <w:t xml:space="preserve">Lugares</w:t>
      </w:r>
    </w:p>
    <w:p w:rsidR="00000000" w:rsidDel="00000000" w:rsidP="00000000" w:rsidRDefault="00000000" w:rsidRPr="00000000" w14:paraId="0000007D">
      <w:pPr>
        <w:jc w:val="both"/>
        <w:rPr/>
      </w:pPr>
      <w:r w:rsidDel="00000000" w:rsidR="00000000" w:rsidRPr="00000000">
        <w:rPr>
          <w:rtl w:val="0"/>
        </w:rPr>
        <w:tab/>
        <w:tab/>
        <w:t xml:space="preserve">En Skeletown podremos visitar distintos lugares donde podremos realizar distintas acciones y actividades diferenciadas:</w:t>
      </w:r>
    </w:p>
    <w:p w:rsidR="00000000" w:rsidDel="00000000" w:rsidP="00000000" w:rsidRDefault="00000000" w:rsidRPr="00000000" w14:paraId="0000007E">
      <w:pPr>
        <w:numPr>
          <w:ilvl w:val="0"/>
          <w:numId w:val="2"/>
        </w:numPr>
        <w:spacing w:after="0" w:lineRule="auto"/>
        <w:ind w:left="720" w:hanging="360"/>
        <w:jc w:val="both"/>
        <w:rPr/>
      </w:pPr>
      <w:r w:rsidDel="00000000" w:rsidR="00000000" w:rsidRPr="00000000">
        <w:rPr>
          <w:rtl w:val="0"/>
        </w:rPr>
        <w:t xml:space="preserve">Nuestra casa: </w:t>
      </w:r>
    </w:p>
    <w:p w:rsidR="00000000" w:rsidDel="00000000" w:rsidP="00000000" w:rsidRDefault="00000000" w:rsidRPr="00000000" w14:paraId="0000007F">
      <w:pPr>
        <w:numPr>
          <w:ilvl w:val="1"/>
          <w:numId w:val="2"/>
        </w:numPr>
        <w:spacing w:after="0" w:lineRule="auto"/>
        <w:ind w:left="1440" w:hanging="360"/>
        <w:jc w:val="both"/>
        <w:rPr/>
      </w:pPr>
      <w:r w:rsidDel="00000000" w:rsidR="00000000" w:rsidRPr="00000000">
        <w:rPr>
          <w:rtl w:val="0"/>
        </w:rPr>
        <w:t xml:space="preserve">Podremos descansar y reponer energía.</w:t>
      </w:r>
    </w:p>
    <w:p w:rsidR="00000000" w:rsidDel="00000000" w:rsidP="00000000" w:rsidRDefault="00000000" w:rsidRPr="00000000" w14:paraId="00000080">
      <w:pPr>
        <w:numPr>
          <w:ilvl w:val="1"/>
          <w:numId w:val="2"/>
        </w:numPr>
        <w:spacing w:after="0" w:lineRule="auto"/>
        <w:ind w:left="1440" w:hanging="360"/>
        <w:jc w:val="both"/>
        <w:rPr/>
      </w:pPr>
      <w:r w:rsidDel="00000000" w:rsidR="00000000" w:rsidRPr="00000000">
        <w:rPr>
          <w:rtl w:val="0"/>
        </w:rPr>
        <w:t xml:space="preserve">Personalizar nuestro entorno.</w:t>
      </w:r>
    </w:p>
    <w:p w:rsidR="00000000" w:rsidDel="00000000" w:rsidP="00000000" w:rsidRDefault="00000000" w:rsidRPr="00000000" w14:paraId="00000081">
      <w:pPr>
        <w:numPr>
          <w:ilvl w:val="1"/>
          <w:numId w:val="2"/>
        </w:numPr>
        <w:spacing w:after="0" w:lineRule="auto"/>
        <w:ind w:left="1440" w:hanging="360"/>
        <w:jc w:val="both"/>
        <w:rPr/>
      </w:pPr>
      <w:r w:rsidDel="00000000" w:rsidR="00000000" w:rsidRPr="00000000">
        <w:rPr>
          <w:rtl w:val="0"/>
        </w:rPr>
        <w:t xml:space="preserve">Guardar objetos en nuestro baúl.</w:t>
      </w:r>
    </w:p>
    <w:p w:rsidR="00000000" w:rsidDel="00000000" w:rsidP="00000000" w:rsidRDefault="00000000" w:rsidRPr="00000000" w14:paraId="00000082">
      <w:pPr>
        <w:spacing w:after="0" w:lineRule="auto"/>
        <w:ind w:left="1440"/>
        <w:jc w:val="both"/>
        <w:rPr/>
      </w:pPr>
      <w:r w:rsidDel="00000000" w:rsidR="00000000" w:rsidRPr="00000000">
        <w:rPr>
          <w:rtl w:val="0"/>
        </w:rPr>
      </w:r>
    </w:p>
    <w:p w:rsidR="00000000" w:rsidDel="00000000" w:rsidP="00000000" w:rsidRDefault="00000000" w:rsidRPr="00000000" w14:paraId="00000083">
      <w:pPr>
        <w:numPr>
          <w:ilvl w:val="0"/>
          <w:numId w:val="2"/>
        </w:numPr>
        <w:spacing w:after="0" w:lineRule="auto"/>
        <w:ind w:left="720" w:hanging="360"/>
        <w:jc w:val="both"/>
        <w:rPr/>
      </w:pPr>
      <w:r w:rsidDel="00000000" w:rsidR="00000000" w:rsidRPr="00000000">
        <w:rPr>
          <w:rtl w:val="0"/>
        </w:rPr>
        <w:t xml:space="preserve">Taberna:</w:t>
      </w:r>
    </w:p>
    <w:p w:rsidR="00000000" w:rsidDel="00000000" w:rsidP="00000000" w:rsidRDefault="00000000" w:rsidRPr="00000000" w14:paraId="00000084">
      <w:pPr>
        <w:numPr>
          <w:ilvl w:val="1"/>
          <w:numId w:val="2"/>
        </w:numPr>
        <w:spacing w:after="0" w:lineRule="auto"/>
        <w:ind w:left="1440" w:hanging="360"/>
        <w:jc w:val="both"/>
        <w:rPr/>
      </w:pPr>
      <w:r w:rsidDel="00000000" w:rsidR="00000000" w:rsidRPr="00000000">
        <w:rPr>
          <w:rtl w:val="0"/>
        </w:rPr>
        <w:t xml:space="preserve">Probar un cóctel nuevo cada sábado.</w:t>
      </w:r>
    </w:p>
    <w:p w:rsidR="00000000" w:rsidDel="00000000" w:rsidP="00000000" w:rsidRDefault="00000000" w:rsidRPr="00000000" w14:paraId="00000085">
      <w:pPr>
        <w:numPr>
          <w:ilvl w:val="1"/>
          <w:numId w:val="2"/>
        </w:numPr>
        <w:spacing w:after="0" w:lineRule="auto"/>
        <w:ind w:left="1440" w:hanging="360"/>
        <w:jc w:val="both"/>
        <w:rPr/>
      </w:pPr>
      <w:r w:rsidDel="00000000" w:rsidR="00000000" w:rsidRPr="00000000">
        <w:rPr>
          <w:rtl w:val="0"/>
        </w:rPr>
        <w:t xml:space="preserve">Aceptar misiones y encargos.</w:t>
      </w:r>
    </w:p>
    <w:p w:rsidR="00000000" w:rsidDel="00000000" w:rsidP="00000000" w:rsidRDefault="00000000" w:rsidRPr="00000000" w14:paraId="00000086">
      <w:pPr>
        <w:spacing w:after="0" w:lineRule="auto"/>
        <w:ind w:left="1440"/>
        <w:jc w:val="both"/>
        <w:rPr/>
      </w:pPr>
      <w:r w:rsidDel="00000000" w:rsidR="00000000" w:rsidRPr="00000000">
        <w:rPr>
          <w:rtl w:val="0"/>
        </w:rPr>
      </w:r>
    </w:p>
    <w:p w:rsidR="00000000" w:rsidDel="00000000" w:rsidP="00000000" w:rsidRDefault="00000000" w:rsidRPr="00000000" w14:paraId="00000087">
      <w:pPr>
        <w:numPr>
          <w:ilvl w:val="0"/>
          <w:numId w:val="2"/>
        </w:numPr>
        <w:spacing w:after="0" w:lineRule="auto"/>
        <w:ind w:left="720" w:hanging="360"/>
        <w:jc w:val="both"/>
        <w:rPr/>
      </w:pPr>
      <w:r w:rsidDel="00000000" w:rsidR="00000000" w:rsidRPr="00000000">
        <w:rPr>
          <w:rtl w:val="0"/>
        </w:rPr>
        <w:t xml:space="preserve">Muelle</w:t>
      </w:r>
    </w:p>
    <w:p w:rsidR="00000000" w:rsidDel="00000000" w:rsidP="00000000" w:rsidRDefault="00000000" w:rsidRPr="00000000" w14:paraId="00000088">
      <w:pPr>
        <w:numPr>
          <w:ilvl w:val="1"/>
          <w:numId w:val="2"/>
        </w:numPr>
        <w:spacing w:after="0" w:lineRule="auto"/>
        <w:ind w:left="1440" w:hanging="360"/>
        <w:jc w:val="both"/>
        <w:rPr/>
      </w:pPr>
      <w:r w:rsidDel="00000000" w:rsidR="00000000" w:rsidRPr="00000000">
        <w:rPr>
          <w:rtl w:val="0"/>
        </w:rPr>
        <w:t xml:space="preserve">Para visitar otros pueblos de los ríos infernales.</w:t>
      </w:r>
    </w:p>
    <w:p w:rsidR="00000000" w:rsidDel="00000000" w:rsidP="00000000" w:rsidRDefault="00000000" w:rsidRPr="00000000" w14:paraId="00000089">
      <w:pPr>
        <w:numPr>
          <w:ilvl w:val="1"/>
          <w:numId w:val="2"/>
        </w:numPr>
        <w:spacing w:after="0" w:lineRule="auto"/>
        <w:ind w:left="1440" w:hanging="360"/>
        <w:jc w:val="both"/>
        <w:rPr/>
      </w:pPr>
      <w:r w:rsidDel="00000000" w:rsidR="00000000" w:rsidRPr="00000000">
        <w:rPr>
          <w:rtl w:val="0"/>
        </w:rPr>
        <w:t xml:space="preserve">Nuestra llegada al pueblo.</w:t>
      </w:r>
    </w:p>
    <w:p w:rsidR="00000000" w:rsidDel="00000000" w:rsidP="00000000" w:rsidRDefault="00000000" w:rsidRPr="00000000" w14:paraId="0000008A">
      <w:pPr>
        <w:spacing w:after="0" w:lineRule="auto"/>
        <w:ind w:left="1440"/>
        <w:jc w:val="both"/>
        <w:rPr/>
      </w:pPr>
      <w:r w:rsidDel="00000000" w:rsidR="00000000" w:rsidRPr="00000000">
        <w:rPr>
          <w:rtl w:val="0"/>
        </w:rPr>
      </w:r>
    </w:p>
    <w:p w:rsidR="00000000" w:rsidDel="00000000" w:rsidP="00000000" w:rsidRDefault="00000000" w:rsidRPr="00000000" w14:paraId="0000008B">
      <w:pPr>
        <w:numPr>
          <w:ilvl w:val="0"/>
          <w:numId w:val="2"/>
        </w:numPr>
        <w:spacing w:after="0" w:lineRule="auto"/>
        <w:ind w:left="720" w:hanging="360"/>
        <w:jc w:val="both"/>
        <w:rPr/>
      </w:pPr>
      <w:r w:rsidDel="00000000" w:rsidR="00000000" w:rsidRPr="00000000">
        <w:rPr>
          <w:rtl w:val="0"/>
        </w:rPr>
        <w:t xml:space="preserve">Oficina reencarnación</w:t>
      </w:r>
    </w:p>
    <w:p w:rsidR="00000000" w:rsidDel="00000000" w:rsidP="00000000" w:rsidRDefault="00000000" w:rsidRPr="00000000" w14:paraId="0000008C">
      <w:pPr>
        <w:numPr>
          <w:ilvl w:val="1"/>
          <w:numId w:val="2"/>
        </w:numPr>
        <w:spacing w:after="0" w:lineRule="auto"/>
        <w:ind w:left="1440" w:hanging="360"/>
        <w:jc w:val="both"/>
        <w:rPr/>
      </w:pPr>
      <w:r w:rsidDel="00000000" w:rsidR="00000000" w:rsidRPr="00000000">
        <w:rPr>
          <w:rtl w:val="0"/>
        </w:rPr>
        <w:t xml:space="preserve">Mejorar nuestra propiedad.</w:t>
      </w:r>
    </w:p>
    <w:p w:rsidR="00000000" w:rsidDel="00000000" w:rsidP="00000000" w:rsidRDefault="00000000" w:rsidRPr="00000000" w14:paraId="0000008D">
      <w:pPr>
        <w:numPr>
          <w:ilvl w:val="1"/>
          <w:numId w:val="2"/>
        </w:numPr>
        <w:spacing w:after="0" w:lineRule="auto"/>
        <w:ind w:left="1440" w:hanging="360"/>
        <w:jc w:val="both"/>
        <w:rPr/>
      </w:pPr>
      <w:r w:rsidDel="00000000" w:rsidR="00000000" w:rsidRPr="00000000">
        <w:rPr>
          <w:rtl w:val="0"/>
        </w:rPr>
        <w:t xml:space="preserve">Contratación servicio reencarnación privado.</w:t>
      </w:r>
    </w:p>
    <w:p w:rsidR="00000000" w:rsidDel="00000000" w:rsidP="00000000" w:rsidRDefault="00000000" w:rsidRPr="00000000" w14:paraId="0000008E">
      <w:pPr>
        <w:numPr>
          <w:ilvl w:val="1"/>
          <w:numId w:val="2"/>
        </w:numPr>
        <w:spacing w:after="0" w:lineRule="auto"/>
        <w:ind w:left="1440" w:hanging="360"/>
        <w:jc w:val="both"/>
        <w:rPr>
          <w:u w:val="none"/>
        </w:rPr>
      </w:pPr>
      <w:r w:rsidDel="00000000" w:rsidR="00000000" w:rsidRPr="00000000">
        <w:rPr>
          <w:rtl w:val="0"/>
        </w:rPr>
        <w:t xml:space="preserve">Canjear bonificaciones por completar páginas de nuestro cuaderno.</w:t>
      </w:r>
    </w:p>
    <w:p w:rsidR="00000000" w:rsidDel="00000000" w:rsidP="00000000" w:rsidRDefault="00000000" w:rsidRPr="00000000" w14:paraId="0000008F">
      <w:pPr>
        <w:spacing w:after="0" w:lineRule="auto"/>
        <w:ind w:left="1440"/>
        <w:jc w:val="both"/>
        <w:rPr/>
      </w:pPr>
      <w:r w:rsidDel="00000000" w:rsidR="00000000" w:rsidRPr="00000000">
        <w:rPr>
          <w:rtl w:val="0"/>
        </w:rPr>
      </w:r>
    </w:p>
    <w:p w:rsidR="00000000" w:rsidDel="00000000" w:rsidP="00000000" w:rsidRDefault="00000000" w:rsidRPr="00000000" w14:paraId="00000090">
      <w:pPr>
        <w:numPr>
          <w:ilvl w:val="0"/>
          <w:numId w:val="2"/>
        </w:numPr>
        <w:ind w:left="720" w:hanging="360"/>
        <w:jc w:val="both"/>
        <w:rPr/>
      </w:pPr>
      <w:r w:rsidDel="00000000" w:rsidR="00000000" w:rsidRPr="00000000">
        <w:rPr>
          <w:rtl w:val="0"/>
        </w:rPr>
        <w:t xml:space="preserve">Vecinos</w:t>
      </w:r>
    </w:p>
    <w:p w:rsidR="00000000" w:rsidDel="00000000" w:rsidP="00000000" w:rsidRDefault="00000000" w:rsidRPr="00000000" w14:paraId="00000091">
      <w:pPr>
        <w:numPr>
          <w:ilvl w:val="1"/>
          <w:numId w:val="2"/>
        </w:numPr>
        <w:ind w:left="1440" w:hanging="360"/>
        <w:jc w:val="both"/>
        <w:rPr/>
      </w:pPr>
      <w:r w:rsidDel="00000000" w:rsidR="00000000" w:rsidRPr="00000000">
        <w:rPr>
          <w:rtl w:val="0"/>
        </w:rPr>
        <w:t xml:space="preserve">Aceptar misiones.</w:t>
      </w:r>
    </w:p>
    <w:p w:rsidR="00000000" w:rsidDel="00000000" w:rsidP="00000000" w:rsidRDefault="00000000" w:rsidRPr="00000000" w14:paraId="00000092">
      <w:pPr>
        <w:numPr>
          <w:ilvl w:val="1"/>
          <w:numId w:val="2"/>
        </w:numPr>
        <w:ind w:left="1440" w:hanging="360"/>
        <w:jc w:val="both"/>
        <w:rPr>
          <w:u w:val="none"/>
        </w:rPr>
      </w:pPr>
      <w:r w:rsidDel="00000000" w:rsidR="00000000" w:rsidRPr="00000000">
        <w:rPr>
          <w:rtl w:val="0"/>
        </w:rPr>
        <w:t xml:space="preserve">Aceptar regalos.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EXPERIENCIA</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jc w:val="both"/>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4d34og8" w:id="8"/>
      <w:bookmarkEnd w:id="8"/>
      <w:r w:rsidDel="00000000" w:rsidR="00000000" w:rsidRPr="00000000">
        <w:rPr>
          <w:rtl w:val="0"/>
        </w:rPr>
        <w:t xml:space="preserve">Cultivos</w:t>
      </w:r>
    </w:p>
    <w:p w:rsidR="00000000" w:rsidDel="00000000" w:rsidP="00000000" w:rsidRDefault="00000000" w:rsidRPr="00000000" w14:paraId="00000099">
      <w:pPr>
        <w:jc w:val="both"/>
        <w:rPr/>
      </w:pPr>
      <w:r w:rsidDel="00000000" w:rsidR="00000000" w:rsidRPr="00000000">
        <w:rPr>
          <w:rtl w:val="0"/>
        </w:rPr>
        <w:tab/>
        <w:t xml:space="preserve">A continuación, se presentarán los diversos tipos de cultivos iniciales que se encontrarán disponibles en el juego. </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pStyle w:val="Heading3"/>
        <w:jc w:val="both"/>
        <w:rPr/>
      </w:pPr>
      <w:bookmarkStart w:colFirst="0" w:colLast="0" w:name="_2s8eyo1" w:id="9"/>
      <w:bookmarkEnd w:id="9"/>
      <w:r w:rsidDel="00000000" w:rsidR="00000000" w:rsidRPr="00000000">
        <w:rPr>
          <w:rtl w:val="0"/>
        </w:rPr>
        <w:t xml:space="preserve">Calaveraza/SkullpKin</w:t>
      </w:r>
    </w:p>
    <w:p w:rsidR="00000000" w:rsidDel="00000000" w:rsidP="00000000" w:rsidRDefault="00000000" w:rsidRPr="00000000" w14:paraId="0000009C">
      <w:pPr>
        <w:jc w:val="both"/>
        <w:rPr/>
      </w:pPr>
      <w:r w:rsidDel="00000000" w:rsidR="00000000" w:rsidRPr="00000000">
        <w:rPr>
          <w:rtl w:val="0"/>
        </w:rPr>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96"/>
        <w:gridCol w:w="1701"/>
        <w:gridCol w:w="2797"/>
        <w:tblGridChange w:id="0">
          <w:tblGrid>
            <w:gridCol w:w="3996"/>
            <w:gridCol w:w="1701"/>
            <w:gridCol w:w="2797"/>
          </w:tblGrid>
        </w:tblGridChange>
      </w:tblGrid>
      <w:tr>
        <w:tc>
          <w:tcPr>
            <w:vMerge w:val="restart"/>
          </w:tcPr>
          <w:p w:rsidR="00000000" w:rsidDel="00000000" w:rsidP="00000000" w:rsidRDefault="00000000" w:rsidRPr="00000000" w14:paraId="0000009D">
            <w:pPr>
              <w:jc w:val="both"/>
              <w:rPr/>
            </w:pPr>
            <w:r w:rsidDel="00000000" w:rsidR="00000000" w:rsidRPr="00000000">
              <w:rPr>
                <w:rtl w:val="0"/>
              </w:rPr>
            </w:r>
            <w:r w:rsidDel="00000000" w:rsidR="00000000" w:rsidRPr="00000000">
              <w:drawing>
                <wp:anchor allowOverlap="1" behindDoc="0" distB="114935" distT="114935" distL="114300" distR="114300" hidden="0" layoutInCell="1" locked="0" relativeHeight="0" simplePos="0">
                  <wp:simplePos x="0" y="0"/>
                  <wp:positionH relativeFrom="column">
                    <wp:posOffset>637</wp:posOffset>
                  </wp:positionH>
                  <wp:positionV relativeFrom="paragraph">
                    <wp:posOffset>125730</wp:posOffset>
                  </wp:positionV>
                  <wp:extent cx="2399030" cy="2486025"/>
                  <wp:effectExtent b="0" l="0" r="0" t="0"/>
                  <wp:wrapSquare wrapText="bothSides" distB="114935" distT="114935"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399030" cy="2486025"/>
                          </a:xfrm>
                          <a:prstGeom prst="rect"/>
                          <a:ln/>
                        </pic:spPr>
                      </pic:pic>
                    </a:graphicData>
                  </a:graphic>
                </wp:anchor>
              </w:drawing>
            </w:r>
          </w:p>
        </w:tc>
        <w:tc>
          <w:tcPr/>
          <w:p w:rsidR="00000000" w:rsidDel="00000000" w:rsidP="00000000" w:rsidRDefault="00000000" w:rsidRPr="00000000" w14:paraId="0000009E">
            <w:pPr>
              <w:jc w:val="both"/>
              <w:rPr/>
            </w:pPr>
            <w:r w:rsidDel="00000000" w:rsidR="00000000" w:rsidRPr="00000000">
              <w:rPr>
                <w:rtl w:val="0"/>
              </w:rPr>
            </w:r>
          </w:p>
        </w:tc>
        <w:tc>
          <w:tcPr/>
          <w:p w:rsidR="00000000" w:rsidDel="00000000" w:rsidP="00000000" w:rsidRDefault="00000000" w:rsidRPr="00000000" w14:paraId="0000009F">
            <w:pPr>
              <w:jc w:val="both"/>
              <w:rPr/>
            </w:pPr>
            <w:r w:rsidDel="00000000" w:rsidR="00000000" w:rsidRPr="00000000">
              <w:rPr>
                <w:rtl w:val="0"/>
              </w:rPr>
            </w:r>
          </w:p>
        </w:tc>
      </w:tr>
      <w:tr>
        <w:tc>
          <w:tcPr>
            <w:vMerge w:val="continue"/>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1">
            <w:pPr>
              <w:jc w:val="both"/>
              <w:rPr/>
            </w:pPr>
            <w:r w:rsidDel="00000000" w:rsidR="00000000" w:rsidRPr="00000000">
              <w:rPr>
                <w:rtl w:val="0"/>
              </w:rPr>
            </w:r>
          </w:p>
        </w:tc>
        <w:tc>
          <w:tcPr/>
          <w:p w:rsidR="00000000" w:rsidDel="00000000" w:rsidP="00000000" w:rsidRDefault="00000000" w:rsidRPr="00000000" w14:paraId="000000A2">
            <w:pPr>
              <w:jc w:val="both"/>
              <w:rPr/>
            </w:pPr>
            <w:r w:rsidDel="00000000" w:rsidR="00000000" w:rsidRPr="00000000">
              <w:rPr>
                <w:rtl w:val="0"/>
              </w:rPr>
            </w:r>
          </w:p>
        </w:tc>
      </w:tr>
      <w:tr>
        <w:tc>
          <w:tcPr>
            <w:vMerge w:val="continue"/>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4">
            <w:pPr>
              <w:jc w:val="both"/>
              <w:rPr/>
            </w:pPr>
            <w:r w:rsidDel="00000000" w:rsidR="00000000" w:rsidRPr="00000000">
              <w:rPr>
                <w:rtl w:val="0"/>
              </w:rPr>
            </w:r>
          </w:p>
        </w:tc>
        <w:tc>
          <w:tcPr/>
          <w:p w:rsidR="00000000" w:rsidDel="00000000" w:rsidP="00000000" w:rsidRDefault="00000000" w:rsidRPr="00000000" w14:paraId="000000A5">
            <w:pPr>
              <w:jc w:val="both"/>
              <w:rPr/>
            </w:pPr>
            <w:r w:rsidDel="00000000" w:rsidR="00000000" w:rsidRPr="00000000">
              <w:rPr>
                <w:rtl w:val="0"/>
              </w:rPr>
            </w:r>
          </w:p>
        </w:tc>
      </w:tr>
      <w:tr>
        <w:tc>
          <w:tcPr>
            <w:vMerge w:val="continue"/>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7">
            <w:pPr>
              <w:jc w:val="both"/>
              <w:rPr/>
            </w:pPr>
            <w:r w:rsidDel="00000000" w:rsidR="00000000" w:rsidRPr="00000000">
              <w:rPr>
                <w:rtl w:val="0"/>
              </w:rPr>
            </w:r>
          </w:p>
        </w:tc>
        <w:tc>
          <w:tcPr/>
          <w:p w:rsidR="00000000" w:rsidDel="00000000" w:rsidP="00000000" w:rsidRDefault="00000000" w:rsidRPr="00000000" w14:paraId="000000A8">
            <w:pPr>
              <w:jc w:val="both"/>
              <w:rPr/>
            </w:pPr>
            <w:r w:rsidDel="00000000" w:rsidR="00000000" w:rsidRPr="00000000">
              <w:rPr>
                <w:rtl w:val="0"/>
              </w:rPr>
            </w:r>
          </w:p>
        </w:tc>
      </w:tr>
      <w:tr>
        <w:tc>
          <w:tcPr>
            <w:vMerge w:val="continue"/>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A">
            <w:pPr>
              <w:jc w:val="both"/>
              <w:rPr/>
            </w:pPr>
            <w:r w:rsidDel="00000000" w:rsidR="00000000" w:rsidRPr="00000000">
              <w:rPr>
                <w:rtl w:val="0"/>
              </w:rPr>
            </w:r>
          </w:p>
        </w:tc>
        <w:tc>
          <w:tcPr/>
          <w:p w:rsidR="00000000" w:rsidDel="00000000" w:rsidP="00000000" w:rsidRDefault="00000000" w:rsidRPr="00000000" w14:paraId="000000AB">
            <w:pPr>
              <w:jc w:val="both"/>
              <w:rPr/>
            </w:pPr>
            <w:r w:rsidDel="00000000" w:rsidR="00000000" w:rsidRPr="00000000">
              <w:rPr>
                <w:rtl w:val="0"/>
              </w:rPr>
            </w:r>
          </w:p>
        </w:tc>
      </w:tr>
    </w:tbl>
    <w:p w:rsidR="00000000" w:rsidDel="00000000" w:rsidP="00000000" w:rsidRDefault="00000000" w:rsidRPr="00000000" w14:paraId="000000AC">
      <w:pPr>
        <w:pStyle w:val="Heading3"/>
        <w:jc w:val="both"/>
        <w:rPr/>
      </w:pPr>
      <w:r w:rsidDel="00000000" w:rsidR="00000000" w:rsidRPr="00000000">
        <w:rPr>
          <w:rtl w:val="0"/>
        </w:rPr>
      </w:r>
    </w:p>
    <w:p w:rsidR="00000000" w:rsidDel="00000000" w:rsidP="00000000" w:rsidRDefault="00000000" w:rsidRPr="00000000" w14:paraId="000000AD">
      <w:pPr>
        <w:pStyle w:val="Heading3"/>
        <w:jc w:val="both"/>
        <w:rPr/>
      </w:pPr>
      <w:bookmarkStart w:colFirst="0" w:colLast="0" w:name="_17dp8vu" w:id="10"/>
      <w:bookmarkEnd w:id="10"/>
      <w:r w:rsidDel="00000000" w:rsidR="00000000" w:rsidRPr="00000000">
        <w:rPr>
          <w:rtl w:val="0"/>
        </w:rPr>
        <w:t xml:space="preserve">Almazorca</w:t>
      </w:r>
    </w:p>
    <w:p w:rsidR="00000000" w:rsidDel="00000000" w:rsidP="00000000" w:rsidRDefault="00000000" w:rsidRPr="00000000" w14:paraId="000000AE">
      <w:pPr>
        <w:jc w:val="both"/>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126"/>
        <w:gridCol w:w="3537"/>
        <w:tblGridChange w:id="0">
          <w:tblGrid>
            <w:gridCol w:w="2831"/>
            <w:gridCol w:w="2126"/>
            <w:gridCol w:w="3537"/>
          </w:tblGrid>
        </w:tblGridChange>
      </w:tblGrid>
      <w:tr>
        <w:tc>
          <w:tcPr>
            <w:vMerge w:val="restart"/>
          </w:tcPr>
          <w:p w:rsidR="00000000" w:rsidDel="00000000" w:rsidP="00000000" w:rsidRDefault="00000000" w:rsidRPr="00000000" w14:paraId="000000AF">
            <w:pPr>
              <w:jc w:val="both"/>
              <w:rPr/>
            </w:pPr>
            <w:r w:rsidDel="00000000" w:rsidR="00000000" w:rsidRPr="00000000">
              <w:rPr>
                <w:rtl w:val="0"/>
              </w:rPr>
            </w:r>
            <w:r w:rsidDel="00000000" w:rsidR="00000000" w:rsidRPr="00000000">
              <w:drawing>
                <wp:anchor allowOverlap="1" behindDoc="0" distB="114935" distT="114935" distL="114300" distR="114300" hidden="0" layoutInCell="1" locked="0" relativeHeight="0" simplePos="0">
                  <wp:simplePos x="0" y="0"/>
                  <wp:positionH relativeFrom="column">
                    <wp:posOffset>637</wp:posOffset>
                  </wp:positionH>
                  <wp:positionV relativeFrom="paragraph">
                    <wp:posOffset>152400</wp:posOffset>
                  </wp:positionV>
                  <wp:extent cx="1616400" cy="3027600"/>
                  <wp:effectExtent b="0" l="0" r="0" t="0"/>
                  <wp:wrapSquare wrapText="bothSides" distB="114935" distT="114935" distL="114300" distR="11430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16400" cy="3027600"/>
                          </a:xfrm>
                          <a:prstGeom prst="rect"/>
                          <a:ln/>
                        </pic:spPr>
                      </pic:pic>
                    </a:graphicData>
                  </a:graphic>
                </wp:anchor>
              </w:drawing>
            </w:r>
          </w:p>
        </w:tc>
        <w:tc>
          <w:tcPr/>
          <w:p w:rsidR="00000000" w:rsidDel="00000000" w:rsidP="00000000" w:rsidRDefault="00000000" w:rsidRPr="00000000" w14:paraId="000000B0">
            <w:pPr>
              <w:jc w:val="both"/>
              <w:rPr/>
            </w:pPr>
            <w:r w:rsidDel="00000000" w:rsidR="00000000" w:rsidRPr="00000000">
              <w:rPr>
                <w:rtl w:val="0"/>
              </w:rPr>
            </w:r>
          </w:p>
        </w:tc>
        <w:tc>
          <w:tcPr/>
          <w:p w:rsidR="00000000" w:rsidDel="00000000" w:rsidP="00000000" w:rsidRDefault="00000000" w:rsidRPr="00000000" w14:paraId="000000B1">
            <w:pPr>
              <w:jc w:val="both"/>
              <w:rPr/>
            </w:pPr>
            <w:r w:rsidDel="00000000" w:rsidR="00000000" w:rsidRPr="00000000">
              <w:rPr>
                <w:rtl w:val="0"/>
              </w:rPr>
            </w:r>
          </w:p>
        </w:tc>
      </w:tr>
      <w:tr>
        <w:tc>
          <w:tcPr>
            <w:vMerge w:val="continue"/>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3">
            <w:pPr>
              <w:jc w:val="both"/>
              <w:rPr/>
            </w:pPr>
            <w:r w:rsidDel="00000000" w:rsidR="00000000" w:rsidRPr="00000000">
              <w:rPr>
                <w:rtl w:val="0"/>
              </w:rPr>
            </w:r>
          </w:p>
        </w:tc>
        <w:tc>
          <w:tcPr/>
          <w:p w:rsidR="00000000" w:rsidDel="00000000" w:rsidP="00000000" w:rsidRDefault="00000000" w:rsidRPr="00000000" w14:paraId="000000B4">
            <w:pPr>
              <w:jc w:val="both"/>
              <w:rPr/>
            </w:pPr>
            <w:r w:rsidDel="00000000" w:rsidR="00000000" w:rsidRPr="00000000">
              <w:rPr>
                <w:rtl w:val="0"/>
              </w:rPr>
            </w:r>
          </w:p>
        </w:tc>
      </w:tr>
      <w:tr>
        <w:tc>
          <w:tcPr>
            <w:vMerge w:val="continue"/>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6">
            <w:pPr>
              <w:jc w:val="both"/>
              <w:rPr/>
            </w:pPr>
            <w:r w:rsidDel="00000000" w:rsidR="00000000" w:rsidRPr="00000000">
              <w:rPr>
                <w:rtl w:val="0"/>
              </w:rPr>
            </w:r>
          </w:p>
        </w:tc>
        <w:tc>
          <w:tcPr/>
          <w:p w:rsidR="00000000" w:rsidDel="00000000" w:rsidP="00000000" w:rsidRDefault="00000000" w:rsidRPr="00000000" w14:paraId="000000B7">
            <w:pPr>
              <w:jc w:val="both"/>
              <w:rPr/>
            </w:pPr>
            <w:r w:rsidDel="00000000" w:rsidR="00000000" w:rsidRPr="00000000">
              <w:rPr>
                <w:rtl w:val="0"/>
              </w:rPr>
            </w:r>
          </w:p>
        </w:tc>
      </w:tr>
      <w:tr>
        <w:tc>
          <w:tcPr>
            <w:vMerge w:val="continue"/>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9">
            <w:pPr>
              <w:jc w:val="both"/>
              <w:rPr/>
            </w:pPr>
            <w:r w:rsidDel="00000000" w:rsidR="00000000" w:rsidRPr="00000000">
              <w:rPr>
                <w:rtl w:val="0"/>
              </w:rPr>
            </w:r>
          </w:p>
        </w:tc>
        <w:tc>
          <w:tcPr/>
          <w:p w:rsidR="00000000" w:rsidDel="00000000" w:rsidP="00000000" w:rsidRDefault="00000000" w:rsidRPr="00000000" w14:paraId="000000BA">
            <w:pPr>
              <w:jc w:val="both"/>
              <w:rPr/>
            </w:pPr>
            <w:r w:rsidDel="00000000" w:rsidR="00000000" w:rsidRPr="00000000">
              <w:rPr>
                <w:rtl w:val="0"/>
              </w:rPr>
            </w:r>
          </w:p>
        </w:tc>
      </w:tr>
      <w:tr>
        <w:tc>
          <w:tcPr>
            <w:vMerge w:val="continue"/>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C">
            <w:pPr>
              <w:jc w:val="both"/>
              <w:rPr/>
            </w:pPr>
            <w:r w:rsidDel="00000000" w:rsidR="00000000" w:rsidRPr="00000000">
              <w:rPr>
                <w:rtl w:val="0"/>
              </w:rPr>
            </w:r>
          </w:p>
        </w:tc>
        <w:tc>
          <w:tcPr/>
          <w:p w:rsidR="00000000" w:rsidDel="00000000" w:rsidP="00000000" w:rsidRDefault="00000000" w:rsidRPr="00000000" w14:paraId="000000BD">
            <w:pPr>
              <w:jc w:val="both"/>
              <w:rPr/>
            </w:pPr>
            <w:r w:rsidDel="00000000" w:rsidR="00000000" w:rsidRPr="00000000">
              <w:rPr>
                <w:rtl w:val="0"/>
              </w:rPr>
            </w:r>
          </w:p>
        </w:tc>
      </w:tr>
    </w:tbl>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3"/>
        <w:jc w:val="both"/>
        <w:rPr/>
      </w:pPr>
      <w:r w:rsidDel="00000000" w:rsidR="00000000" w:rsidRPr="00000000">
        <w:rPr>
          <w:rtl w:val="0"/>
        </w:rPr>
      </w:r>
    </w:p>
    <w:p w:rsidR="00000000" w:rsidDel="00000000" w:rsidP="00000000" w:rsidRDefault="00000000" w:rsidRPr="00000000" w14:paraId="000000C0">
      <w:pPr>
        <w:pStyle w:val="Heading3"/>
        <w:jc w:val="both"/>
        <w:rPr/>
      </w:pPr>
      <w:bookmarkStart w:colFirst="0" w:colLast="0" w:name="_3rdcrjn" w:id="11"/>
      <w:bookmarkEnd w:id="11"/>
      <w:r w:rsidDel="00000000" w:rsidR="00000000" w:rsidRPr="00000000">
        <w:rPr>
          <w:rtl w:val="0"/>
        </w:rPr>
        <w:t xml:space="preserve">Ghost Pepper</w:t>
      </w:r>
    </w:p>
    <w:p w:rsidR="00000000" w:rsidDel="00000000" w:rsidP="00000000" w:rsidRDefault="00000000" w:rsidRPr="00000000" w14:paraId="000000C1">
      <w:pPr>
        <w:jc w:val="both"/>
        <w:rPr/>
      </w:pPr>
      <w:r w:rsidDel="00000000" w:rsidR="00000000" w:rsidRPr="00000000">
        <w:rPr>
          <w:rtl w:val="0"/>
        </w:rPr>
      </w:r>
    </w:p>
    <w:tbl>
      <w:tblPr>
        <w:tblStyle w:val="Table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6"/>
        <w:gridCol w:w="1964"/>
        <w:gridCol w:w="3254"/>
        <w:tblGridChange w:id="0">
          <w:tblGrid>
            <w:gridCol w:w="3276"/>
            <w:gridCol w:w="1964"/>
            <w:gridCol w:w="3254"/>
          </w:tblGrid>
        </w:tblGridChange>
      </w:tblGrid>
      <w:tr>
        <w:tc>
          <w:tcPr>
            <w:vMerge w:val="restart"/>
          </w:tcPr>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-1902</wp:posOffset>
                  </wp:positionV>
                  <wp:extent cx="1943100" cy="2707466"/>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43100" cy="2707466"/>
                          </a:xfrm>
                          <a:prstGeom prst="rect"/>
                          <a:ln/>
                        </pic:spPr>
                      </pic:pic>
                    </a:graphicData>
                  </a:graphic>
                </wp:anchor>
              </w:drawing>
            </w:r>
          </w:p>
        </w:tc>
        <w:tc>
          <w:tcPr/>
          <w:p w:rsidR="00000000" w:rsidDel="00000000" w:rsidP="00000000" w:rsidRDefault="00000000" w:rsidRPr="00000000" w14:paraId="000000C4">
            <w:pPr>
              <w:jc w:val="both"/>
              <w:rPr/>
            </w:pPr>
            <w:r w:rsidDel="00000000" w:rsidR="00000000" w:rsidRPr="00000000">
              <w:rPr>
                <w:rtl w:val="0"/>
              </w:rPr>
            </w:r>
          </w:p>
        </w:tc>
        <w:tc>
          <w:tcPr/>
          <w:p w:rsidR="00000000" w:rsidDel="00000000" w:rsidP="00000000" w:rsidRDefault="00000000" w:rsidRPr="00000000" w14:paraId="000000C5">
            <w:pPr>
              <w:jc w:val="both"/>
              <w:rPr/>
            </w:pPr>
            <w:r w:rsidDel="00000000" w:rsidR="00000000" w:rsidRPr="00000000">
              <w:rPr>
                <w:rtl w:val="0"/>
              </w:rPr>
            </w:r>
          </w:p>
        </w:tc>
      </w:tr>
      <w:tr>
        <w:tc>
          <w:tcPr>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7">
            <w:pPr>
              <w:jc w:val="both"/>
              <w:rPr/>
            </w:pPr>
            <w:r w:rsidDel="00000000" w:rsidR="00000000" w:rsidRPr="00000000">
              <w:rPr>
                <w:rtl w:val="0"/>
              </w:rPr>
            </w:r>
          </w:p>
        </w:tc>
        <w:tc>
          <w:tcPr/>
          <w:p w:rsidR="00000000" w:rsidDel="00000000" w:rsidP="00000000" w:rsidRDefault="00000000" w:rsidRPr="00000000" w14:paraId="000000C8">
            <w:pPr>
              <w:jc w:val="both"/>
              <w:rPr/>
            </w:pPr>
            <w:r w:rsidDel="00000000" w:rsidR="00000000" w:rsidRPr="00000000">
              <w:rPr>
                <w:rtl w:val="0"/>
              </w:rPr>
            </w:r>
          </w:p>
        </w:tc>
      </w:tr>
      <w:tr>
        <w:tc>
          <w:tcPr>
            <w:vMerge w:val="continue"/>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A">
            <w:pPr>
              <w:jc w:val="both"/>
              <w:rPr/>
            </w:pPr>
            <w:r w:rsidDel="00000000" w:rsidR="00000000" w:rsidRPr="00000000">
              <w:rPr>
                <w:rtl w:val="0"/>
              </w:rPr>
            </w:r>
          </w:p>
        </w:tc>
        <w:tc>
          <w:tcPr/>
          <w:p w:rsidR="00000000" w:rsidDel="00000000" w:rsidP="00000000" w:rsidRDefault="00000000" w:rsidRPr="00000000" w14:paraId="000000CB">
            <w:pPr>
              <w:jc w:val="both"/>
              <w:rPr/>
            </w:pPr>
            <w:r w:rsidDel="00000000" w:rsidR="00000000" w:rsidRPr="00000000">
              <w:rPr>
                <w:rtl w:val="0"/>
              </w:rPr>
            </w:r>
          </w:p>
        </w:tc>
      </w:tr>
      <w:tr>
        <w:tc>
          <w:tcPr>
            <w:vMerge w:val="continue"/>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D">
            <w:pPr>
              <w:jc w:val="both"/>
              <w:rPr/>
            </w:pPr>
            <w:r w:rsidDel="00000000" w:rsidR="00000000" w:rsidRPr="00000000">
              <w:rPr>
                <w:rtl w:val="0"/>
              </w:rPr>
            </w:r>
          </w:p>
        </w:tc>
        <w:tc>
          <w:tcPr/>
          <w:p w:rsidR="00000000" w:rsidDel="00000000" w:rsidP="00000000" w:rsidRDefault="00000000" w:rsidRPr="00000000" w14:paraId="000000CE">
            <w:pPr>
              <w:jc w:val="both"/>
              <w:rPr/>
            </w:pPr>
            <w:r w:rsidDel="00000000" w:rsidR="00000000" w:rsidRPr="00000000">
              <w:rPr>
                <w:rtl w:val="0"/>
              </w:rPr>
            </w:r>
          </w:p>
        </w:tc>
      </w:tr>
      <w:tr>
        <w:tc>
          <w:tcPr>
            <w:vMerge w:val="continue"/>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0">
            <w:pPr>
              <w:jc w:val="both"/>
              <w:rPr/>
            </w:pPr>
            <w:r w:rsidDel="00000000" w:rsidR="00000000" w:rsidRPr="00000000">
              <w:rPr>
                <w:rtl w:val="0"/>
              </w:rPr>
            </w:r>
          </w:p>
        </w:tc>
        <w:tc>
          <w:tcPr/>
          <w:p w:rsidR="00000000" w:rsidDel="00000000" w:rsidP="00000000" w:rsidRDefault="00000000" w:rsidRPr="00000000" w14:paraId="000000D1">
            <w:pPr>
              <w:jc w:val="both"/>
              <w:rPr/>
            </w:pPr>
            <w:r w:rsidDel="00000000" w:rsidR="00000000" w:rsidRPr="00000000">
              <w:rPr>
                <w:rtl w:val="0"/>
              </w:rPr>
            </w:r>
          </w:p>
        </w:tc>
      </w:tr>
    </w:tbl>
    <w:p w:rsidR="00000000" w:rsidDel="00000000" w:rsidP="00000000" w:rsidRDefault="00000000" w:rsidRPr="00000000" w14:paraId="000000D2">
      <w:pPr>
        <w:pStyle w:val="Heading3"/>
        <w:jc w:val="both"/>
        <w:rPr/>
      </w:pPr>
      <w:r w:rsidDel="00000000" w:rsidR="00000000" w:rsidRPr="00000000">
        <w:rPr>
          <w:rtl w:val="0"/>
        </w:rPr>
      </w:r>
    </w:p>
    <w:p w:rsidR="00000000" w:rsidDel="00000000" w:rsidP="00000000" w:rsidRDefault="00000000" w:rsidRPr="00000000" w14:paraId="000000D3">
      <w:pPr>
        <w:pStyle w:val="Heading3"/>
        <w:jc w:val="both"/>
        <w:rPr/>
      </w:pPr>
      <w:r w:rsidDel="00000000" w:rsidR="00000000" w:rsidRPr="00000000">
        <w:rPr>
          <w:rtl w:val="0"/>
        </w:rPr>
      </w:r>
    </w:p>
    <w:p w:rsidR="00000000" w:rsidDel="00000000" w:rsidP="00000000" w:rsidRDefault="00000000" w:rsidRPr="00000000" w14:paraId="000000D4">
      <w:pPr>
        <w:pStyle w:val="Heading3"/>
        <w:jc w:val="both"/>
        <w:rPr/>
      </w:pPr>
      <w:bookmarkStart w:colFirst="0" w:colLast="0" w:name="_26in1rg" w:id="12"/>
      <w:bookmarkEnd w:id="12"/>
      <w:r w:rsidDel="00000000" w:rsidR="00000000" w:rsidRPr="00000000">
        <w:rPr>
          <w:rtl w:val="0"/>
        </w:rPr>
        <w:t xml:space="preserve">Perecereza</w:t>
      </w:r>
    </w:p>
    <w:p w:rsidR="00000000" w:rsidDel="00000000" w:rsidP="00000000" w:rsidRDefault="00000000" w:rsidRPr="00000000" w14:paraId="000000D5">
      <w:pPr>
        <w:jc w:val="both"/>
        <w:rPr/>
      </w:pPr>
      <w:r w:rsidDel="00000000" w:rsidR="00000000" w:rsidRPr="00000000">
        <w:rPr>
          <w:rtl w:val="0"/>
        </w:rPr>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6"/>
        <w:gridCol w:w="1821"/>
        <w:gridCol w:w="3007"/>
        <w:tblGridChange w:id="0">
          <w:tblGrid>
            <w:gridCol w:w="3666"/>
            <w:gridCol w:w="1821"/>
            <w:gridCol w:w="3007"/>
          </w:tblGrid>
        </w:tblGridChange>
      </w:tblGrid>
      <w:tr>
        <w:tc>
          <w:tcPr>
            <w:vMerge w:val="restart"/>
          </w:tcPr>
          <w:p w:rsidR="00000000" w:rsidDel="00000000" w:rsidP="00000000" w:rsidRDefault="00000000" w:rsidRPr="00000000" w14:paraId="000000D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-8888</wp:posOffset>
                  </wp:positionH>
                  <wp:positionV relativeFrom="paragraph">
                    <wp:posOffset>188595</wp:posOffset>
                  </wp:positionV>
                  <wp:extent cx="2188120" cy="207645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88120" cy="2076450"/>
                          </a:xfrm>
                          <a:prstGeom prst="rect"/>
                          <a:ln/>
                        </pic:spPr>
                      </pic:pic>
                    </a:graphicData>
                  </a:graphic>
                </wp:anchor>
              </w:drawing>
            </w:r>
          </w:p>
          <w:p w:rsidR="00000000" w:rsidDel="00000000" w:rsidP="00000000" w:rsidRDefault="00000000" w:rsidRPr="00000000" w14:paraId="000000D7">
            <w:pPr>
              <w:jc w:val="both"/>
              <w:rPr/>
            </w:pPr>
            <w:r w:rsidDel="00000000" w:rsidR="00000000" w:rsidRPr="00000000">
              <w:rPr>
                <w:rtl w:val="0"/>
              </w:rPr>
            </w:r>
          </w:p>
        </w:tc>
        <w:tc>
          <w:tcPr/>
          <w:p w:rsidR="00000000" w:rsidDel="00000000" w:rsidP="00000000" w:rsidRDefault="00000000" w:rsidRPr="00000000" w14:paraId="000000D8">
            <w:pPr>
              <w:jc w:val="both"/>
              <w:rPr/>
            </w:pPr>
            <w:r w:rsidDel="00000000" w:rsidR="00000000" w:rsidRPr="00000000">
              <w:rPr>
                <w:rtl w:val="0"/>
              </w:rPr>
            </w:r>
          </w:p>
        </w:tc>
        <w:tc>
          <w:tcPr/>
          <w:p w:rsidR="00000000" w:rsidDel="00000000" w:rsidP="00000000" w:rsidRDefault="00000000" w:rsidRPr="00000000" w14:paraId="000000D9">
            <w:pPr>
              <w:jc w:val="both"/>
              <w:rPr/>
            </w:pPr>
            <w:r w:rsidDel="00000000" w:rsidR="00000000" w:rsidRPr="00000000">
              <w:rPr>
                <w:rtl w:val="0"/>
              </w:rPr>
            </w:r>
          </w:p>
        </w:tc>
      </w:tr>
      <w:tr>
        <w:tc>
          <w:tcPr>
            <w:vMerge w:val="continue"/>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B">
            <w:pPr>
              <w:jc w:val="both"/>
              <w:rPr/>
            </w:pPr>
            <w:r w:rsidDel="00000000" w:rsidR="00000000" w:rsidRPr="00000000">
              <w:rPr>
                <w:rtl w:val="0"/>
              </w:rPr>
            </w:r>
          </w:p>
        </w:tc>
        <w:tc>
          <w:tcPr/>
          <w:p w:rsidR="00000000" w:rsidDel="00000000" w:rsidP="00000000" w:rsidRDefault="00000000" w:rsidRPr="00000000" w14:paraId="000000DC">
            <w:pPr>
              <w:jc w:val="both"/>
              <w:rPr/>
            </w:pPr>
            <w:r w:rsidDel="00000000" w:rsidR="00000000" w:rsidRPr="00000000">
              <w:rPr>
                <w:rtl w:val="0"/>
              </w:rPr>
            </w:r>
          </w:p>
        </w:tc>
      </w:tr>
      <w:tr>
        <w:tc>
          <w:tcPr>
            <w:vMerge w:val="continue"/>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E">
            <w:pPr>
              <w:jc w:val="both"/>
              <w:rPr/>
            </w:pPr>
            <w:r w:rsidDel="00000000" w:rsidR="00000000" w:rsidRPr="00000000">
              <w:rPr>
                <w:rtl w:val="0"/>
              </w:rPr>
            </w:r>
          </w:p>
        </w:tc>
        <w:tc>
          <w:tcPr/>
          <w:p w:rsidR="00000000" w:rsidDel="00000000" w:rsidP="00000000" w:rsidRDefault="00000000" w:rsidRPr="00000000" w14:paraId="000000DF">
            <w:pPr>
              <w:jc w:val="both"/>
              <w:rPr/>
            </w:pPr>
            <w:r w:rsidDel="00000000" w:rsidR="00000000" w:rsidRPr="00000000">
              <w:rPr>
                <w:rtl w:val="0"/>
              </w:rPr>
            </w:r>
          </w:p>
        </w:tc>
      </w:tr>
      <w:tr>
        <w:tc>
          <w:tcPr>
            <w:vMerge w:val="continue"/>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1">
            <w:pPr>
              <w:jc w:val="both"/>
              <w:rPr/>
            </w:pPr>
            <w:r w:rsidDel="00000000" w:rsidR="00000000" w:rsidRPr="00000000">
              <w:rPr>
                <w:rtl w:val="0"/>
              </w:rPr>
            </w:r>
          </w:p>
        </w:tc>
        <w:tc>
          <w:tcPr/>
          <w:p w:rsidR="00000000" w:rsidDel="00000000" w:rsidP="00000000" w:rsidRDefault="00000000" w:rsidRPr="00000000" w14:paraId="000000E2">
            <w:pPr>
              <w:jc w:val="both"/>
              <w:rPr/>
            </w:pPr>
            <w:r w:rsidDel="00000000" w:rsidR="00000000" w:rsidRPr="00000000">
              <w:rPr>
                <w:rtl w:val="0"/>
              </w:rPr>
            </w:r>
          </w:p>
        </w:tc>
      </w:tr>
      <w:tr>
        <w:tc>
          <w:tcPr>
            <w:vMerge w:val="continue"/>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4">
            <w:pPr>
              <w:jc w:val="both"/>
              <w:rPr/>
            </w:pPr>
            <w:r w:rsidDel="00000000" w:rsidR="00000000" w:rsidRPr="00000000">
              <w:rPr>
                <w:rtl w:val="0"/>
              </w:rPr>
            </w:r>
          </w:p>
        </w:tc>
        <w:tc>
          <w:tcPr/>
          <w:p w:rsidR="00000000" w:rsidDel="00000000" w:rsidP="00000000" w:rsidRDefault="00000000" w:rsidRPr="00000000" w14:paraId="000000E5">
            <w:pPr>
              <w:jc w:val="both"/>
              <w:rPr/>
            </w:pPr>
            <w:r w:rsidDel="00000000" w:rsidR="00000000" w:rsidRPr="00000000">
              <w:rPr>
                <w:rtl w:val="0"/>
              </w:rPr>
            </w:r>
          </w:p>
        </w:tc>
      </w:tr>
    </w:tbl>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jc w:val="both"/>
        <w:rPr/>
      </w:pPr>
      <w:bookmarkStart w:colFirst="0" w:colLast="0" w:name="_lnxbz9" w:id="13"/>
      <w:bookmarkEnd w:id="13"/>
      <w:r w:rsidDel="00000000" w:rsidR="00000000" w:rsidRPr="00000000">
        <w:rPr>
          <w:rtl w:val="0"/>
        </w:rPr>
        <w:t xml:space="preserve">Powerups</w:t>
      </w:r>
    </w:p>
    <w:p w:rsidR="00000000" w:rsidDel="00000000" w:rsidP="00000000" w:rsidRDefault="00000000" w:rsidRPr="00000000" w14:paraId="000000E9">
      <w:pPr>
        <w:pStyle w:val="Heading3"/>
        <w:jc w:val="both"/>
        <w:rPr/>
      </w:pPr>
      <w:bookmarkStart w:colFirst="0" w:colLast="0" w:name="_35nkun2" w:id="14"/>
      <w:bookmarkEnd w:id="14"/>
      <w:r w:rsidDel="00000000" w:rsidR="00000000" w:rsidRPr="00000000">
        <w:rPr>
          <w:rtl w:val="0"/>
        </w:rPr>
        <w:t xml:space="preserve">Abonos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pStyle w:val="Heading2"/>
        <w:jc w:val="both"/>
        <w:rPr/>
      </w:pPr>
      <w:bookmarkStart w:colFirst="0" w:colLast="0" w:name="_1ksv4uv" w:id="15"/>
      <w:bookmarkEnd w:id="15"/>
      <w:r w:rsidDel="00000000" w:rsidR="00000000" w:rsidRPr="00000000">
        <w:rPr>
          <w:rtl w:val="0"/>
        </w:rPr>
        <w:t xml:space="preserve">NPCs</w:t>
      </w:r>
    </w:p>
    <w:p w:rsidR="00000000" w:rsidDel="00000000" w:rsidP="00000000" w:rsidRDefault="00000000" w:rsidRPr="00000000" w14:paraId="000000EC">
      <w:pPr>
        <w:jc w:val="both"/>
        <w:rPr/>
      </w:pPr>
      <w:bookmarkStart w:colFirst="0" w:colLast="0" w:name="_44sinio" w:id="16"/>
      <w:bookmarkEnd w:id="16"/>
      <w:r w:rsidDel="00000000" w:rsidR="00000000" w:rsidRPr="00000000">
        <w:rPr>
          <w:rtl w:val="0"/>
        </w:rPr>
      </w:r>
    </w:p>
    <w:p w:rsidR="00000000" w:rsidDel="00000000" w:rsidP="00000000" w:rsidRDefault="00000000" w:rsidRPr="00000000" w14:paraId="000000ED">
      <w:pPr>
        <w:pStyle w:val="Heading2"/>
        <w:jc w:val="both"/>
        <w:rPr/>
      </w:pPr>
      <w:bookmarkStart w:colFirst="0" w:colLast="0" w:name="_2jxsxqh" w:id="17"/>
      <w:bookmarkEnd w:id="17"/>
      <w:r w:rsidDel="00000000" w:rsidR="00000000" w:rsidRPr="00000000">
        <w:rPr>
          <w:rtl w:val="0"/>
        </w:rPr>
        <w:t xml:space="preserve">Enemigos</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pPr>
      <w:bookmarkStart w:colFirst="0" w:colLast="0" w:name="_z337ya" w:id="18"/>
      <w:bookmarkEnd w:id="18"/>
      <w:r w:rsidDel="00000000" w:rsidR="00000000" w:rsidRPr="00000000">
        <w:rPr>
          <w:rFonts w:ascii="Arial Narrow" w:cs="Arial Narrow" w:eastAsia="Arial Narrow" w:hAnsi="Arial Narrow"/>
          <w:b w:val="0"/>
          <w:i w:val="0"/>
          <w:smallCaps w:val="0"/>
          <w:strike w:val="0"/>
          <w:color w:val="7030a0"/>
          <w:sz w:val="32"/>
          <w:szCs w:val="32"/>
          <w:u w:val="none"/>
          <w:shd w:fill="auto" w:val="clear"/>
          <w:vertAlign w:val="baseline"/>
          <w:rtl w:val="0"/>
        </w:rPr>
        <w:t xml:space="preserve">Estructura del Juego</w:t>
      </w:r>
    </w:p>
    <w:p w:rsidR="00000000" w:rsidDel="00000000" w:rsidP="00000000" w:rsidRDefault="00000000" w:rsidRPr="00000000" w14:paraId="000000F1">
      <w:pPr>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7030a0"/>
          <w:sz w:val="32"/>
          <w:szCs w:val="32"/>
          <w:u w:val="none"/>
          <w:shd w:fill="auto" w:val="clear"/>
          <w:vertAlign w:val="baseline"/>
          <w:rtl w:val="0"/>
        </w:rPr>
        <w:t xml:space="preserve">Niveles de dificultad</w:t>
      </w:r>
    </w:p>
    <w:p w:rsidR="00000000" w:rsidDel="00000000" w:rsidP="00000000" w:rsidRDefault="00000000" w:rsidRPr="00000000" w14:paraId="000000F2">
      <w:pPr>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7030a0"/>
          <w:sz w:val="32"/>
          <w:szCs w:val="32"/>
          <w:u w:val="none"/>
          <w:shd w:fill="auto" w:val="clear"/>
          <w:vertAlign w:val="baseline"/>
          <w:rtl w:val="0"/>
        </w:rPr>
        <w:t xml:space="preserve">Colores</w:t>
      </w:r>
    </w:p>
    <w:p w:rsidR="00000000" w:rsidDel="00000000" w:rsidP="00000000" w:rsidRDefault="00000000" w:rsidRPr="00000000" w14:paraId="000000F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Narrow" w:cs="Arial Narrow" w:eastAsia="Arial Narrow" w:hAnsi="Arial Narrow"/>
          <w:b w:val="0"/>
          <w:i w:val="0"/>
          <w:smallCaps w:val="0"/>
          <w:strike w:val="0"/>
          <w:color w:val="7030a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0000"/>
          <w:sz w:val="22"/>
          <w:szCs w:val="22"/>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El azul, Caronte y la muerte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mundo de Skeletown los colores están asociados a una simbología determinada para reforzar la consistencia del mundo y de la jugabilidad. Para intentar mantener una misma lógica con los peligros en el juego y a la vez evitar caer en los prototipos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rojo = peligro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decidimos adoptar nuestro propio sistema de colores y su simbología, dándole al jugador herramientas muy concretas y consistentes para interiorizar dichos mensajes rápidamente. Con todo esto en mente recordamos a Caronte, el barquero, personaje que se nos muestra como la primera figura malvada de nuestro juego. Parece amable, calmado, pero pronto descubrimos que esta actitud solo es fruto de la confianza que le da tenerte bajo su poder y en sus dominios. De esta forma decidimos usar el azul del agua como símbolo de peligro. El agua y Caronte son los primeros símbolos. Una vez comenzado el juego conoceremos a los enemigos, que a pesar de quedar engamados en nuestros escenarios vemos rápidamente como destacan sobre este. Los enemigos comparten  el mismo azul que Caronte y el agua (recordemos que dicho enemigos son fruto de los actos de maldad de Caronte que tiempo atrás tiró a estas personas al agua.</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0000"/>
          <w:sz w:val="22"/>
          <w:szCs w:val="22"/>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El blanco, negro y nosotros</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ind w:left="720" w:firstLine="720"/>
        <w:jc w:val="both"/>
        <w:rPr/>
      </w:pPr>
      <w:r w:rsidDel="00000000" w:rsidR="00000000" w:rsidRPr="00000000">
        <w:rPr>
          <w:rtl w:val="0"/>
        </w:rPr>
        <w:t xml:space="preserve">Otro elemento que también pretende transmitir un mensaje a través de la consistencia y la persistencia es el blanco en conjunto con el negro, siempre usado para referirnos a nosotros mismos. La primera función de esto es que en un mundo tan colorido y recargado el protagonista, nuestro personaje, se convierte en el centro de atención, lo cual facilita la jugabilidad y la comprensión del jugador. Este elemento aparece también en la puerta de nuestra casa, indicándonos de forma sencilla que nos pertenece o en la barra de vida, dónde debería bastar una primera simple vista para asociarla a nosotros y nuestra vida.</w:t>
      </w:r>
    </w:p>
    <w:p w:rsidR="00000000" w:rsidDel="00000000" w:rsidP="00000000" w:rsidRDefault="00000000" w:rsidRPr="00000000" w14:paraId="000000FC">
      <w:pPr>
        <w:ind w:left="720" w:firstLine="720"/>
        <w:jc w:val="both"/>
        <w:rPr/>
      </w:pPr>
      <w:r w:rsidDel="00000000" w:rsidR="00000000" w:rsidRPr="00000000">
        <w:rPr>
          <w:rtl w:val="0"/>
        </w:rPr>
      </w:r>
    </w:p>
    <w:p w:rsidR="00000000" w:rsidDel="00000000" w:rsidP="00000000" w:rsidRDefault="00000000" w:rsidRPr="00000000" w14:paraId="000000F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0000"/>
          <w:sz w:val="22"/>
          <w:szCs w:val="22"/>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El morado y la vida</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FF">
      <w:pPr>
        <w:ind w:left="720" w:firstLine="360"/>
        <w:jc w:val="both"/>
        <w:rPr/>
      </w:pPr>
      <w:r w:rsidDel="00000000" w:rsidR="00000000" w:rsidRPr="00000000">
        <w:rPr>
          <w:rtl w:val="0"/>
        </w:rPr>
        <w:t xml:space="preserve">La vegetación y la mayoría de elementos vivos están asociados a una paleta de colores morada que nos pretender transmitir esa sensación de vida algo más allá de la estética predominante en el juego. Nuestra barra de vida, nuestras acciones, así como plantar o recolectar aparecen asociadas al morado. Hay un solo morado asociado a los elementos del HUD para evitar cualquier tipo de confusión.</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1"/>
        <w:numPr>
          <w:ilvl w:val="0"/>
          <w:numId w:val="7"/>
        </w:numPr>
        <w:ind w:left="720" w:hanging="360"/>
        <w:jc w:val="both"/>
        <w:rPr/>
      </w:pPr>
      <w:r w:rsidDel="00000000" w:rsidR="00000000" w:rsidRPr="00000000">
        <w:rPr>
          <w:rtl w:val="0"/>
        </w:rPr>
        <w:t xml:space="preserve">Interfaz</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ind w:firstLine="360"/>
        <w:jc w:val="both"/>
        <w:rPr/>
      </w:pPr>
      <w:r w:rsidDel="00000000" w:rsidR="00000000" w:rsidRPr="00000000">
        <w:rPr>
          <w:rtl w:val="0"/>
        </w:rPr>
        <w:t xml:space="preserve">Los distintos elementos que constituyen la interfaz de nuestro juego están elaborados con una serie de códigos e intenciones.</w:t>
      </w:r>
    </w:p>
    <w:p w:rsidR="00000000" w:rsidDel="00000000" w:rsidP="00000000" w:rsidRDefault="00000000" w:rsidRPr="00000000" w14:paraId="00000104">
      <w:pPr>
        <w:ind w:firstLine="360"/>
        <w:jc w:val="both"/>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nuestra interfaz in game (barra de vida, tienda, inventario…) está pensada para estar siempre accesible y visible. Los elementos interactuables están representados con madera morada, que por una parte nos indica que se refiere a nosotros mismos y por otra, al ser elementos de la misma calidad, nos hace pensar que pueden realizar acciones similares.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Inventario: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nuestro inventario está pensado para fomentar la inmersión en el juego y acercar más los conceptos en los que se apoya. Cada página muestra una personalización concreta que nos acerca a cada tipo de actividad que vamos a realizar:</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Huerta: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huecos de nuestros ítems se presentan como maceteros.</w:t>
      </w:r>
    </w:p>
    <w:p w:rsidR="00000000" w:rsidDel="00000000" w:rsidP="00000000" w:rsidRDefault="00000000" w:rsidRPr="00000000" w14:paraId="0000010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Ropa y cosméticos: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distintas prendas se muestra en perchas, recordemos que podemos guardar ropa en nuestra propia casa más allá de las prendas que portemos encima.</w:t>
      </w:r>
    </w:p>
    <w:p w:rsidR="00000000" w:rsidDel="00000000" w:rsidP="00000000" w:rsidRDefault="00000000" w:rsidRPr="00000000" w14:paraId="0000010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pPr>
      <w:bookmarkStart w:colFirst="0" w:colLast="0" w:name="_3j2qqm3" w:id="19"/>
      <w:bookmarkEnd w:id="19"/>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1"/>
        <w:numPr>
          <w:ilvl w:val="0"/>
          <w:numId w:val="7"/>
        </w:numPr>
        <w:ind w:left="720" w:hanging="360"/>
        <w:jc w:val="both"/>
        <w:rPr/>
      </w:pPr>
      <w:bookmarkStart w:colFirst="0" w:colLast="0" w:name="_1y810tw" w:id="20"/>
      <w:bookmarkEnd w:id="20"/>
      <w:r w:rsidDel="00000000" w:rsidR="00000000" w:rsidRPr="00000000">
        <w:rPr>
          <w:rtl w:val="0"/>
        </w:rPr>
        <w:t xml:space="preserve">Banda Sonora</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pStyle w:val="Heading1"/>
        <w:numPr>
          <w:ilvl w:val="0"/>
          <w:numId w:val="7"/>
        </w:numPr>
        <w:ind w:left="720" w:hanging="360"/>
        <w:jc w:val="both"/>
        <w:rPr/>
      </w:pPr>
      <w:bookmarkStart w:colFirst="0" w:colLast="0" w:name="_4i7ojhp" w:id="21"/>
      <w:bookmarkEnd w:id="21"/>
      <w:r w:rsidDel="00000000" w:rsidR="00000000" w:rsidRPr="00000000">
        <w:rPr>
          <w:rtl w:val="0"/>
        </w:rPr>
        <w:t xml:space="preserve">Sistema de monetización</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ab/>
        <w:t xml:space="preserve">El modelo de negocio del Skeletown está pensado de manera que todos los usuarios pueden jugar de manera gratuita, pero se podrán comprar diversos “cosméticos” para personalizar a nuestro personaje, así como muebles, objetos, e ítems que podremos ir obteniendo. También se podrán adquirir diversos “powerups”, que ayudarán a un progreso más rápido dentro del juego. Nuestra intención a la hora de monetizar este juego es que dicha monetización nunca entorpezca ni empañe la jugabilidad y la inmersión en el mundo del juego. La tienda será accesible desde un solo punto y prescindiremos de recordarle al jugador todo el tiempo que tiene la posibilidad de comprar, normalmente esta táctica estropea gran parte de la experiencia de usuario.</w:t>
      </w:r>
    </w:p>
    <w:p w:rsidR="00000000" w:rsidDel="00000000" w:rsidP="00000000" w:rsidRDefault="00000000" w:rsidRPr="00000000" w14:paraId="00000112">
      <w:pPr>
        <w:jc w:val="both"/>
        <w:rPr/>
      </w:pPr>
      <w:r w:rsidDel="00000000" w:rsidR="00000000" w:rsidRPr="00000000">
        <w:rPr>
          <w:rtl w:val="0"/>
        </w:rPr>
        <w:tab/>
        <w:t xml:space="preserve">Skeletown es un juego free to play con pequeñas compras por diversos servicios y actividades dentro de la app. El dinero facilitará, agilizará o personalizará la experiencia de usuario, pero no será obligado para el disfrute del juego.</w:t>
      </w:r>
    </w:p>
    <w:p w:rsidR="00000000" w:rsidDel="00000000" w:rsidP="00000000" w:rsidRDefault="00000000" w:rsidRPr="00000000" w14:paraId="00000113">
      <w:pPr>
        <w:ind w:firstLine="720"/>
        <w:jc w:val="both"/>
        <w:rPr/>
      </w:pPr>
      <w:r w:rsidDel="00000000" w:rsidR="00000000" w:rsidRPr="00000000">
        <w:rPr>
          <w:rtl w:val="0"/>
        </w:rPr>
        <w:t xml:space="preserve">Los elementos que el jugador podrá obtener y de los que podrá beneficiarse a través de la tienda son:</w:t>
      </w:r>
    </w:p>
    <w:p w:rsidR="00000000" w:rsidDel="00000000" w:rsidP="00000000" w:rsidRDefault="00000000" w:rsidRPr="00000000" w14:paraId="000001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Venta de cosméticos: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podrá obtener desde maquillajes, pintura, pelucas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todo tipo de accesorios.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Venta de muebles: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 la misma forma habrá a la disposición de los jugadores.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Venta fertilizante: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tl w:val="0"/>
        </w:rPr>
        <w:t xml:space="preserve">parte de derrotando enemigos, podremos obtener fertilizantes y abonos comprandolos en distintos packs.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Espacio en la mochila: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mochila en un primer momento se nos presenta con una</w:t>
      </w:r>
      <w:r w:rsidDel="00000000" w:rsidR="00000000" w:rsidRPr="00000000">
        <w:rPr>
          <w:rtl w:val="0"/>
        </w:rPr>
        <w:t xml:space="preserve"> cantidad de huecos bloqueados. Podremos obtener más espacios en los que cargar items adquiriéndolos a través de la tienda.</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Skis personalizadas: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una posible medida en los primeros estadios de desarrollo es la realización de skins personalizadas para fomentar la fidelización de clientes nuevos. Se realizarán concursos, encue</w:t>
      </w:r>
      <w:r w:rsidDel="00000000" w:rsidR="00000000" w:rsidRPr="00000000">
        <w:rPr>
          <w:rtl w:val="0"/>
        </w:rPr>
        <w:t xml:space="preserve">stas a nuestra comunidad a través de distintos canales de forma que sean nuestros propios usuarios quienes decidan muchos de los elementos que habrá en ese mundo.</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pStyle w:val="Heading1"/>
        <w:numPr>
          <w:ilvl w:val="0"/>
          <w:numId w:val="7"/>
        </w:numPr>
        <w:ind w:left="720" w:hanging="360"/>
        <w:jc w:val="both"/>
        <w:rPr/>
      </w:pPr>
      <w:bookmarkStart w:colFirst="0" w:colLast="0" w:name="_2xcytpi" w:id="22"/>
      <w:bookmarkEnd w:id="22"/>
      <w:r w:rsidDel="00000000" w:rsidR="00000000" w:rsidRPr="00000000">
        <w:rPr>
          <w:rtl w:val="0"/>
        </w:rPr>
        <w:t xml:space="preserve">Enfoque multijugador</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ind w:left="720" w:firstLine="720"/>
        <w:jc w:val="both"/>
        <w:rPr/>
      </w:pPr>
      <w:r w:rsidDel="00000000" w:rsidR="00000000" w:rsidRPr="00000000">
        <w:rPr>
          <w:rtl w:val="0"/>
        </w:rPr>
        <w:t xml:space="preserve">La idea para Skeletown es que sea un juego multijugador, que permita tanto encuentros en zonas comunes como invitar y acoger distintos huéspedes en nuestro pequeño y cada vez más personalizado pueblo.</w:t>
      </w:r>
    </w:p>
    <w:p w:rsidR="00000000" w:rsidDel="00000000" w:rsidP="00000000" w:rsidRDefault="00000000" w:rsidRPr="00000000" w14:paraId="00000124">
      <w:pPr>
        <w:pStyle w:val="Heading1"/>
        <w:numPr>
          <w:ilvl w:val="0"/>
          <w:numId w:val="7"/>
        </w:numPr>
        <w:ind w:left="720" w:hanging="360"/>
        <w:jc w:val="both"/>
        <w:rPr/>
      </w:pPr>
      <w:r w:rsidDel="00000000" w:rsidR="00000000" w:rsidRPr="00000000">
        <w:rPr>
          <w:rtl w:val="0"/>
        </w:rPr>
        <w:t xml:space="preserve">Contacto</w:t>
      </w:r>
    </w:p>
    <w:p w:rsidR="00000000" w:rsidDel="00000000" w:rsidP="00000000" w:rsidRDefault="00000000" w:rsidRPr="00000000" w14:paraId="00000125">
      <w:pPr>
        <w:jc w:val="both"/>
        <w:rPr/>
      </w:pPr>
      <w:r w:rsidDel="00000000" w:rsidR="00000000" w:rsidRPr="00000000">
        <w:rPr>
          <w:rtl w:val="0"/>
        </w:rPr>
        <w:t xml:space="preserve">Gmail: deadpixelgamesinfo@gmail.com</w:t>
      </w:r>
    </w:p>
    <w:p w:rsidR="00000000" w:rsidDel="00000000" w:rsidP="00000000" w:rsidRDefault="00000000" w:rsidRPr="00000000" w14:paraId="00000126">
      <w:pPr>
        <w:jc w:val="both"/>
        <w:rPr>
          <w:u w:val="single"/>
        </w:rPr>
      </w:pPr>
      <w:r w:rsidDel="00000000" w:rsidR="00000000" w:rsidRPr="00000000">
        <w:rPr>
          <w:rtl w:val="0"/>
        </w:rPr>
        <w:t xml:space="preserve">Github: </w:t>
      </w:r>
      <w:hyperlink r:id="rId22">
        <w:r w:rsidDel="00000000" w:rsidR="00000000" w:rsidRPr="00000000">
          <w:rPr>
            <w:color w:val="0563c1"/>
            <w:u w:val="single"/>
            <w:rtl w:val="0"/>
          </w:rPr>
          <w:t xml:space="preserve">https://deadpixelgames.github.io/</w:t>
        </w:r>
      </w:hyperlink>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Twitter: </w:t>
      </w:r>
      <w:hyperlink r:id="rId23">
        <w:r w:rsidDel="00000000" w:rsidR="00000000" w:rsidRPr="00000000">
          <w:rPr>
            <w:color w:val="0563c1"/>
            <w:u w:val="single"/>
            <w:rtl w:val="0"/>
          </w:rPr>
          <w:t xml:space="preserve">https://twitter.com/DeadPixelGames</w:t>
        </w:r>
      </w:hyperlink>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Instagram: </w:t>
      </w:r>
      <w:hyperlink r:id="rId24">
        <w:r w:rsidDel="00000000" w:rsidR="00000000" w:rsidRPr="00000000">
          <w:rPr>
            <w:color w:val="0563c1"/>
            <w:u w:val="single"/>
            <w:rtl w:val="0"/>
          </w:rPr>
          <w:t xml:space="preserve">https://www.instagram.com/deadpixel.games/?hl=es</w:t>
        </w:r>
      </w:hyperlink>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Itch.io: </w:t>
      </w:r>
      <w:hyperlink r:id="rId25">
        <w:r w:rsidDel="00000000" w:rsidR="00000000" w:rsidRPr="00000000">
          <w:rPr>
            <w:color w:val="0563c1"/>
            <w:u w:val="single"/>
            <w:rtl w:val="0"/>
          </w:rPr>
          <w:t xml:space="preserve">https://deadpixelgames.itch.io/</w:t>
        </w:r>
      </w:hyperlink>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Reddit: </w:t>
      </w:r>
      <w:hyperlink r:id="rId26">
        <w:r w:rsidDel="00000000" w:rsidR="00000000" w:rsidRPr="00000000">
          <w:rPr>
            <w:color w:val="0563c1"/>
            <w:u w:val="single"/>
            <w:rtl w:val="0"/>
          </w:rPr>
          <w:t xml:space="preserve">https://www.reddit.com/user/DeadPixelGames</w:t>
        </w:r>
      </w:hyperlink>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Narrow" w:cs="Arial Narrow" w:eastAsia="Arial Narrow" w:hAnsi="Arial Narrow"/>
      <w:color w:val="7030a0"/>
      <w:sz w:val="32"/>
      <w:szCs w:val="32"/>
    </w:rPr>
  </w:style>
  <w:style w:type="paragraph" w:styleId="Heading2">
    <w:name w:val="heading 2"/>
    <w:basedOn w:val="Normal"/>
    <w:next w:val="Normal"/>
    <w:pPr>
      <w:keepNext w:val="1"/>
      <w:keepLines w:val="1"/>
      <w:spacing w:after="0" w:before="40" w:lineRule="auto"/>
    </w:pPr>
    <w:rPr>
      <w:i w:val="1"/>
      <w:color w:val="c2a5e9"/>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eadpixelgames.github.io/" TargetMode="External"/><Relationship Id="rId21" Type="http://schemas.openxmlformats.org/officeDocument/2006/relationships/image" Target="media/image2.png"/><Relationship Id="rId24" Type="http://schemas.openxmlformats.org/officeDocument/2006/relationships/hyperlink" Target="https://www.instagram.com/deadpixel.games/?hl=es" TargetMode="External"/><Relationship Id="rId23" Type="http://schemas.openxmlformats.org/officeDocument/2006/relationships/hyperlink" Target="https://twitter.com/DeadPixelGa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ntendo.com/" TargetMode="External"/><Relationship Id="rId26" Type="http://schemas.openxmlformats.org/officeDocument/2006/relationships/hyperlink" Target="https://www.reddit.com/user/DeadPixelGames" TargetMode="External"/><Relationship Id="rId25" Type="http://schemas.openxmlformats.org/officeDocument/2006/relationships/hyperlink" Target="https://deadpixelgames.itch.io/" TargetMode="External"/><Relationship Id="rId5" Type="http://schemas.openxmlformats.org/officeDocument/2006/relationships/styles" Target="styles.xml"/><Relationship Id="rId6" Type="http://schemas.openxmlformats.org/officeDocument/2006/relationships/hyperlink" Target="https://store.steampowered.com/app/413150/Stardew_Valley/?snr=1_7_15__13" TargetMode="External"/><Relationship Id="rId7" Type="http://schemas.openxmlformats.org/officeDocument/2006/relationships/hyperlink" Target="https://store.steampowered.com/developer/ConcernedApe/" TargetMode="External"/><Relationship Id="rId8" Type="http://schemas.openxmlformats.org/officeDocument/2006/relationships/hyperlink" Target="http://animal-crossing.com/" TargetMode="External"/><Relationship Id="rId11" Type="http://schemas.openxmlformats.org/officeDocument/2006/relationships/hyperlink" Target="https://disneylatino.com/" TargetMode="External"/><Relationship Id="rId10" Type="http://schemas.openxmlformats.org/officeDocument/2006/relationships/hyperlink" Target="https://es.wikipedia.org/wiki/The_Nightmare_Before_Christmas" TargetMode="External"/><Relationship Id="rId13" Type="http://schemas.openxmlformats.org/officeDocument/2006/relationships/hyperlink" Target="https://es.wikipedia.org/wiki/Coco_(pel%C3%ADcula)" TargetMode="External"/><Relationship Id="rId12" Type="http://schemas.openxmlformats.org/officeDocument/2006/relationships/hyperlink" Target="https://www.youtube.com/user/TouchstonePictures/featured" TargetMode="External"/><Relationship Id="rId15" Type="http://schemas.openxmlformats.org/officeDocument/2006/relationships/hyperlink" Target="https://www.pixar.com/" TargetMode="External"/><Relationship Id="rId14" Type="http://schemas.openxmlformats.org/officeDocument/2006/relationships/hyperlink" Target="https://disneylatino.com/" TargetMode="External"/><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