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220 | Fall 2024 </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b w:val="1"/>
          <w:sz w:val="20"/>
          <w:szCs w:val="20"/>
          <w:u w:val="single"/>
        </w:rPr>
      </w:pPr>
      <w:r w:rsidDel="00000000" w:rsidR="00000000" w:rsidRPr="00000000">
        <w:rPr>
          <w:b w:val="1"/>
          <w:sz w:val="20"/>
          <w:szCs w:val="20"/>
          <w:u w:val="single"/>
          <w:rtl w:val="0"/>
        </w:rPr>
        <w:t xml:space="preserve">Lab Quiz 5 (Set A)</w:t>
      </w:r>
    </w:p>
    <w:p w:rsidR="00000000" w:rsidDel="00000000" w:rsidP="00000000" w:rsidRDefault="00000000" w:rsidRPr="00000000" w14:paraId="00000005">
      <w:pPr>
        <w:spacing w:line="360" w:lineRule="auto"/>
        <w:rPr>
          <w:b w:val="1"/>
          <w:sz w:val="20"/>
          <w:szCs w:val="20"/>
        </w:rPr>
      </w:pPr>
      <w:r w:rsidDel="00000000" w:rsidR="00000000" w:rsidRPr="00000000">
        <w:rPr>
          <w:b w:val="1"/>
          <w:sz w:val="20"/>
          <w:szCs w:val="20"/>
          <w:rtl w:val="0"/>
        </w:rPr>
        <w:t xml:space="preserve">Full Marks: 15                                                                                                            Duration: 30 minutes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2535"/>
        <w:gridCol w:w="1440"/>
        <w:tblGridChange w:id="0">
          <w:tblGrid>
            <w:gridCol w:w="5385"/>
            <w:gridCol w:w="253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sz w:val="20"/>
                <w:szCs w:val="20"/>
                <w:u w:val="single"/>
              </w:rPr>
            </w:pPr>
            <w:r w:rsidDel="00000000" w:rsidR="00000000" w:rsidRPr="00000000">
              <w:rPr>
                <w:b w:val="1"/>
                <w:sz w:val="20"/>
                <w:szCs w:val="20"/>
                <w:rtl w:val="0"/>
              </w:rPr>
              <w:t xml:space="preserve">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sz w:val="20"/>
                <w:szCs w:val="20"/>
                <w:u w:val="single"/>
              </w:rPr>
            </w:pPr>
            <w:r w:rsidDel="00000000" w:rsidR="00000000" w:rsidRPr="00000000">
              <w:rPr>
                <w:b w:val="1"/>
                <w:sz w:val="20"/>
                <w:szCs w:val="20"/>
                <w:rtl w:val="0"/>
              </w:rPr>
              <w:t xml:space="preserve"> 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sz w:val="20"/>
                <w:szCs w:val="20"/>
                <w:u w:val="single"/>
              </w:rPr>
            </w:pPr>
            <w:r w:rsidDel="00000000" w:rsidR="00000000" w:rsidRPr="00000000">
              <w:rPr>
                <w:b w:val="1"/>
                <w:sz w:val="20"/>
                <w:szCs w:val="20"/>
                <w:rtl w:val="0"/>
              </w:rPr>
              <w:t xml:space="preserve">Section: </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Lato" w:cs="Lato" w:eastAsia="Lato" w:hAnsi="Lato"/>
          <w:sz w:val="20"/>
          <w:szCs w:val="20"/>
        </w:rPr>
      </w:pPr>
      <w:r w:rsidDel="00000000" w:rsidR="00000000" w:rsidRPr="00000000">
        <w:rPr>
          <w:rFonts w:ascii="Lato" w:cs="Lato" w:eastAsia="Lato" w:hAnsi="Lato"/>
          <w:rtl w:val="0"/>
        </w:rPr>
        <w:t xml:space="preserve">Write a recursive function leftRightAddition() that takes the root of a binary tree as a parameter. The function will add the summation of the left subtree of the given root with the summation of the right subtree of the given root. But while calculating summation of a tree, for even level  nodes  value will be taken as positive value and for odd level nodes negative value will be taken. Consider the Node class for Binary tree already defined with elem, left and right variables. You can use helper functions.  </w:t>
      </w:r>
      <w:r w:rsidDel="00000000" w:rsidR="00000000" w:rsidRPr="00000000">
        <w:rPr>
          <w:rtl w:val="0"/>
        </w:rPr>
      </w:r>
    </w:p>
    <w:p w:rsidR="00000000" w:rsidDel="00000000" w:rsidP="00000000" w:rsidRDefault="00000000" w:rsidRPr="00000000" w14:paraId="0000000B">
      <w:pPr>
        <w:rPr>
          <w:rFonts w:ascii="Lato" w:cs="Lato" w:eastAsia="Lato" w:hAnsi="Lato"/>
          <w:b w:val="1"/>
        </w:rPr>
      </w:pPr>
      <w:r w:rsidDel="00000000" w:rsidR="00000000" w:rsidRPr="00000000">
        <w:rPr>
          <w:rFonts w:ascii="Lato" w:cs="Lato" w:eastAsia="Lato" w:hAnsi="Lato"/>
          <w:b w:val="1"/>
          <w:rtl w:val="0"/>
        </w:rPr>
        <w:t xml:space="preserve">YOU CAN NOT USE LIST OR DICTIONARY. YOU CAN NOT USE ANY BUILD-IN FUNCTIONS</w:t>
      </w:r>
    </w:p>
    <w:tbl>
      <w:tblPr>
        <w:tblStyle w:val="Table2"/>
        <w:tblW w:w="1018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2400"/>
        <w:gridCol w:w="3030"/>
        <w:tblGridChange w:id="0">
          <w:tblGrid>
            <w:gridCol w:w="4755"/>
            <w:gridCol w:w="240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Explanation</w:t>
            </w:r>
          </w:p>
        </w:tc>
      </w:tr>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Pr>
              <w:drawing>
                <wp:inline distB="114300" distT="114300" distL="114300" distR="114300">
                  <wp:extent cx="2452688" cy="18923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2688" cy="1892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Summation of left subtree + Summation of right subtree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 ((-1)*2+4+5)+((-1)*3+6+7)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=-2+4+5-3+6+7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=17</w:t>
            </w:r>
          </w:p>
        </w:tc>
      </w:tr>
    </w:tbl>
    <w:p w:rsidR="00000000" w:rsidDel="00000000" w:rsidP="00000000" w:rsidRDefault="00000000" w:rsidRPr="00000000" w14:paraId="00000016">
      <w:pPr>
        <w:rPr>
          <w:rFonts w:ascii="Lato" w:cs="Lato" w:eastAsia="Lato" w:hAnsi="Lato"/>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GcqcPIdFYZoPV2GOms6TDurhQ==">CgMxLjA4AHIhMVN4aUdWSW1naWtwQV9PTmoyN0tvMk5HaFQ3REo4VzRL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