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31447982788086" w:lineRule="auto"/>
        <w:ind w:left="4261.0400390625" w:right="4209.5544433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Rectifiers Revisited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15860748291" w:lineRule="auto"/>
        <w:ind w:left="1012.7999877929688" w:right="11332.369384765625" w:firstLine="532.1598815917969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</w:rPr>
        <w:sectPr>
          <w:pgSz w:h="10800" w:w="19200" w:orient="landscape"/>
          <w:pgMar w:bottom="0" w:top="640" w:left="0" w:right="4.7998046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15860748291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6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140747070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ideal diode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8020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041904" cy="1908048"/>
            <wp:effectExtent b="0" l="0" r="0" t="0"/>
            <wp:docPr id="6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00634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5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18237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ideal diode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8020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445008" cy="618744"/>
            <wp:effectExtent b="0" l="0" r="0" t="0"/>
            <wp:docPr id="5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" cy="61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041904" cy="1908048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200400" cy="1725168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5847232</wp:posOffset>
            </wp:positionH>
            <wp:positionV relativeFrom="paragraph">
              <wp:posOffset>385826</wp:posOffset>
            </wp:positionV>
            <wp:extent cx="5087112" cy="3044952"/>
            <wp:effectExtent b="0" l="0" r="0" t="0"/>
            <wp:wrapSquare wrapText="left" distB="19050" distT="19050" distL="19050" distR="19050"/>
            <wp:docPr id="5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112" cy="3044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00634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2.22221692403158"/>
          <w:szCs w:val="72.22221692403158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18237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ideal diode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8020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041904" cy="1908048"/>
            <wp:effectExtent b="0" l="0" r="0" t="0"/>
            <wp:docPr id="5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200400" cy="1725168"/>
            <wp:effectExtent b="0" l="0" r="0" t="0"/>
            <wp:docPr id="6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959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840087890625" w:line="240" w:lineRule="auto"/>
        <w:ind w:left="0" w:right="7445.761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0" w:right="4.7998046875" w:header="0" w:footer="720"/>
          <w:cols w:equalWidth="0" w:num="1">
            <w:col w:space="0" w:w="19195.200195312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2303123474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ideal diode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5087112" cy="3160776"/>
            <wp:effectExtent b="0" l="0" r="0" t="0"/>
            <wp:docPr id="6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112" cy="3160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5500536</wp:posOffset>
            </wp:positionH>
            <wp:positionV relativeFrom="paragraph">
              <wp:posOffset>-441197</wp:posOffset>
            </wp:positionV>
            <wp:extent cx="5087112" cy="5730240"/>
            <wp:effectExtent b="0" l="0" r="0" t="0"/>
            <wp:wrapSquare wrapText="left" distB="19050" distT="19050" distL="19050" distR="19050"/>
            <wp:docPr id="6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112" cy="573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041904" cy="1908048"/>
            <wp:effectExtent b="0" l="0" r="0" t="0"/>
            <wp:docPr id="6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200400" cy="17251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00634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182373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Assuming ideal diode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80200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041904" cy="190804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190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200400" cy="17251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0070495605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Transfer Characteristics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5660136" cy="43159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431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0063476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8245849609375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892040" cy="230124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49040" cy="313944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959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0" w:right="4.7998046875" w:header="0" w:footer="720"/>
          <w:cols w:equalWidth="0" w:num="1">
            <w:col w:space="0" w:w="191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84033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012.7999877929688" w:right="11620.8007812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243584" cy="82296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892040" cy="230124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49040" cy="313944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1464865</wp:posOffset>
            </wp:positionH>
            <wp:positionV relativeFrom="paragraph">
              <wp:posOffset>131826</wp:posOffset>
            </wp:positionV>
            <wp:extent cx="1243584" cy="82296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-214582</wp:posOffset>
            </wp:positionH>
            <wp:positionV relativeFrom="paragraph">
              <wp:posOffset>265938</wp:posOffset>
            </wp:positionV>
            <wp:extent cx="4169663" cy="1938528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41210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2.6400756835938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892040" cy="230124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49040" cy="3139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959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0.7260131835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0" w:right="4.7998046875" w:header="0" w:footer="720"/>
          <w:cols w:equalWidth="0" w:num="1">
            <w:col w:space="0" w:w="19195.2001953125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</w:rPr>
        <w:drawing>
          <wp:inline distB="19050" distT="19050" distL="19050" distR="19050">
            <wp:extent cx="1243584" cy="8229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per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69663" cy="19385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001953125" w:line="240" w:lineRule="auto"/>
        <w:ind w:left="0" w:right="26.0815429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012.7999877929688" w:right="4613.2812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2.4801635742188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4892040" cy="2301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3749040" cy="31394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per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203962</wp:posOffset>
            </wp:positionV>
            <wp:extent cx="1243584" cy="82296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-214582</wp:posOffset>
            </wp:positionH>
            <wp:positionV relativeFrom="paragraph">
              <wp:posOffset>338074</wp:posOffset>
            </wp:positionV>
            <wp:extent cx="4169663" cy="1938528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403564453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 diode on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hence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4419555664062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4892040" cy="23012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3749040" cy="31394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per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203962</wp:posOffset>
            </wp:positionV>
            <wp:extent cx="1243584" cy="822960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338074</wp:posOffset>
            </wp:positionV>
            <wp:extent cx="4169663" cy="1938528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403564453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 diode on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hence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4160156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 on,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4197998046875" w:line="383.665237426757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4892040" cy="23012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3749040" cy="31394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139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Real diode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100"/>
          <w:szCs w:val="100"/>
          <w:u w:val="none"/>
          <w:shd w:fill="auto" w:val="clear"/>
          <w:vertAlign w:val="super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203962</wp:posOffset>
            </wp:positionV>
            <wp:extent cx="1243584" cy="822960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338074</wp:posOffset>
            </wp:positionV>
            <wp:extent cx="4169663" cy="1938528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403564453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 diode on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hence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4160156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 on,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4210205078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5434584" cy="298704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584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+ = , 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$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9990234375" w:line="207.5532817840576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1464865</wp:posOffset>
            </wp:positionH>
            <wp:positionV relativeFrom="paragraph">
              <wp:posOffset>711962</wp:posOffset>
            </wp:positionV>
            <wp:extent cx="1243584" cy="82296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-214582</wp:posOffset>
            </wp:positionH>
            <wp:positionV relativeFrom="paragraph">
              <wp:posOffset>846074</wp:posOffset>
            </wp:positionV>
            <wp:extent cx="4169663" cy="1938528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11328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639892578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5590820312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556152343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 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 12 −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80419921875" w:line="244.770727157592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 diode on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hence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 on,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17089843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87184" cy="380085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380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9990234375" w:line="207.5532817840576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Half wave rectifier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1464865</wp:posOffset>
            </wp:positionH>
            <wp:positionV relativeFrom="paragraph">
              <wp:posOffset>711962</wp:posOffset>
            </wp:positionV>
            <wp:extent cx="1243584" cy="82296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-214582</wp:posOffset>
            </wp:positionH>
            <wp:positionV relativeFrom="paragraph">
              <wp:posOffset>846074</wp:posOffset>
            </wp:positionV>
            <wp:extent cx="4169663" cy="1938528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639892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55908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2556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 12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sin 12 −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93.33335876464844"/>
          <w:szCs w:val="93.3333587646484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680419921875" w:line="244.7707271575927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So diode on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hence when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&gt;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When on,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7.9998779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333330154418945"/>
          <w:szCs w:val="43.333330154418945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-4304584</wp:posOffset>
            </wp:positionH>
            <wp:positionV relativeFrom="paragraph">
              <wp:posOffset>-435101</wp:posOffset>
            </wp:positionV>
            <wp:extent cx="7187184" cy="3800856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3800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2.25402832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4567 89 8:24:2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sectPr>
          <w:type w:val="continuous"/>
          <w:pgSz w:h="10800" w:w="19200" w:orient="landscape"/>
          <w:pgMar w:bottom="0" w:top="640" w:left="471.47300720214844" w:right="199.320068359375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0.5191230773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281416" cy="42428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416" cy="424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Positive half cycle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7089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189976" cy="40233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9976" cy="402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Positive half cycle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908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955024" cy="459333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5024" cy="459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Negative half cycle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9088134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003792" cy="444703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3792" cy="444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Negative half cycle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087646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747504" cy="484632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7504" cy="484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Combining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108642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0046207" cy="48646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6207" cy="486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1511.0398864746094" w:right="4593.326416015625" w:firstLine="3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Positive half cycle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092529296875" w:line="240" w:lineRule="auto"/>
        <w:ind w:left="0" w:right="1977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13392" cy="430682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3392" cy="430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1511.0398864746094" w:right="4593.326416015625" w:firstLine="3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Positive half cycle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092529296875" w:line="206.6641902923584" w:lineRule="auto"/>
        <w:ind w:left="2078.3999633789062" w:right="1977.60009765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13392" cy="430682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3392" cy="430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− 2'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(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1511.0398864746094" w:right="4593.326416015625" w:firstLine="3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Negative half cycle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08642578125" w:line="240" w:lineRule="auto"/>
        <w:ind w:left="1636.8000793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19488" cy="428244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9488" cy="428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3580226898193" w:lineRule="auto"/>
        <w:ind w:left="1511.0398864746094" w:right="4593.326416015625" w:firstLine="33.9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Negative half cycle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08642578125" w:line="204.2836332321167" w:lineRule="auto"/>
        <w:ind w:left="1636.8000793457031" w:right="2409.599609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619488" cy="428244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9488" cy="428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= −!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− 2'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9598693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0" w:right="4.7998046875" w:header="0" w:footer="720"/>
          <w:cols w:equalWidth="0" w:num="1">
            <w:col w:space="0" w:w="19195.200195312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First improvement: Full wave rectifier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640258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-6245383</wp:posOffset>
            </wp:positionH>
            <wp:positionV relativeFrom="paragraph">
              <wp:posOffset>-280669</wp:posOffset>
            </wp:positionV>
            <wp:extent cx="10808207" cy="5458968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8207" cy="5458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6.79992675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− 2!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640" w:left="3012.11181640625" w:right="674.730224609375" w:header="0" w:footer="720"/>
          <w:cols w:equalWidth="0" w:num="3">
            <w:col w:space="0" w:w="5180"/>
            <w:col w:space="0" w:w="5180"/>
            <w:col w:space="0" w:w="51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highlight w:val="white"/>
          <w:u w:val="none"/>
          <w:vertAlign w:val="baseline"/>
          <w:rtl w:val="0"/>
        </w:rPr>
        <w:t xml:space="preserve">−$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%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Second improvement: Capacitor smoothing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44030761718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− !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&amp;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421386718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4166616" cy="261518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261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</w:rPr>
        <w:drawing>
          <wp:inline distB="19050" distT="19050" distL="19050" distR="19050">
            <wp:extent cx="8897112" cy="421538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7112" cy="4215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32.394256591796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Second improvement: Capacitor smoothing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709160" cy="334060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4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97688293457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Second improvement: Capacitor smoothing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337816" cy="165506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816" cy="1655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1350752" cy="543763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0752" cy="543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64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2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4.png"/><Relationship Id="rId48" Type="http://schemas.openxmlformats.org/officeDocument/2006/relationships/image" Target="media/image21.png"/><Relationship Id="rId47" Type="http://schemas.openxmlformats.org/officeDocument/2006/relationships/image" Target="media/image20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61.png"/><Relationship Id="rId7" Type="http://schemas.openxmlformats.org/officeDocument/2006/relationships/image" Target="media/image56.png"/><Relationship Id="rId8" Type="http://schemas.openxmlformats.org/officeDocument/2006/relationships/image" Target="media/image55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5" Type="http://schemas.openxmlformats.org/officeDocument/2006/relationships/image" Target="media/image6.png"/><Relationship Id="rId34" Type="http://schemas.openxmlformats.org/officeDocument/2006/relationships/image" Target="media/image5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9" Type="http://schemas.openxmlformats.org/officeDocument/2006/relationships/image" Target="media/image14.png"/><Relationship Id="rId38" Type="http://schemas.openxmlformats.org/officeDocument/2006/relationships/image" Target="media/image11.png"/><Relationship Id="rId62" Type="http://schemas.openxmlformats.org/officeDocument/2006/relationships/image" Target="media/image45.png"/><Relationship Id="rId61" Type="http://schemas.openxmlformats.org/officeDocument/2006/relationships/image" Target="media/image43.png"/><Relationship Id="rId20" Type="http://schemas.openxmlformats.org/officeDocument/2006/relationships/image" Target="media/image41.png"/><Relationship Id="rId64" Type="http://schemas.openxmlformats.org/officeDocument/2006/relationships/image" Target="media/image42.png"/><Relationship Id="rId63" Type="http://schemas.openxmlformats.org/officeDocument/2006/relationships/image" Target="media/image40.png"/><Relationship Id="rId22" Type="http://schemas.openxmlformats.org/officeDocument/2006/relationships/image" Target="media/image50.png"/><Relationship Id="rId21" Type="http://schemas.openxmlformats.org/officeDocument/2006/relationships/image" Target="media/image48.png"/><Relationship Id="rId65" Type="http://schemas.openxmlformats.org/officeDocument/2006/relationships/image" Target="media/image49.png"/><Relationship Id="rId24" Type="http://schemas.openxmlformats.org/officeDocument/2006/relationships/image" Target="media/image47.png"/><Relationship Id="rId23" Type="http://schemas.openxmlformats.org/officeDocument/2006/relationships/image" Target="media/image46.png"/><Relationship Id="rId60" Type="http://schemas.openxmlformats.org/officeDocument/2006/relationships/image" Target="media/image37.png"/><Relationship Id="rId26" Type="http://schemas.openxmlformats.org/officeDocument/2006/relationships/image" Target="media/image53.png"/><Relationship Id="rId25" Type="http://schemas.openxmlformats.org/officeDocument/2006/relationships/image" Target="media/image52.png"/><Relationship Id="rId28" Type="http://schemas.openxmlformats.org/officeDocument/2006/relationships/image" Target="media/image3.png"/><Relationship Id="rId27" Type="http://schemas.openxmlformats.org/officeDocument/2006/relationships/image" Target="media/image51.png"/><Relationship Id="rId29" Type="http://schemas.openxmlformats.org/officeDocument/2006/relationships/image" Target="media/image4.png"/><Relationship Id="rId51" Type="http://schemas.openxmlformats.org/officeDocument/2006/relationships/image" Target="media/image26.png"/><Relationship Id="rId50" Type="http://schemas.openxmlformats.org/officeDocument/2006/relationships/image" Target="media/image25.png"/><Relationship Id="rId53" Type="http://schemas.openxmlformats.org/officeDocument/2006/relationships/image" Target="media/image24.png"/><Relationship Id="rId52" Type="http://schemas.openxmlformats.org/officeDocument/2006/relationships/image" Target="media/image23.png"/><Relationship Id="rId11" Type="http://schemas.openxmlformats.org/officeDocument/2006/relationships/image" Target="media/image58.png"/><Relationship Id="rId55" Type="http://schemas.openxmlformats.org/officeDocument/2006/relationships/image" Target="media/image31.png"/><Relationship Id="rId10" Type="http://schemas.openxmlformats.org/officeDocument/2006/relationships/image" Target="media/image68.png"/><Relationship Id="rId54" Type="http://schemas.openxmlformats.org/officeDocument/2006/relationships/image" Target="media/image30.png"/><Relationship Id="rId13" Type="http://schemas.openxmlformats.org/officeDocument/2006/relationships/image" Target="media/image28.png"/><Relationship Id="rId57" Type="http://schemas.openxmlformats.org/officeDocument/2006/relationships/image" Target="media/image29.png"/><Relationship Id="rId12" Type="http://schemas.openxmlformats.org/officeDocument/2006/relationships/image" Target="media/image65.png"/><Relationship Id="rId56" Type="http://schemas.openxmlformats.org/officeDocument/2006/relationships/image" Target="media/image27.png"/><Relationship Id="rId15" Type="http://schemas.openxmlformats.org/officeDocument/2006/relationships/image" Target="media/image35.png"/><Relationship Id="rId59" Type="http://schemas.openxmlformats.org/officeDocument/2006/relationships/image" Target="media/image36.png"/><Relationship Id="rId14" Type="http://schemas.openxmlformats.org/officeDocument/2006/relationships/image" Target="media/image34.png"/><Relationship Id="rId58" Type="http://schemas.openxmlformats.org/officeDocument/2006/relationships/image" Target="media/image38.png"/><Relationship Id="rId17" Type="http://schemas.openxmlformats.org/officeDocument/2006/relationships/image" Target="media/image33.png"/><Relationship Id="rId16" Type="http://schemas.openxmlformats.org/officeDocument/2006/relationships/image" Target="media/image32.png"/><Relationship Id="rId19" Type="http://schemas.openxmlformats.org/officeDocument/2006/relationships/image" Target="media/image39.png"/><Relationship Id="rId18" Type="http://schemas.openxmlformats.org/officeDocument/2006/relationships/image" Target="media/image4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