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69" w:rsidRDefault="00917669" w:rsidP="0054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 w:bidi="mr-IN"/>
        </w:rPr>
        <w:drawing>
          <wp:inline distT="0" distB="0" distL="0" distR="0">
            <wp:extent cx="5731510" cy="2492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69" w:rsidRDefault="00917669" w:rsidP="0054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</w:p>
    <w:p w:rsidR="00DA7BD9" w:rsidRPr="00DA7BD9" w:rsidRDefault="00DA7BD9" w:rsidP="0054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Architecture of Application=&gt; </w:t>
      </w:r>
    </w:p>
    <w:p w:rsidR="0054019D" w:rsidRPr="0054019D" w:rsidRDefault="0054019D" w:rsidP="0054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The user is making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fetchthread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request through port 8000</w:t>
      </w:r>
    </w:p>
    <w:p w:rsidR="0054019D" w:rsidRPr="0054019D" w:rsidRDefault="0054019D" w:rsidP="0054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API Layer: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Queries and Mutations: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Queries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handle fetching data, such as </w:t>
      </w:r>
      <w:proofErr w:type="spellStart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FetchThreads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with resolvers connecting to services or data sources.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Mutations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handle data modifications, such as creating or updating records, with their respective resolvers.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Schema: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layer before queries &amp; mutation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Defines the data structure (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Thread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User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 and relationships between entities, such as: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Thread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Contains fields like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id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title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description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and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user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User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Contains fields like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id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name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email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and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profile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54019D" w:rsidRPr="0054019D" w:rsidRDefault="0054019D" w:rsidP="0054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Service Layer: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Divided into individual services such as: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Post Service: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Manages thread-related logic.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User Service: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Manages user-related operations.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Each service encapsulates business logic and acts as an intermediary between the </w:t>
      </w:r>
      <w:proofErr w:type="spellStart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resolvers and the database.</w:t>
      </w:r>
    </w:p>
    <w:p w:rsidR="0054019D" w:rsidRPr="0054019D" w:rsidRDefault="0054019D" w:rsidP="0054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Database Layer: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Prisma</w:t>
      </w:r>
      <w:proofErr w:type="spellEnd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ORM: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Acts as the bridge between the application and the PostgreSQL database.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Simplifies database queries and manages schema migrations.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PostgreSQL: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Relational database used to store and manage data.</w:t>
      </w:r>
    </w:p>
    <w:p w:rsidR="0054019D" w:rsidRPr="0054019D" w:rsidRDefault="0054019D" w:rsidP="0054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Real-Time Communication: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Socket.IO</w:t>
      </w:r>
      <w:proofErr w:type="gramStart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:</w:t>
      </w:r>
      <w:proofErr w:type="gram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Likely used for real-time updates, such as notifying users of new threads or changes.</w:t>
      </w:r>
    </w:p>
    <w:p w:rsidR="0054019D" w:rsidRPr="0054019D" w:rsidRDefault="0054019D" w:rsidP="0054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External Integration: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REST API (</w:t>
      </w:r>
      <w:proofErr w:type="spellStart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gRPC</w:t>
      </w:r>
      <w:proofErr w:type="spellEnd"/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):</w:t>
      </w:r>
    </w:p>
    <w:p w:rsidR="0054019D" w:rsidRPr="0054019D" w:rsidRDefault="0054019D" w:rsidP="00540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Represents an additional communication layer or service for integrating with external systems.</w:t>
      </w:r>
    </w:p>
    <w:p w:rsidR="0054019D" w:rsidRPr="0054019D" w:rsidRDefault="0054019D" w:rsidP="0054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Port and Endpoint:</w:t>
      </w:r>
    </w:p>
    <w:p w:rsidR="0054019D" w:rsidRPr="0054019D" w:rsidRDefault="0054019D" w:rsidP="0054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proofErr w:type="spellStart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API is exposed on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PORT</w:t>
      </w:r>
      <w:proofErr w:type="gramStart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:8000</w:t>
      </w:r>
      <w:proofErr w:type="gram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 an endpoint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/</w:t>
      </w:r>
      <w:proofErr w:type="spellStart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54019D" w:rsidRPr="0054019D" w:rsidRDefault="0024578F" w:rsidP="00540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5" style="width:0;height:1.5pt" o:hralign="center" o:hrstd="t" o:hr="t" fillcolor="#a0a0a0" stroked="f"/>
        </w:pict>
      </w:r>
    </w:p>
    <w:p w:rsidR="0054019D" w:rsidRPr="0054019D" w:rsidRDefault="0054019D" w:rsidP="0054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540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Data Flow:</w:t>
      </w:r>
    </w:p>
    <w:p w:rsidR="0054019D" w:rsidRPr="0054019D" w:rsidRDefault="0054019D" w:rsidP="0054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 client sends a </w:t>
      </w:r>
      <w:proofErr w:type="spellStart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query (e.g., </w:t>
      </w:r>
      <w:proofErr w:type="spellStart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FetchThreads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 to </w:t>
      </w:r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/</w:t>
      </w:r>
      <w:proofErr w:type="spellStart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graphql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54019D" w:rsidRPr="0054019D" w:rsidRDefault="0054019D" w:rsidP="0054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query is resolved through the appropriate resolver, which invokes a service method (e.g., </w:t>
      </w:r>
      <w:proofErr w:type="spellStart"/>
      <w:proofErr w:type="gramStart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PostService.getAllThreads</w:t>
      </w:r>
      <w:proofErr w:type="spellEnd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54019D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).</w:t>
      </w:r>
    </w:p>
    <w:p w:rsidR="0054019D" w:rsidRPr="0054019D" w:rsidRDefault="0054019D" w:rsidP="0054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service interacts with </w:t>
      </w:r>
      <w:proofErr w:type="spellStart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Prisma</w:t>
      </w:r>
      <w:proofErr w:type="spellEnd"/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fetch or modify data in the PostgreSQL database.</w:t>
      </w:r>
    </w:p>
    <w:p w:rsidR="0054019D" w:rsidRPr="0054019D" w:rsidRDefault="0054019D" w:rsidP="0054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4019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response is sent back to the client.</w:t>
      </w:r>
    </w:p>
    <w:p w:rsidR="001A5525" w:rsidRDefault="001A5525" w:rsidP="0054019D"/>
    <w:p w:rsidR="0054019D" w:rsidRDefault="0054019D" w:rsidP="0054019D"/>
    <w:p w:rsidR="006202A3" w:rsidRDefault="006202A3" w:rsidP="006202A3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 xml:space="preserve">Setting up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Server | Complete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Series</w:t>
      </w:r>
    </w:p>
    <w:p w:rsidR="006202A3" w:rsidRDefault="006202A3" w:rsidP="0054019D"/>
    <w:p w:rsidR="0054019D" w:rsidRDefault="0054019D" w:rsidP="0054019D">
      <w:r>
        <w:t xml:space="preserve">Yarn </w:t>
      </w:r>
      <w:proofErr w:type="spellStart"/>
      <w:r>
        <w:t>init</w:t>
      </w:r>
      <w:proofErr w:type="spellEnd"/>
    </w:p>
    <w:p w:rsidR="006202A3" w:rsidRDefault="006202A3" w:rsidP="0054019D">
      <w:r>
        <w:t xml:space="preserve">-setup typescript </w:t>
      </w:r>
      <w:proofErr w:type="spellStart"/>
      <w:r>
        <w:t>envirnement</w:t>
      </w:r>
      <w:proofErr w:type="spellEnd"/>
      <w:r>
        <w:t xml:space="preserve"> </w:t>
      </w:r>
    </w:p>
    <w:p w:rsidR="006202A3" w:rsidRDefault="006202A3" w:rsidP="0054019D">
      <w:r>
        <w:t>- create simple express server</w:t>
      </w:r>
    </w:p>
    <w:p w:rsidR="006202A3" w:rsidRDefault="006202A3" w:rsidP="0054019D">
      <w:r>
        <w:t xml:space="preserve">- install </w:t>
      </w:r>
      <w:proofErr w:type="spellStart"/>
      <w:r>
        <w:t>apolo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server &amp; setup </w:t>
      </w:r>
      <w:proofErr w:type="spellStart"/>
      <w:r>
        <w:t>graphql</w:t>
      </w:r>
      <w:proofErr w:type="spellEnd"/>
      <w:r>
        <w:t xml:space="preserve"> server</w:t>
      </w:r>
    </w:p>
    <w:p w:rsidR="00B932CC" w:rsidRDefault="00B932CC" w:rsidP="0054019D">
      <w:r>
        <w:t xml:space="preserve">- </w:t>
      </w:r>
      <w:proofErr w:type="gramStart"/>
      <w:r>
        <w:t>setup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=&gt; </w:t>
      </w:r>
      <w:proofErr w:type="spellStart"/>
      <w:r>
        <w:t>postgress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=&gt; write </w:t>
      </w:r>
      <w:proofErr w:type="spellStart"/>
      <w:r>
        <w:t>docker-compose.yml</w:t>
      </w:r>
      <w:proofErr w:type="spellEnd"/>
      <w:r>
        <w:t xml:space="preserve"> </w:t>
      </w:r>
    </w:p>
    <w:p w:rsidR="00B932CC" w:rsidRDefault="00B932CC" w:rsidP="0054019D">
      <w:r>
        <w:tab/>
        <w:t xml:space="preserve">Enter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compose up”</w:t>
      </w:r>
    </w:p>
    <w:p w:rsidR="00B932CC" w:rsidRDefault="00B932CC" w:rsidP="0054019D">
      <w:r>
        <w:tab/>
        <w:t xml:space="preserve">This will pull </w:t>
      </w:r>
      <w:proofErr w:type="spellStart"/>
      <w:r>
        <w:t>postrgrss</w:t>
      </w:r>
      <w:proofErr w:type="spellEnd"/>
      <w:r>
        <w:t xml:space="preserve"> image</w:t>
      </w:r>
    </w:p>
    <w:p w:rsidR="00B932CC" w:rsidRDefault="00B932CC" w:rsidP="0054019D"/>
    <w:p w:rsidR="00B932CC" w:rsidRDefault="00B932CC" w:rsidP="00B932CC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</w:t>
      </w:r>
      <w:proofErr w:type="spellStart"/>
      <w:r>
        <w:rPr>
          <w:rFonts w:ascii="Arial" w:hAnsi="Arial" w:cs="Arial"/>
          <w:color w:val="F1F1F1"/>
        </w:rPr>
        <w:t>Prisma</w:t>
      </w:r>
      <w:proofErr w:type="spellEnd"/>
      <w:r>
        <w:rPr>
          <w:rFonts w:ascii="Arial" w:hAnsi="Arial" w:cs="Arial"/>
          <w:color w:val="F1F1F1"/>
        </w:rPr>
        <w:t xml:space="preserve"> </w:t>
      </w:r>
      <w:proofErr w:type="spellStart"/>
      <w:r>
        <w:rPr>
          <w:rFonts w:ascii="Arial" w:hAnsi="Arial" w:cs="Arial"/>
          <w:color w:val="F1F1F1"/>
        </w:rPr>
        <w:t>Postgresql</w:t>
      </w:r>
      <w:proofErr w:type="spellEnd"/>
      <w:r>
        <w:rPr>
          <w:rFonts w:ascii="Arial" w:hAnsi="Arial" w:cs="Arial"/>
          <w:color w:val="F1F1F1"/>
        </w:rPr>
        <w:t xml:space="preserve"> Setup | Complete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Series</w:t>
      </w:r>
    </w:p>
    <w:p w:rsidR="00B932CC" w:rsidRDefault="00B932CC" w:rsidP="0054019D"/>
    <w:p w:rsidR="00B932CC" w:rsidRDefault="00B932CC" w:rsidP="0054019D">
      <w:r>
        <w:t xml:space="preserve">In </w:t>
      </w:r>
      <w:proofErr w:type="spellStart"/>
      <w:r>
        <w:t>previos</w:t>
      </w:r>
      <w:proofErr w:type="spellEnd"/>
      <w:r>
        <w:t xml:space="preserve"> installed </w:t>
      </w:r>
      <w:proofErr w:type="spellStart"/>
      <w:r>
        <w:t>postgrss</w:t>
      </w:r>
      <w:proofErr w:type="spellEnd"/>
      <w:r>
        <w:t xml:space="preserve"> DB now we will connecting </w:t>
      </w:r>
      <w:r w:rsidR="00161C1A">
        <w:t xml:space="preserve">this </w:t>
      </w:r>
      <w:proofErr w:type="spellStart"/>
      <w:r w:rsidR="00161C1A">
        <w:t>postgress</w:t>
      </w:r>
      <w:proofErr w:type="spellEnd"/>
      <w:r w:rsidR="00161C1A">
        <w:t xml:space="preserve"> DB to our application using </w:t>
      </w:r>
      <w:proofErr w:type="spellStart"/>
      <w:r w:rsidR="00161C1A">
        <w:t>prisma</w:t>
      </w:r>
      <w:proofErr w:type="spellEnd"/>
    </w:p>
    <w:p w:rsidR="00161C1A" w:rsidRDefault="00161C1A" w:rsidP="00161C1A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&lt;</w:t>
      </w:r>
      <w:proofErr w:type="spellStart"/>
      <w:r>
        <w:t>docker</w:t>
      </w:r>
      <w:proofErr w:type="spellEnd"/>
      <w:r>
        <w:t xml:space="preserve"> compose up&gt;</w:t>
      </w:r>
    </w:p>
    <w:p w:rsidR="00161C1A" w:rsidRDefault="0035661D" w:rsidP="0035661D">
      <w:pPr>
        <w:pStyle w:val="ListParagraph"/>
        <w:numPr>
          <w:ilvl w:val="0"/>
          <w:numId w:val="3"/>
        </w:numPr>
      </w:pPr>
      <w:r>
        <w:t xml:space="preserve">Connect </w:t>
      </w:r>
      <w:proofErr w:type="spellStart"/>
      <w:r>
        <w:t>postgress</w:t>
      </w:r>
      <w:proofErr w:type="spellEnd"/>
      <w:r>
        <w:t xml:space="preserve"> running in </w:t>
      </w:r>
      <w:proofErr w:type="spellStart"/>
      <w:r>
        <w:t>docker</w:t>
      </w:r>
      <w:proofErr w:type="spellEnd"/>
      <w:r>
        <w:t xml:space="preserve"> with </w:t>
      </w:r>
      <w:proofErr w:type="spellStart"/>
      <w:r>
        <w:t>prisma</w:t>
      </w:r>
      <w:proofErr w:type="spellEnd"/>
    </w:p>
    <w:p w:rsidR="0035661D" w:rsidRDefault="0035661D" w:rsidP="0035661D">
      <w:pPr>
        <w:pStyle w:val="ListParagraph"/>
        <w:numPr>
          <w:ilvl w:val="0"/>
          <w:numId w:val="3"/>
        </w:numPr>
      </w:pPr>
      <w:r>
        <w:t>Create lib/</w:t>
      </w:r>
      <w:proofErr w:type="spellStart"/>
      <w:r>
        <w:t>db.ts</w:t>
      </w:r>
      <w:proofErr w:type="spellEnd"/>
      <w:r>
        <w:t xml:space="preserve"> file in this file =&gt; help to interact with DB </w:t>
      </w:r>
    </w:p>
    <w:p w:rsidR="0035661D" w:rsidRDefault="0035661D" w:rsidP="0035661D">
      <w:pPr>
        <w:pStyle w:val="ListParagraph"/>
        <w:numPr>
          <w:ilvl w:val="0"/>
          <w:numId w:val="3"/>
        </w:numPr>
      </w:pPr>
      <w:r>
        <w:t>Created one user in DB for testing</w:t>
      </w:r>
    </w:p>
    <w:p w:rsidR="0035661D" w:rsidRDefault="0035661D" w:rsidP="0035661D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 xml:space="preserve">Refactoring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Code | Complete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Series</w:t>
      </w:r>
    </w:p>
    <w:p w:rsidR="0035661D" w:rsidRDefault="0035661D" w:rsidP="0035661D"/>
    <w:p w:rsidR="0035661D" w:rsidRDefault="0035661D" w:rsidP="0035661D">
      <w:pPr>
        <w:pStyle w:val="ListParagraph"/>
        <w:numPr>
          <w:ilvl w:val="0"/>
          <w:numId w:val="3"/>
        </w:numPr>
      </w:pPr>
      <w:r>
        <w:lastRenderedPageBreak/>
        <w:t>Created ‘user’ folder for user related code  &amp; same for ‘</w:t>
      </w:r>
      <w:proofErr w:type="spellStart"/>
      <w:r>
        <w:t>graphql</w:t>
      </w:r>
      <w:proofErr w:type="spellEnd"/>
      <w:r>
        <w:t xml:space="preserve">’ folder </w:t>
      </w:r>
      <w:proofErr w:type="spellStart"/>
      <w:r>
        <w:t>graphql</w:t>
      </w:r>
      <w:proofErr w:type="spellEnd"/>
      <w:r>
        <w:t xml:space="preserve"> related code</w:t>
      </w:r>
    </w:p>
    <w:p w:rsidR="00104C13" w:rsidRDefault="00104C13" w:rsidP="00104C13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 xml:space="preserve">Authentication with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  <w:r>
        <w:rPr>
          <w:rFonts w:ascii="Arial" w:hAnsi="Arial" w:cs="Arial"/>
          <w:color w:val="F1F1F1"/>
        </w:rPr>
        <w:t xml:space="preserve"> Server </w:t>
      </w:r>
    </w:p>
    <w:p w:rsidR="00CC6DF2" w:rsidRDefault="00CC6DF2" w:rsidP="00CC6DF2"/>
    <w:p w:rsidR="00CC6DF2" w:rsidRDefault="00104C13" w:rsidP="00CC6DF2">
      <w:r>
        <w:t xml:space="preserve">Creating Authentication in </w:t>
      </w:r>
      <w:proofErr w:type="spellStart"/>
      <w:r>
        <w:t>graphQL</w:t>
      </w:r>
      <w:proofErr w:type="spellEnd"/>
      <w:r>
        <w:t xml:space="preserve"> it is different from normal’</w:t>
      </w:r>
    </w:p>
    <w:p w:rsidR="00104C13" w:rsidRDefault="00104C13" w:rsidP="00CC6DF2"/>
    <w:p w:rsidR="00104C13" w:rsidRDefault="00104C13" w:rsidP="00104C13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 xml:space="preserve">JWT Authentication and Context in </w:t>
      </w:r>
      <w:proofErr w:type="spellStart"/>
      <w:r>
        <w:rPr>
          <w:rFonts w:ascii="Arial" w:hAnsi="Arial" w:cs="Arial"/>
          <w:color w:val="F1F1F1"/>
        </w:rPr>
        <w:t>GraphQL</w:t>
      </w:r>
      <w:proofErr w:type="spellEnd"/>
    </w:p>
    <w:p w:rsidR="00104C13" w:rsidRDefault="00104C13" w:rsidP="00CC6DF2"/>
    <w:p w:rsidR="00104C13" w:rsidRDefault="00104C13" w:rsidP="00CC6DF2"/>
    <w:p w:rsidR="00104C13" w:rsidRPr="0054019D" w:rsidRDefault="00104C13" w:rsidP="00CC6DF2">
      <w:bookmarkStart w:id="0" w:name="_GoBack"/>
      <w:bookmarkEnd w:id="0"/>
    </w:p>
    <w:sectPr w:rsidR="00104C13" w:rsidRPr="0054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B4415"/>
    <w:multiLevelType w:val="multilevel"/>
    <w:tmpl w:val="1AE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95139"/>
    <w:multiLevelType w:val="multilevel"/>
    <w:tmpl w:val="8110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40352D"/>
    <w:multiLevelType w:val="multilevel"/>
    <w:tmpl w:val="833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08348F"/>
    <w:multiLevelType w:val="multilevel"/>
    <w:tmpl w:val="3832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105D3"/>
    <w:multiLevelType w:val="multilevel"/>
    <w:tmpl w:val="2D4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C603B"/>
    <w:multiLevelType w:val="hybridMultilevel"/>
    <w:tmpl w:val="3FF62C5E"/>
    <w:lvl w:ilvl="0" w:tplc="742EA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92088"/>
    <w:multiLevelType w:val="multilevel"/>
    <w:tmpl w:val="58FE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A407FC"/>
    <w:multiLevelType w:val="multilevel"/>
    <w:tmpl w:val="F09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60D27"/>
    <w:multiLevelType w:val="multilevel"/>
    <w:tmpl w:val="86F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83A4C"/>
    <w:multiLevelType w:val="multilevel"/>
    <w:tmpl w:val="8B2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9D"/>
    <w:rsid w:val="00104C13"/>
    <w:rsid w:val="00161C1A"/>
    <w:rsid w:val="001A5525"/>
    <w:rsid w:val="0024578F"/>
    <w:rsid w:val="0035661D"/>
    <w:rsid w:val="0054019D"/>
    <w:rsid w:val="006202A3"/>
    <w:rsid w:val="00917669"/>
    <w:rsid w:val="00A7675B"/>
    <w:rsid w:val="00B932CC"/>
    <w:rsid w:val="00CC6DF2"/>
    <w:rsid w:val="00DA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C149-4452-49C8-97E7-BE85903C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40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19D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5401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5401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0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C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con-label">
    <w:name w:val="icon-label"/>
    <w:basedOn w:val="DefaultParagraphFont"/>
    <w:rsid w:val="00104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2024-12-26T11:10:00Z</dcterms:created>
  <dcterms:modified xsi:type="dcterms:W3CDTF">2024-12-26T18:07:00Z</dcterms:modified>
</cp:coreProperties>
</file>