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D9E" w:rsidRPr="006D31C8" w:rsidRDefault="00173D9E" w:rsidP="00173D9E">
      <w:pPr>
        <w:spacing w:after="0" w:line="360" w:lineRule="auto"/>
        <w:jc w:val="center"/>
        <w:rPr>
          <w:rFonts w:ascii="Times New Roman" w:eastAsia="Times New Roman" w:hAnsi="Times New Roman" w:cs="Times New Roman"/>
          <w:b/>
          <w:sz w:val="36"/>
          <w:szCs w:val="36"/>
          <w:u w:val="single"/>
          <w:lang w:eastAsia="ru-RU"/>
        </w:rPr>
      </w:pPr>
      <w:r w:rsidRPr="006D31C8">
        <w:rPr>
          <w:rFonts w:ascii="Times New Roman" w:eastAsia="Times New Roman" w:hAnsi="Times New Roman" w:cs="Times New Roman"/>
          <w:b/>
          <w:sz w:val="36"/>
          <w:szCs w:val="36"/>
          <w:u w:val="single"/>
          <w:lang w:eastAsia="ru-RU"/>
        </w:rPr>
        <w:t>ДОКЛАД</w:t>
      </w:r>
    </w:p>
    <w:p w:rsidR="00BC5B2C" w:rsidRPr="006D31C8" w:rsidRDefault="00173D9E" w:rsidP="00820CBA">
      <w:pPr>
        <w:spacing w:line="240" w:lineRule="auto"/>
        <w:rPr>
          <w:rFonts w:ascii="Times New Roman" w:eastAsia="Calibri" w:hAnsi="Times New Roman" w:cs="Times New Roman"/>
          <w:sz w:val="36"/>
          <w:szCs w:val="36"/>
          <w:lang w:eastAsia="ru-RU"/>
        </w:rPr>
      </w:pPr>
      <w:r w:rsidRPr="006D31C8">
        <w:rPr>
          <w:rFonts w:ascii="Times New Roman" w:eastAsia="Calibri" w:hAnsi="Times New Roman" w:cs="Times New Roman"/>
          <w:sz w:val="36"/>
          <w:szCs w:val="36"/>
          <w:lang w:eastAsia="ru-RU"/>
        </w:rPr>
        <w:t>Уважаемый председатель, уважаемые члены комиссии, позвольте представить вам доклад по дипломному проекту на тему «</w:t>
      </w:r>
      <w:r w:rsidR="00D96BF2" w:rsidRPr="006D31C8">
        <w:rPr>
          <w:rFonts w:ascii="Times New Roman" w:hAnsi="Times New Roman"/>
          <w:sz w:val="36"/>
          <w:szCs w:val="36"/>
        </w:rPr>
        <w:t>Организация грузоперевозок автомобильным транспортом, моделирование и расчёт грузоперевозок</w:t>
      </w:r>
      <w:r w:rsidRPr="006D31C8">
        <w:rPr>
          <w:rFonts w:ascii="Times New Roman" w:eastAsia="Calibri" w:hAnsi="Times New Roman" w:cs="Times New Roman"/>
          <w:sz w:val="36"/>
          <w:szCs w:val="36"/>
          <w:lang w:eastAsia="ru-RU"/>
        </w:rPr>
        <w:t>».</w:t>
      </w:r>
      <w:r w:rsidR="00D96BF2" w:rsidRPr="006D31C8">
        <w:rPr>
          <w:rFonts w:ascii="Times New Roman" w:eastAsia="Calibri" w:hAnsi="Times New Roman" w:cs="Times New Roman"/>
          <w:sz w:val="36"/>
          <w:szCs w:val="36"/>
          <w:lang w:eastAsia="ru-RU"/>
        </w:rPr>
        <w:t xml:space="preserve"> Выполнил студент очного отделения специальности «Операционная деятельность в логистике» </w:t>
      </w:r>
      <w:proofErr w:type="spellStart"/>
      <w:r w:rsidR="00D96BF2" w:rsidRPr="006D31C8">
        <w:rPr>
          <w:rFonts w:ascii="Times New Roman" w:eastAsia="Calibri" w:hAnsi="Times New Roman" w:cs="Times New Roman"/>
          <w:sz w:val="36"/>
          <w:szCs w:val="36"/>
          <w:lang w:eastAsia="ru-RU"/>
        </w:rPr>
        <w:t>ДавтянСаргиз</w:t>
      </w:r>
      <w:proofErr w:type="spellEnd"/>
      <w:r w:rsidR="00D96BF2" w:rsidRPr="006D31C8">
        <w:rPr>
          <w:rFonts w:ascii="Times New Roman" w:eastAsia="Calibri" w:hAnsi="Times New Roman" w:cs="Times New Roman"/>
          <w:sz w:val="36"/>
          <w:szCs w:val="36"/>
          <w:lang w:eastAsia="ru-RU"/>
        </w:rPr>
        <w:t xml:space="preserve"> Юрьевич. Научны руководитель Свиридова Алла Сергеевн</w:t>
      </w:r>
      <w:proofErr w:type="gramStart"/>
      <w:r w:rsidR="00D96BF2" w:rsidRPr="006D31C8">
        <w:rPr>
          <w:rFonts w:ascii="Times New Roman" w:eastAsia="Calibri" w:hAnsi="Times New Roman" w:cs="Times New Roman"/>
          <w:sz w:val="36"/>
          <w:szCs w:val="36"/>
          <w:lang w:eastAsia="ru-RU"/>
        </w:rPr>
        <w:t>а</w:t>
      </w:r>
      <w:r w:rsidRPr="006D31C8">
        <w:rPr>
          <w:rFonts w:ascii="Times New Roman" w:eastAsia="Calibri" w:hAnsi="Times New Roman" w:cs="Times New Roman"/>
          <w:sz w:val="36"/>
          <w:szCs w:val="36"/>
          <w:lang w:eastAsia="ru-RU"/>
        </w:rPr>
        <w:t>(</w:t>
      </w:r>
      <w:proofErr w:type="gramEnd"/>
      <w:r w:rsidRPr="006D31C8">
        <w:rPr>
          <w:rFonts w:ascii="Times New Roman" w:eastAsia="Calibri" w:hAnsi="Times New Roman" w:cs="Times New Roman"/>
          <w:sz w:val="36"/>
          <w:szCs w:val="36"/>
          <w:lang w:eastAsia="ru-RU"/>
        </w:rPr>
        <w:t>СЛАЙД 1)</w:t>
      </w:r>
    </w:p>
    <w:p w:rsidR="00173D9E" w:rsidRPr="006D31C8" w:rsidRDefault="00173D9E" w:rsidP="004E6DCD">
      <w:pPr>
        <w:spacing w:after="0" w:line="240" w:lineRule="auto"/>
        <w:rPr>
          <w:rFonts w:ascii="Times New Roman" w:hAnsi="Times New Roman" w:cs="Times New Roman"/>
          <w:sz w:val="36"/>
          <w:szCs w:val="36"/>
        </w:rPr>
      </w:pPr>
      <w:r w:rsidRPr="006D31C8">
        <w:rPr>
          <w:rFonts w:ascii="Times New Roman" w:hAnsi="Times New Roman" w:cs="Times New Roman"/>
          <w:sz w:val="36"/>
          <w:szCs w:val="36"/>
        </w:rPr>
        <w:t xml:space="preserve">Актуальность выбранной темы дипломной работы объясняется тем, </w:t>
      </w:r>
      <w:r w:rsidR="00D96BF2" w:rsidRPr="006D31C8">
        <w:rPr>
          <w:rFonts w:ascii="Times New Roman" w:hAnsi="Times New Roman" w:cs="Times New Roman"/>
          <w:sz w:val="36"/>
          <w:szCs w:val="36"/>
        </w:rPr>
        <w:t>что имеет много острых проблем связанных с использованием транспорта для организации коммерческой деятельности – это такие как: доставка грузов, эффективность использования транспорта, выбор вида транспорта и схем транспортировки и др.</w:t>
      </w:r>
      <w:r w:rsidRPr="006D31C8">
        <w:rPr>
          <w:rFonts w:ascii="Times New Roman" w:hAnsi="Times New Roman" w:cs="Times New Roman"/>
          <w:sz w:val="36"/>
          <w:szCs w:val="36"/>
        </w:rPr>
        <w:t>.(СЛАЙД</w:t>
      </w:r>
      <w:proofErr w:type="gramStart"/>
      <w:r w:rsidRPr="006D31C8">
        <w:rPr>
          <w:rFonts w:ascii="Times New Roman" w:hAnsi="Times New Roman" w:cs="Times New Roman"/>
          <w:sz w:val="36"/>
          <w:szCs w:val="36"/>
        </w:rPr>
        <w:t>2</w:t>
      </w:r>
      <w:proofErr w:type="gramEnd"/>
      <w:r w:rsidRPr="006D31C8">
        <w:rPr>
          <w:rFonts w:ascii="Times New Roman" w:hAnsi="Times New Roman" w:cs="Times New Roman"/>
          <w:sz w:val="36"/>
          <w:szCs w:val="36"/>
        </w:rPr>
        <w:t>)</w:t>
      </w:r>
    </w:p>
    <w:p w:rsidR="00173D9E" w:rsidRPr="006D31C8" w:rsidRDefault="00173D9E" w:rsidP="004E6DCD">
      <w:pPr>
        <w:spacing w:after="0" w:line="240" w:lineRule="auto"/>
        <w:rPr>
          <w:rFonts w:ascii="Times New Roman" w:hAnsi="Times New Roman" w:cs="Times New Roman"/>
          <w:sz w:val="36"/>
          <w:szCs w:val="36"/>
        </w:rPr>
      </w:pPr>
      <w:r w:rsidRPr="006D31C8">
        <w:rPr>
          <w:rFonts w:ascii="Times New Roman" w:hAnsi="Times New Roman" w:cs="Times New Roman"/>
          <w:sz w:val="36"/>
          <w:szCs w:val="36"/>
        </w:rPr>
        <w:t xml:space="preserve">Острота и значение проблемы совершенствования </w:t>
      </w:r>
      <w:r w:rsidR="00D96BF2" w:rsidRPr="006D31C8">
        <w:rPr>
          <w:rFonts w:ascii="Times New Roman" w:hAnsi="Times New Roman" w:cs="Times New Roman"/>
          <w:sz w:val="36"/>
          <w:szCs w:val="36"/>
        </w:rPr>
        <w:t>тарификации перевозок</w:t>
      </w:r>
      <w:r w:rsidRPr="006D31C8">
        <w:rPr>
          <w:rFonts w:ascii="Times New Roman" w:hAnsi="Times New Roman" w:cs="Times New Roman"/>
          <w:sz w:val="36"/>
          <w:szCs w:val="36"/>
        </w:rPr>
        <w:t xml:space="preserve"> определили выбор объекта исследования данной дипломной работы.</w:t>
      </w:r>
    </w:p>
    <w:p w:rsidR="00173D9E" w:rsidRPr="006D31C8" w:rsidRDefault="00173D9E" w:rsidP="004E6DCD">
      <w:pPr>
        <w:spacing w:after="0" w:line="240" w:lineRule="auto"/>
        <w:rPr>
          <w:rFonts w:ascii="Times New Roman" w:hAnsi="Times New Roman" w:cs="Times New Roman"/>
          <w:sz w:val="36"/>
          <w:szCs w:val="36"/>
        </w:rPr>
      </w:pPr>
      <w:r w:rsidRPr="006D31C8">
        <w:rPr>
          <w:rFonts w:ascii="Times New Roman" w:hAnsi="Times New Roman" w:cs="Times New Roman"/>
          <w:sz w:val="36"/>
          <w:szCs w:val="36"/>
        </w:rPr>
        <w:t>Объект исследования - финансово-хозяйственная деятельность общества с ограниченной ответственностью «</w:t>
      </w:r>
      <w:r w:rsidR="00D96BF2" w:rsidRPr="006D31C8">
        <w:rPr>
          <w:rFonts w:ascii="Times New Roman" w:eastAsia="Calibri" w:hAnsi="Times New Roman"/>
          <w:sz w:val="36"/>
          <w:szCs w:val="36"/>
        </w:rPr>
        <w:t xml:space="preserve">ТК </w:t>
      </w:r>
      <w:proofErr w:type="spellStart"/>
      <w:r w:rsidR="00D96BF2" w:rsidRPr="006D31C8">
        <w:rPr>
          <w:rFonts w:ascii="Times New Roman" w:eastAsia="Calibri" w:hAnsi="Times New Roman"/>
          <w:sz w:val="36"/>
          <w:szCs w:val="36"/>
        </w:rPr>
        <w:t>Тверьснаб</w:t>
      </w:r>
      <w:proofErr w:type="spellEnd"/>
      <w:r w:rsidRPr="006D31C8">
        <w:rPr>
          <w:rFonts w:ascii="Times New Roman" w:hAnsi="Times New Roman" w:cs="Times New Roman"/>
          <w:sz w:val="36"/>
          <w:szCs w:val="36"/>
        </w:rPr>
        <w:t>».</w:t>
      </w:r>
    </w:p>
    <w:p w:rsidR="00173D9E" w:rsidRPr="006D31C8" w:rsidRDefault="00173D9E" w:rsidP="004E6DCD">
      <w:pPr>
        <w:spacing w:after="0" w:line="240" w:lineRule="auto"/>
        <w:rPr>
          <w:rFonts w:ascii="Times New Roman" w:hAnsi="Times New Roman" w:cs="Times New Roman"/>
          <w:sz w:val="36"/>
          <w:szCs w:val="36"/>
        </w:rPr>
      </w:pPr>
      <w:r w:rsidRPr="006D31C8">
        <w:rPr>
          <w:rFonts w:ascii="Times New Roman" w:hAnsi="Times New Roman" w:cs="Times New Roman"/>
          <w:sz w:val="36"/>
          <w:szCs w:val="36"/>
        </w:rPr>
        <w:t xml:space="preserve">Предметом исследования являются теоретические, методологические и практические </w:t>
      </w:r>
      <w:r w:rsidR="00D96BF2" w:rsidRPr="006D31C8">
        <w:rPr>
          <w:rFonts w:ascii="Times New Roman" w:hAnsi="Times New Roman" w:cs="Times New Roman"/>
          <w:sz w:val="36"/>
          <w:szCs w:val="36"/>
        </w:rPr>
        <w:t>методики расчета тарифов за грузоперевозку на предприятии</w:t>
      </w:r>
      <w:r w:rsidRPr="006D31C8">
        <w:rPr>
          <w:rFonts w:ascii="Times New Roman" w:hAnsi="Times New Roman" w:cs="Times New Roman"/>
          <w:sz w:val="36"/>
          <w:szCs w:val="36"/>
        </w:rPr>
        <w:t>.</w:t>
      </w:r>
    </w:p>
    <w:p w:rsidR="00173D9E" w:rsidRPr="006D31C8" w:rsidRDefault="00173D9E" w:rsidP="004E6DCD">
      <w:pPr>
        <w:spacing w:after="0" w:line="240" w:lineRule="auto"/>
        <w:rPr>
          <w:rFonts w:ascii="Times New Roman" w:hAnsi="Times New Roman" w:cs="Times New Roman"/>
          <w:sz w:val="36"/>
          <w:szCs w:val="36"/>
        </w:rPr>
      </w:pPr>
      <w:r w:rsidRPr="006D31C8">
        <w:rPr>
          <w:rFonts w:ascii="Times New Roman" w:hAnsi="Times New Roman" w:cs="Times New Roman"/>
          <w:sz w:val="36"/>
          <w:szCs w:val="36"/>
        </w:rPr>
        <w:t xml:space="preserve">Учитывая актуальность темы дипломной работы, основная цель исследования состоит в </w:t>
      </w:r>
      <w:r w:rsidR="00D96BF2" w:rsidRPr="006D31C8">
        <w:rPr>
          <w:rFonts w:ascii="Times New Roman" w:hAnsi="Times New Roman" w:cs="Times New Roman"/>
          <w:sz w:val="36"/>
          <w:szCs w:val="36"/>
        </w:rPr>
        <w:t>изучении опыта расчета тарифов за транспортировку и доставку груза на предприятии, научиться рассчитывать и организовывать экономически выгодный процесс движения транспортного средства.</w:t>
      </w:r>
      <w:r w:rsidR="00E85CD9" w:rsidRPr="006D31C8">
        <w:rPr>
          <w:rFonts w:ascii="Times New Roman" w:hAnsi="Times New Roman" w:cs="Times New Roman"/>
          <w:sz w:val="36"/>
          <w:szCs w:val="36"/>
        </w:rPr>
        <w:t xml:space="preserve"> ООО «</w:t>
      </w:r>
      <w:r w:rsidR="00D96BF2" w:rsidRPr="006D31C8">
        <w:rPr>
          <w:rFonts w:ascii="Times New Roman" w:eastAsia="Calibri" w:hAnsi="Times New Roman"/>
          <w:sz w:val="36"/>
          <w:szCs w:val="36"/>
        </w:rPr>
        <w:t xml:space="preserve">ТК </w:t>
      </w:r>
      <w:proofErr w:type="spellStart"/>
      <w:r w:rsidR="00D96BF2" w:rsidRPr="006D31C8">
        <w:rPr>
          <w:rFonts w:ascii="Times New Roman" w:eastAsia="Calibri" w:hAnsi="Times New Roman"/>
          <w:sz w:val="36"/>
          <w:szCs w:val="36"/>
        </w:rPr>
        <w:t>Тверьснаб</w:t>
      </w:r>
      <w:proofErr w:type="spellEnd"/>
      <w:r w:rsidR="00E85CD9" w:rsidRPr="006D31C8">
        <w:rPr>
          <w:rFonts w:ascii="Times New Roman" w:hAnsi="Times New Roman" w:cs="Times New Roman"/>
          <w:sz w:val="36"/>
          <w:szCs w:val="36"/>
        </w:rPr>
        <w:t xml:space="preserve">» </w:t>
      </w:r>
      <w:r w:rsidRPr="006D31C8">
        <w:rPr>
          <w:rFonts w:ascii="Times New Roman" w:hAnsi="Times New Roman" w:cs="Times New Roman"/>
          <w:sz w:val="36"/>
          <w:szCs w:val="36"/>
        </w:rPr>
        <w:t>(СЛАЙД 2)</w:t>
      </w:r>
      <w:r w:rsidR="00E85CD9" w:rsidRPr="006D31C8">
        <w:rPr>
          <w:rFonts w:ascii="Times New Roman" w:hAnsi="Times New Roman" w:cs="Times New Roman"/>
          <w:sz w:val="36"/>
          <w:szCs w:val="36"/>
        </w:rPr>
        <w:t>.</w:t>
      </w:r>
    </w:p>
    <w:p w:rsidR="004E6DCD" w:rsidRPr="006D31C8" w:rsidRDefault="004E6DCD" w:rsidP="00820CBA">
      <w:pPr>
        <w:spacing w:line="240" w:lineRule="auto"/>
        <w:rPr>
          <w:rFonts w:ascii="Times New Roman" w:hAnsi="Times New Roman" w:cs="Times New Roman"/>
          <w:sz w:val="36"/>
          <w:szCs w:val="36"/>
        </w:rPr>
      </w:pPr>
    </w:p>
    <w:p w:rsidR="00AC272B" w:rsidRPr="006D31C8" w:rsidRDefault="00AC272B" w:rsidP="004E6DCD">
      <w:pPr>
        <w:spacing w:line="240" w:lineRule="auto"/>
        <w:rPr>
          <w:rFonts w:ascii="Times New Roman" w:hAnsi="Times New Roman" w:cs="Times New Roman"/>
          <w:sz w:val="36"/>
          <w:szCs w:val="36"/>
        </w:rPr>
      </w:pPr>
      <w:r w:rsidRPr="006D31C8">
        <w:rPr>
          <w:rFonts w:ascii="Times New Roman" w:hAnsi="Times New Roman" w:cs="Times New Roman"/>
          <w:sz w:val="36"/>
          <w:szCs w:val="36"/>
        </w:rPr>
        <w:t>В дипломной работе для достижения поставленной цели необходимо решить следующие задачи:</w:t>
      </w:r>
    </w:p>
    <w:p w:rsidR="00D96BF2" w:rsidRPr="006D31C8" w:rsidRDefault="00AC272B" w:rsidP="004E6DCD">
      <w:pPr>
        <w:pStyle w:val="a3"/>
        <w:numPr>
          <w:ilvl w:val="0"/>
          <w:numId w:val="1"/>
        </w:numPr>
        <w:spacing w:after="0" w:line="240" w:lineRule="auto"/>
        <w:ind w:left="714" w:hanging="357"/>
        <w:contextualSpacing w:val="0"/>
        <w:rPr>
          <w:rFonts w:ascii="Times New Roman" w:hAnsi="Times New Roman" w:cs="Times New Roman"/>
          <w:sz w:val="36"/>
          <w:szCs w:val="36"/>
        </w:rPr>
      </w:pPr>
      <w:r w:rsidRPr="006D31C8">
        <w:rPr>
          <w:rFonts w:ascii="Times New Roman" w:hAnsi="Times New Roman" w:cs="Times New Roman"/>
          <w:sz w:val="36"/>
          <w:szCs w:val="36"/>
        </w:rPr>
        <w:lastRenderedPageBreak/>
        <w:t xml:space="preserve">- </w:t>
      </w:r>
      <w:r w:rsidR="00D96BF2" w:rsidRPr="006D31C8">
        <w:rPr>
          <w:rFonts w:ascii="Times New Roman" w:hAnsi="Times New Roman" w:cs="Times New Roman"/>
          <w:sz w:val="36"/>
          <w:szCs w:val="36"/>
        </w:rPr>
        <w:t>По совершенствованию деятельности предприятия. Изучить теоретические основы организации перевозок товаров автомобильным транспортом</w:t>
      </w:r>
    </w:p>
    <w:p w:rsidR="00D96BF2" w:rsidRPr="006D31C8" w:rsidRDefault="00D96BF2" w:rsidP="004E6DCD">
      <w:pPr>
        <w:pStyle w:val="a3"/>
        <w:numPr>
          <w:ilvl w:val="0"/>
          <w:numId w:val="1"/>
        </w:numPr>
        <w:spacing w:after="0" w:line="240" w:lineRule="auto"/>
        <w:ind w:left="714" w:hanging="357"/>
        <w:contextualSpacing w:val="0"/>
        <w:rPr>
          <w:rFonts w:ascii="Times New Roman" w:hAnsi="Times New Roman" w:cs="Times New Roman"/>
          <w:sz w:val="36"/>
          <w:szCs w:val="36"/>
        </w:rPr>
      </w:pPr>
      <w:r w:rsidRPr="006D31C8">
        <w:rPr>
          <w:rFonts w:ascii="Times New Roman" w:hAnsi="Times New Roman" w:cs="Times New Roman"/>
          <w:sz w:val="36"/>
          <w:szCs w:val="36"/>
        </w:rPr>
        <w:t>Разобраться в формировании ассортимента услуг на автомобильные грузоперевозки</w:t>
      </w:r>
    </w:p>
    <w:p w:rsidR="00D96BF2" w:rsidRPr="006D31C8" w:rsidRDefault="00D96BF2" w:rsidP="004E6DCD">
      <w:pPr>
        <w:pStyle w:val="a3"/>
        <w:widowControl w:val="0"/>
        <w:numPr>
          <w:ilvl w:val="0"/>
          <w:numId w:val="1"/>
        </w:numPr>
        <w:spacing w:after="0" w:line="240" w:lineRule="auto"/>
        <w:ind w:left="714" w:hanging="357"/>
        <w:contextualSpacing w:val="0"/>
        <w:rPr>
          <w:rFonts w:ascii="Times New Roman" w:hAnsi="Times New Roman" w:cs="Times New Roman"/>
          <w:sz w:val="36"/>
          <w:szCs w:val="36"/>
        </w:rPr>
      </w:pPr>
      <w:r w:rsidRPr="006D31C8">
        <w:rPr>
          <w:rFonts w:ascii="Times New Roman" w:hAnsi="Times New Roman" w:cs="Times New Roman"/>
          <w:sz w:val="36"/>
          <w:szCs w:val="36"/>
        </w:rPr>
        <w:t>Рассмотреть расчет стоимости и моделирование маршрутов грузоперевозок транспортно–экспедиционного обслуживания;</w:t>
      </w:r>
    </w:p>
    <w:p w:rsidR="00D96BF2" w:rsidRPr="006D31C8" w:rsidRDefault="00D96BF2" w:rsidP="004E6DCD">
      <w:pPr>
        <w:pStyle w:val="a3"/>
        <w:widowControl w:val="0"/>
        <w:numPr>
          <w:ilvl w:val="0"/>
          <w:numId w:val="1"/>
        </w:numPr>
        <w:spacing w:after="0" w:line="240" w:lineRule="auto"/>
        <w:ind w:left="714" w:hanging="357"/>
        <w:contextualSpacing w:val="0"/>
        <w:rPr>
          <w:rFonts w:ascii="Times New Roman" w:hAnsi="Times New Roman" w:cs="Times New Roman"/>
          <w:sz w:val="36"/>
          <w:szCs w:val="36"/>
        </w:rPr>
      </w:pPr>
      <w:r w:rsidRPr="006D31C8">
        <w:rPr>
          <w:rFonts w:ascii="Times New Roman" w:hAnsi="Times New Roman" w:cs="Times New Roman"/>
          <w:sz w:val="36"/>
          <w:szCs w:val="36"/>
        </w:rPr>
        <w:t xml:space="preserve">Провести характеристику предприятия ООО </w:t>
      </w:r>
      <w:r w:rsidRPr="006D31C8">
        <w:rPr>
          <w:rFonts w:ascii="Times New Roman" w:eastAsia="Calibri" w:hAnsi="Times New Roman"/>
          <w:sz w:val="36"/>
          <w:szCs w:val="36"/>
        </w:rPr>
        <w:t xml:space="preserve">«ТК </w:t>
      </w:r>
      <w:proofErr w:type="spellStart"/>
      <w:r w:rsidRPr="006D31C8">
        <w:rPr>
          <w:rFonts w:ascii="Times New Roman" w:eastAsia="Calibri" w:hAnsi="Times New Roman"/>
          <w:sz w:val="36"/>
          <w:szCs w:val="36"/>
        </w:rPr>
        <w:t>Тверьснаб</w:t>
      </w:r>
      <w:proofErr w:type="spellEnd"/>
      <w:r w:rsidRPr="006D31C8">
        <w:rPr>
          <w:rFonts w:ascii="Times New Roman" w:eastAsia="Calibri" w:hAnsi="Times New Roman"/>
          <w:sz w:val="36"/>
          <w:szCs w:val="36"/>
        </w:rPr>
        <w:t>»</w:t>
      </w:r>
      <w:r w:rsidRPr="006D31C8">
        <w:rPr>
          <w:rFonts w:ascii="Times New Roman" w:hAnsi="Times New Roman" w:cs="Times New Roman"/>
          <w:sz w:val="36"/>
          <w:szCs w:val="36"/>
        </w:rPr>
        <w:t xml:space="preserve"> и анализ его финансово-хозяйственной деятельности на предприятии</w:t>
      </w:r>
      <w:proofErr w:type="gramStart"/>
      <w:r w:rsidRPr="006D31C8">
        <w:rPr>
          <w:rFonts w:ascii="Times New Roman" w:hAnsi="Times New Roman" w:cs="Times New Roman"/>
          <w:sz w:val="36"/>
          <w:szCs w:val="36"/>
        </w:rPr>
        <w:t xml:space="preserve"> ;</w:t>
      </w:r>
      <w:proofErr w:type="gramEnd"/>
    </w:p>
    <w:p w:rsidR="00D96BF2" w:rsidRPr="006D31C8" w:rsidRDefault="00D96BF2" w:rsidP="004E6DCD">
      <w:pPr>
        <w:pStyle w:val="a3"/>
        <w:widowControl w:val="0"/>
        <w:numPr>
          <w:ilvl w:val="0"/>
          <w:numId w:val="1"/>
        </w:numPr>
        <w:spacing w:after="0" w:line="240" w:lineRule="auto"/>
        <w:ind w:left="714" w:hanging="357"/>
        <w:contextualSpacing w:val="0"/>
        <w:rPr>
          <w:rFonts w:ascii="Times New Roman" w:hAnsi="Times New Roman" w:cs="Times New Roman"/>
          <w:sz w:val="36"/>
          <w:szCs w:val="36"/>
        </w:rPr>
      </w:pPr>
      <w:r w:rsidRPr="006D31C8">
        <w:rPr>
          <w:rFonts w:ascii="Times New Roman" w:hAnsi="Times New Roman" w:cs="Times New Roman"/>
          <w:sz w:val="36"/>
          <w:szCs w:val="36"/>
        </w:rPr>
        <w:t>Изучить виды перевозок осуществляемых предприятием;</w:t>
      </w:r>
    </w:p>
    <w:p w:rsidR="00D96BF2" w:rsidRPr="006D31C8" w:rsidRDefault="00D96BF2" w:rsidP="004E6DCD">
      <w:pPr>
        <w:pStyle w:val="a3"/>
        <w:widowControl w:val="0"/>
        <w:numPr>
          <w:ilvl w:val="0"/>
          <w:numId w:val="1"/>
        </w:numPr>
        <w:spacing w:after="0" w:line="240" w:lineRule="auto"/>
        <w:ind w:left="714" w:hanging="357"/>
        <w:contextualSpacing w:val="0"/>
        <w:rPr>
          <w:rFonts w:ascii="Times New Roman" w:hAnsi="Times New Roman" w:cs="Times New Roman"/>
          <w:sz w:val="36"/>
          <w:szCs w:val="36"/>
        </w:rPr>
      </w:pPr>
      <w:r w:rsidRPr="006D31C8">
        <w:rPr>
          <w:rFonts w:ascii="Times New Roman" w:hAnsi="Times New Roman" w:cs="Times New Roman"/>
          <w:sz w:val="36"/>
          <w:szCs w:val="36"/>
        </w:rPr>
        <w:t>Выявить методы расчета тарифов за перевозку грузов на предприятии;</w:t>
      </w:r>
    </w:p>
    <w:p w:rsidR="00173D9E" w:rsidRPr="006D31C8" w:rsidRDefault="00D96BF2" w:rsidP="004E6DCD">
      <w:pPr>
        <w:pStyle w:val="a3"/>
        <w:widowControl w:val="0"/>
        <w:numPr>
          <w:ilvl w:val="0"/>
          <w:numId w:val="1"/>
        </w:numPr>
        <w:spacing w:after="0" w:line="240" w:lineRule="auto"/>
        <w:ind w:left="714" w:hanging="357"/>
        <w:contextualSpacing w:val="0"/>
        <w:rPr>
          <w:rFonts w:ascii="Times New Roman" w:hAnsi="Times New Roman" w:cs="Times New Roman"/>
          <w:sz w:val="36"/>
          <w:szCs w:val="36"/>
        </w:rPr>
      </w:pPr>
      <w:r w:rsidRPr="006D31C8">
        <w:rPr>
          <w:rFonts w:ascii="Times New Roman" w:hAnsi="Times New Roman" w:cs="Times New Roman"/>
          <w:sz w:val="36"/>
          <w:szCs w:val="36"/>
        </w:rPr>
        <w:t>Разработать рекомендации</w:t>
      </w:r>
      <w:proofErr w:type="gramStart"/>
      <w:r w:rsidR="00AC272B" w:rsidRPr="006D31C8">
        <w:rPr>
          <w:rFonts w:ascii="Times New Roman" w:hAnsi="Times New Roman" w:cs="Times New Roman"/>
          <w:sz w:val="36"/>
          <w:szCs w:val="36"/>
        </w:rPr>
        <w:t>.(</w:t>
      </w:r>
      <w:proofErr w:type="gramEnd"/>
      <w:r w:rsidR="00AC272B" w:rsidRPr="006D31C8">
        <w:rPr>
          <w:rFonts w:ascii="Times New Roman" w:hAnsi="Times New Roman" w:cs="Times New Roman"/>
          <w:sz w:val="36"/>
          <w:szCs w:val="36"/>
        </w:rPr>
        <w:t>СЛАЙД 3).</w:t>
      </w:r>
    </w:p>
    <w:p w:rsidR="00D96BF2" w:rsidRPr="006D31C8" w:rsidRDefault="00D96BF2" w:rsidP="00820CBA">
      <w:pPr>
        <w:spacing w:line="240" w:lineRule="auto"/>
        <w:rPr>
          <w:rFonts w:ascii="Times New Roman" w:hAnsi="Times New Roman" w:cs="Times New Roman"/>
          <w:color w:val="000000" w:themeColor="text1"/>
          <w:sz w:val="36"/>
          <w:szCs w:val="36"/>
        </w:rPr>
      </w:pPr>
    </w:p>
    <w:p w:rsidR="00D96BF2" w:rsidRPr="006D31C8" w:rsidRDefault="00D96BF2" w:rsidP="00820CBA">
      <w:pPr>
        <w:spacing w:line="240" w:lineRule="auto"/>
        <w:rPr>
          <w:rFonts w:ascii="Times New Roman" w:hAnsi="Times New Roman" w:cs="Times New Roman"/>
          <w:sz w:val="36"/>
          <w:szCs w:val="36"/>
        </w:rPr>
      </w:pPr>
      <w:r w:rsidRPr="006D31C8">
        <w:rPr>
          <w:rFonts w:ascii="Times New Roman" w:hAnsi="Times New Roman" w:cs="Times New Roman"/>
          <w:color w:val="000000" w:themeColor="text1"/>
          <w:sz w:val="36"/>
          <w:szCs w:val="36"/>
        </w:rPr>
        <w:t xml:space="preserve">Теоретической базой исследования послужили работы </w:t>
      </w:r>
      <w:proofErr w:type="spellStart"/>
      <w:r w:rsidRPr="006D31C8">
        <w:rPr>
          <w:rFonts w:ascii="Times New Roman" w:hAnsi="Times New Roman" w:cs="Times New Roman"/>
          <w:sz w:val="36"/>
          <w:szCs w:val="36"/>
        </w:rPr>
        <w:t>Резер</w:t>
      </w:r>
      <w:proofErr w:type="spellEnd"/>
      <w:r w:rsidRPr="006D31C8">
        <w:rPr>
          <w:rFonts w:ascii="Times New Roman" w:hAnsi="Times New Roman" w:cs="Times New Roman"/>
          <w:sz w:val="36"/>
          <w:szCs w:val="36"/>
        </w:rPr>
        <w:t xml:space="preserve"> С.М. «Логистика экспедирования грузовых перевозок», А.А. К</w:t>
      </w:r>
      <w:proofErr w:type="gramStart"/>
      <w:r w:rsidRPr="006D31C8">
        <w:rPr>
          <w:rFonts w:ascii="Times New Roman" w:hAnsi="Times New Roman" w:cs="Times New Roman"/>
          <w:sz w:val="36"/>
          <w:szCs w:val="36"/>
          <w:lang w:val="en-US"/>
        </w:rPr>
        <w:t>a</w:t>
      </w:r>
      <w:proofErr w:type="spellStart"/>
      <w:proofErr w:type="gramEnd"/>
      <w:r w:rsidRPr="006D31C8">
        <w:rPr>
          <w:rFonts w:ascii="Times New Roman" w:hAnsi="Times New Roman" w:cs="Times New Roman"/>
          <w:sz w:val="36"/>
          <w:szCs w:val="36"/>
        </w:rPr>
        <w:t>нке</w:t>
      </w:r>
      <w:proofErr w:type="spellEnd"/>
      <w:r w:rsidRPr="006D31C8">
        <w:rPr>
          <w:rFonts w:ascii="Times New Roman" w:hAnsi="Times New Roman" w:cs="Times New Roman"/>
          <w:sz w:val="36"/>
          <w:szCs w:val="36"/>
        </w:rPr>
        <w:t xml:space="preserve">, И.П.Кошевая «Логистика». Информационной базой </w:t>
      </w:r>
      <w:r w:rsidR="004E6DCD" w:rsidRPr="006D31C8">
        <w:rPr>
          <w:rFonts w:ascii="Times New Roman" w:hAnsi="Times New Roman" w:cs="Times New Roman"/>
          <w:sz w:val="36"/>
          <w:szCs w:val="36"/>
        </w:rPr>
        <w:t>является информация, полученная из учебной, методической и нормативной литературы и глобальной информационной сети. (СЛАЙД 4).</w:t>
      </w:r>
    </w:p>
    <w:p w:rsidR="00D96BF2" w:rsidRPr="006D31C8" w:rsidRDefault="00D96BF2" w:rsidP="00820CBA">
      <w:pPr>
        <w:spacing w:line="240" w:lineRule="auto"/>
        <w:rPr>
          <w:rFonts w:ascii="Times New Roman" w:hAnsi="Times New Roman" w:cs="Times New Roman"/>
          <w:color w:val="000000" w:themeColor="text1"/>
          <w:sz w:val="36"/>
          <w:szCs w:val="36"/>
        </w:rPr>
      </w:pPr>
    </w:p>
    <w:p w:rsidR="004E6DCD" w:rsidRPr="006D31C8" w:rsidRDefault="004E6DCD" w:rsidP="00820CBA">
      <w:pPr>
        <w:spacing w:line="240" w:lineRule="auto"/>
        <w:rPr>
          <w:rFonts w:ascii="Times New Roman" w:hAnsi="Times New Roman" w:cs="Times New Roman"/>
          <w:sz w:val="36"/>
          <w:szCs w:val="36"/>
          <w:shd w:val="clear" w:color="auto" w:fill="FFFFFF"/>
        </w:rPr>
      </w:pPr>
      <w:r w:rsidRPr="006D31C8">
        <w:rPr>
          <w:rFonts w:ascii="Times New Roman" w:hAnsi="Times New Roman" w:cs="Times New Roman"/>
          <w:bCs/>
          <w:sz w:val="36"/>
          <w:szCs w:val="36"/>
          <w:shd w:val="clear" w:color="auto" w:fill="FFFFFF"/>
        </w:rPr>
        <w:t xml:space="preserve">Практическая значимость результатов исследования: </w:t>
      </w:r>
      <w:r w:rsidRPr="006D31C8">
        <w:rPr>
          <w:rFonts w:ascii="Times New Roman" w:hAnsi="Times New Roman" w:cs="Times New Roman"/>
          <w:sz w:val="36"/>
          <w:szCs w:val="36"/>
          <w:shd w:val="clear" w:color="auto" w:fill="FFFFFF"/>
        </w:rPr>
        <w:t>реализация на практике мероприятий позволит повысить доходность транспортного предприятия. (СЛАЙД 5).</w:t>
      </w:r>
    </w:p>
    <w:p w:rsidR="00F47679" w:rsidRPr="006D31C8" w:rsidRDefault="00F47679" w:rsidP="00F47679">
      <w:pPr>
        <w:widowControl w:val="0"/>
        <w:spacing w:after="0" w:line="240" w:lineRule="auto"/>
        <w:ind w:left="349"/>
        <w:jc w:val="both"/>
        <w:rPr>
          <w:rFonts w:ascii="Times New Roman" w:hAnsi="Times New Roman" w:cs="Times New Roman"/>
          <w:sz w:val="36"/>
          <w:szCs w:val="36"/>
        </w:rPr>
      </w:pPr>
      <w:r w:rsidRPr="006D31C8">
        <w:rPr>
          <w:rFonts w:ascii="Times New Roman" w:hAnsi="Times New Roman" w:cs="Times New Roman"/>
          <w:sz w:val="36"/>
          <w:szCs w:val="36"/>
        </w:rPr>
        <w:t xml:space="preserve">Дипломная работа состоит из </w:t>
      </w:r>
      <w:r w:rsidRPr="006D31C8">
        <w:rPr>
          <w:rFonts w:ascii="Times New Roman" w:hAnsi="Times New Roman" w:cs="Times New Roman"/>
          <w:b/>
          <w:sz w:val="36"/>
          <w:szCs w:val="36"/>
        </w:rPr>
        <w:t>двух глав</w:t>
      </w:r>
      <w:r w:rsidRPr="006D31C8">
        <w:rPr>
          <w:rFonts w:ascii="Times New Roman" w:hAnsi="Times New Roman" w:cs="Times New Roman"/>
          <w:sz w:val="36"/>
          <w:szCs w:val="36"/>
        </w:rPr>
        <w:t>:</w:t>
      </w:r>
    </w:p>
    <w:p w:rsidR="00F47679" w:rsidRPr="006D31C8" w:rsidRDefault="00F47679" w:rsidP="00F47679">
      <w:pPr>
        <w:widowControl w:val="0"/>
        <w:numPr>
          <w:ilvl w:val="0"/>
          <w:numId w:val="5"/>
        </w:numPr>
        <w:spacing w:after="0" w:line="240" w:lineRule="auto"/>
        <w:ind w:left="0" w:firstLine="709"/>
        <w:jc w:val="both"/>
        <w:rPr>
          <w:rFonts w:ascii="Times New Roman" w:hAnsi="Times New Roman" w:cs="Times New Roman"/>
          <w:sz w:val="36"/>
          <w:szCs w:val="36"/>
        </w:rPr>
      </w:pPr>
      <w:r w:rsidRPr="006D31C8">
        <w:rPr>
          <w:rFonts w:ascii="Times New Roman" w:hAnsi="Times New Roman" w:cs="Times New Roman"/>
          <w:sz w:val="36"/>
          <w:szCs w:val="36"/>
        </w:rPr>
        <w:t>В первой главе рассматриваются теоретические аспекты организации деятельности и расчета тарифов в сфере автомобильных грузоперевозок.</w:t>
      </w:r>
    </w:p>
    <w:p w:rsidR="00F47679" w:rsidRPr="006D31C8" w:rsidRDefault="00F47679" w:rsidP="00F47679">
      <w:pPr>
        <w:widowControl w:val="0"/>
        <w:numPr>
          <w:ilvl w:val="0"/>
          <w:numId w:val="5"/>
        </w:numPr>
        <w:spacing w:after="0" w:line="240" w:lineRule="auto"/>
        <w:ind w:left="0" w:firstLine="709"/>
        <w:jc w:val="both"/>
        <w:rPr>
          <w:rFonts w:ascii="Times New Roman" w:hAnsi="Times New Roman" w:cs="Times New Roman"/>
          <w:sz w:val="36"/>
          <w:szCs w:val="36"/>
        </w:rPr>
      </w:pPr>
      <w:r w:rsidRPr="006D31C8">
        <w:rPr>
          <w:rFonts w:ascii="Times New Roman" w:hAnsi="Times New Roman" w:cs="Times New Roman"/>
          <w:sz w:val="36"/>
          <w:szCs w:val="36"/>
        </w:rPr>
        <w:t xml:space="preserve">Во второй главе анализируется деятельность предприятия ООО </w:t>
      </w:r>
      <w:r w:rsidRPr="006D31C8">
        <w:rPr>
          <w:rFonts w:ascii="Times New Roman" w:eastAsia="Calibri" w:hAnsi="Times New Roman"/>
          <w:sz w:val="36"/>
          <w:szCs w:val="36"/>
        </w:rPr>
        <w:t xml:space="preserve">«ТК </w:t>
      </w:r>
      <w:proofErr w:type="spellStart"/>
      <w:r w:rsidRPr="006D31C8">
        <w:rPr>
          <w:rFonts w:ascii="Times New Roman" w:eastAsia="Calibri" w:hAnsi="Times New Roman"/>
          <w:sz w:val="36"/>
          <w:szCs w:val="36"/>
        </w:rPr>
        <w:t>Тверьснаб</w:t>
      </w:r>
      <w:proofErr w:type="spellEnd"/>
      <w:r w:rsidRPr="006D31C8">
        <w:rPr>
          <w:rFonts w:ascii="Times New Roman" w:eastAsia="Calibri" w:hAnsi="Times New Roman"/>
          <w:sz w:val="36"/>
          <w:szCs w:val="36"/>
        </w:rPr>
        <w:t>»</w:t>
      </w:r>
      <w:r w:rsidRPr="006D31C8">
        <w:rPr>
          <w:rFonts w:ascii="Times New Roman" w:hAnsi="Times New Roman" w:cs="Times New Roman"/>
          <w:sz w:val="36"/>
          <w:szCs w:val="36"/>
        </w:rPr>
        <w:t xml:space="preserve">, дается его </w:t>
      </w:r>
      <w:r w:rsidRPr="006D31C8">
        <w:rPr>
          <w:rFonts w:ascii="Times New Roman" w:hAnsi="Times New Roman" w:cs="Times New Roman"/>
          <w:sz w:val="36"/>
          <w:szCs w:val="36"/>
        </w:rPr>
        <w:lastRenderedPageBreak/>
        <w:t>характеристика, проводится системный анализ финансовых показателей, производится анализ расчета тарифов за перевозку грузов в  компании. По результатам проведенного анализа выявляются недостатки по методам планирования грузоперевозок (СЛАЙД 6)</w:t>
      </w:r>
    </w:p>
    <w:p w:rsidR="004E6DCD" w:rsidRPr="006D31C8" w:rsidRDefault="004E6DCD" w:rsidP="00820CBA">
      <w:pPr>
        <w:spacing w:line="240" w:lineRule="auto"/>
        <w:rPr>
          <w:rFonts w:ascii="Times New Roman" w:hAnsi="Times New Roman" w:cs="Times New Roman"/>
          <w:sz w:val="36"/>
          <w:szCs w:val="36"/>
          <w:shd w:val="clear" w:color="auto" w:fill="FFFFFF"/>
        </w:rPr>
      </w:pPr>
    </w:p>
    <w:p w:rsidR="004E6DCD" w:rsidRPr="006D31C8" w:rsidRDefault="004E6DCD" w:rsidP="004E6DCD">
      <w:pPr>
        <w:spacing w:after="0" w:line="240" w:lineRule="auto"/>
        <w:ind w:firstLine="709"/>
        <w:jc w:val="both"/>
        <w:rPr>
          <w:rFonts w:ascii="Times New Roman" w:hAnsi="Times New Roman" w:cs="Times New Roman"/>
          <w:color w:val="111111"/>
          <w:sz w:val="36"/>
          <w:szCs w:val="36"/>
          <w:shd w:val="clear" w:color="auto" w:fill="FFFFFF"/>
        </w:rPr>
      </w:pPr>
      <w:r w:rsidRPr="006D31C8">
        <w:rPr>
          <w:rFonts w:ascii="Times New Roman" w:hAnsi="Times New Roman" w:cs="Times New Roman"/>
          <w:color w:val="111111"/>
          <w:sz w:val="36"/>
          <w:szCs w:val="36"/>
          <w:shd w:val="clear" w:color="auto" w:fill="FFFFFF"/>
        </w:rPr>
        <w:t>Чтобы произвести расчет стоимости грузоперевозки автотранспортом, нужны некоторые параметры:</w:t>
      </w:r>
    </w:p>
    <w:p w:rsidR="004E6DCD" w:rsidRPr="006D31C8" w:rsidRDefault="004E6DCD" w:rsidP="004E6DCD">
      <w:pPr>
        <w:pStyle w:val="a3"/>
        <w:numPr>
          <w:ilvl w:val="0"/>
          <w:numId w:val="2"/>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Пункт отправки.</w:t>
      </w:r>
    </w:p>
    <w:p w:rsidR="004E6DCD" w:rsidRPr="006D31C8" w:rsidRDefault="004E6DCD" w:rsidP="004E6DCD">
      <w:pPr>
        <w:pStyle w:val="a3"/>
        <w:numPr>
          <w:ilvl w:val="0"/>
          <w:numId w:val="2"/>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Пункт назначения.</w:t>
      </w:r>
    </w:p>
    <w:p w:rsidR="004E6DCD" w:rsidRPr="006D31C8" w:rsidRDefault="004E6DCD" w:rsidP="004E6DCD">
      <w:pPr>
        <w:pStyle w:val="a3"/>
        <w:numPr>
          <w:ilvl w:val="0"/>
          <w:numId w:val="2"/>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Масса груза.</w:t>
      </w:r>
    </w:p>
    <w:p w:rsidR="004E6DCD" w:rsidRPr="006D31C8" w:rsidRDefault="004E6DCD" w:rsidP="004E6DCD">
      <w:pPr>
        <w:pStyle w:val="a3"/>
        <w:numPr>
          <w:ilvl w:val="0"/>
          <w:numId w:val="2"/>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Объем (высота, длина, ширина).</w:t>
      </w:r>
    </w:p>
    <w:p w:rsidR="004E6DCD" w:rsidRPr="006D31C8" w:rsidRDefault="004E6DCD" w:rsidP="004E6DCD">
      <w:pPr>
        <w:pStyle w:val="a3"/>
        <w:numPr>
          <w:ilvl w:val="0"/>
          <w:numId w:val="2"/>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Количество мест.</w:t>
      </w:r>
    </w:p>
    <w:p w:rsidR="004E6DCD" w:rsidRPr="006D31C8" w:rsidRDefault="004E6DCD" w:rsidP="004E6DCD">
      <w:pPr>
        <w:spacing w:after="0" w:line="240" w:lineRule="auto"/>
        <w:ind w:firstLine="709"/>
        <w:jc w:val="both"/>
        <w:rPr>
          <w:rFonts w:ascii="Times New Roman" w:hAnsi="Times New Roman" w:cs="Times New Roman"/>
          <w:color w:val="111111"/>
          <w:sz w:val="36"/>
          <w:szCs w:val="36"/>
          <w:shd w:val="clear" w:color="auto" w:fill="FFFFFF"/>
        </w:rPr>
      </w:pPr>
      <w:r w:rsidRPr="006D31C8">
        <w:rPr>
          <w:rFonts w:ascii="Times New Roman" w:hAnsi="Times New Roman" w:cs="Times New Roman"/>
          <w:color w:val="111111"/>
          <w:sz w:val="36"/>
          <w:szCs w:val="36"/>
          <w:shd w:val="clear" w:color="auto" w:fill="FFFFFF"/>
        </w:rPr>
        <w:t>Это основные параметры, по которым рассчитывают стоимость перевозки обычного груза. Рассчитать приблизительную стоимость услуги можно самостоятельно на сайтах перевозчиков, достаточно ввести параметры груза. Более точную цифру помогут рассчитать операторы грузовых компаний</w:t>
      </w:r>
      <w:proofErr w:type="gramStart"/>
      <w:r w:rsidRPr="006D31C8">
        <w:rPr>
          <w:rFonts w:ascii="Times New Roman" w:hAnsi="Times New Roman" w:cs="Times New Roman"/>
          <w:color w:val="111111"/>
          <w:sz w:val="36"/>
          <w:szCs w:val="36"/>
          <w:shd w:val="clear" w:color="auto" w:fill="FFFFFF"/>
        </w:rPr>
        <w:t>.(</w:t>
      </w:r>
      <w:proofErr w:type="gramEnd"/>
      <w:r w:rsidRPr="006D31C8">
        <w:rPr>
          <w:rFonts w:ascii="Times New Roman" w:hAnsi="Times New Roman" w:cs="Times New Roman"/>
          <w:color w:val="111111"/>
          <w:sz w:val="36"/>
          <w:szCs w:val="36"/>
          <w:shd w:val="clear" w:color="auto" w:fill="FFFFFF"/>
        </w:rPr>
        <w:t xml:space="preserve">СЛАЙД </w:t>
      </w:r>
      <w:r w:rsidR="00F47679" w:rsidRPr="006D31C8">
        <w:rPr>
          <w:rFonts w:ascii="Times New Roman" w:hAnsi="Times New Roman" w:cs="Times New Roman"/>
          <w:color w:val="111111"/>
          <w:sz w:val="36"/>
          <w:szCs w:val="36"/>
          <w:shd w:val="clear" w:color="auto" w:fill="FFFFFF"/>
        </w:rPr>
        <w:t>7</w:t>
      </w:r>
      <w:r w:rsidRPr="006D31C8">
        <w:rPr>
          <w:rFonts w:ascii="Times New Roman" w:hAnsi="Times New Roman" w:cs="Times New Roman"/>
          <w:color w:val="111111"/>
          <w:sz w:val="36"/>
          <w:szCs w:val="36"/>
          <w:shd w:val="clear" w:color="auto" w:fill="FFFFFF"/>
        </w:rPr>
        <w:t>)</w:t>
      </w:r>
    </w:p>
    <w:p w:rsidR="004E6DCD" w:rsidRPr="006D31C8" w:rsidRDefault="004E6DCD" w:rsidP="004E6DCD">
      <w:pPr>
        <w:spacing w:after="0" w:line="240" w:lineRule="auto"/>
        <w:ind w:firstLine="709"/>
        <w:jc w:val="both"/>
        <w:rPr>
          <w:rFonts w:ascii="Times New Roman" w:hAnsi="Times New Roman" w:cs="Times New Roman"/>
          <w:sz w:val="36"/>
          <w:szCs w:val="36"/>
        </w:rPr>
      </w:pPr>
    </w:p>
    <w:p w:rsidR="004E6DCD" w:rsidRPr="006D31C8" w:rsidRDefault="004E6DCD" w:rsidP="004E6DCD">
      <w:pPr>
        <w:shd w:val="clear" w:color="auto" w:fill="FFFFFF"/>
        <w:spacing w:after="0" w:line="240" w:lineRule="auto"/>
        <w:ind w:firstLine="709"/>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Факторы, которые при расчете стоимости грузоперевозки автотранспортом, могут сделать ее дороже:</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Требуется специальный транспорт – рефрижератор, фургон, контейнер.</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Алкоголь, табак, бытовая техника, цветные металлы, электроника – интересны преступникам за их ликвидность.</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Грузы, имеющие стойкий запах.</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Дополнительная жесткая упаковка.</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Опасный груз.</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Сложная погрузка-разгрузка.</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Забор-доставка груза экспедитором компании от «двери» до «двери».</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lastRenderedPageBreak/>
        <w:t>Страхование груза.</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Срочность доставки груза.</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Сроки и форма оплаты. Оплачивать услугу всегда дешевле по безналичному расчету.</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Количество точек погрузки-разгрузки.</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Простой транспорта при погрузке-разгрузке.</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Неправильно оформленные документы по вине отправителя.</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Наличие разрешения на въезд в город.</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Возможность перегруза, которая допускается перевозчиком.</w:t>
      </w:r>
    </w:p>
    <w:p w:rsidR="004E6DCD" w:rsidRPr="006D31C8" w:rsidRDefault="004E6DCD" w:rsidP="004E6DCD">
      <w:pPr>
        <w:pStyle w:val="a3"/>
        <w:numPr>
          <w:ilvl w:val="0"/>
          <w:numId w:val="3"/>
        </w:numPr>
        <w:shd w:val="clear" w:color="auto" w:fill="FFFFFF"/>
        <w:spacing w:after="0" w:line="240" w:lineRule="auto"/>
        <w:jc w:val="both"/>
        <w:textAlignment w:val="baseline"/>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Складирование товара.</w:t>
      </w:r>
    </w:p>
    <w:p w:rsidR="004E6DCD" w:rsidRPr="006D31C8" w:rsidRDefault="004E6DCD" w:rsidP="004E6DCD">
      <w:pPr>
        <w:pStyle w:val="a3"/>
        <w:numPr>
          <w:ilvl w:val="0"/>
          <w:numId w:val="3"/>
        </w:numPr>
        <w:spacing w:after="0" w:line="240" w:lineRule="auto"/>
        <w:rPr>
          <w:rFonts w:ascii="Times New Roman" w:eastAsia="Times New Roman" w:hAnsi="Times New Roman" w:cs="Times New Roman"/>
          <w:color w:val="111111"/>
          <w:sz w:val="36"/>
          <w:szCs w:val="36"/>
          <w:lang w:eastAsia="ru-RU"/>
        </w:rPr>
      </w:pPr>
      <w:r w:rsidRPr="006D31C8">
        <w:rPr>
          <w:rFonts w:ascii="Times New Roman" w:eastAsia="Times New Roman" w:hAnsi="Times New Roman" w:cs="Times New Roman"/>
          <w:color w:val="111111"/>
          <w:sz w:val="36"/>
          <w:szCs w:val="36"/>
          <w:lang w:eastAsia="ru-RU"/>
        </w:rPr>
        <w:t xml:space="preserve">Услуги охраны, сопровождающей груз (СЛАЙД </w:t>
      </w:r>
      <w:r w:rsidR="00F47679" w:rsidRPr="006D31C8">
        <w:rPr>
          <w:rFonts w:ascii="Times New Roman" w:eastAsia="Times New Roman" w:hAnsi="Times New Roman" w:cs="Times New Roman"/>
          <w:color w:val="111111"/>
          <w:sz w:val="36"/>
          <w:szCs w:val="36"/>
          <w:lang w:eastAsia="ru-RU"/>
        </w:rPr>
        <w:t>8</w:t>
      </w:r>
      <w:r w:rsidRPr="006D31C8">
        <w:rPr>
          <w:rFonts w:ascii="Times New Roman" w:eastAsia="Times New Roman" w:hAnsi="Times New Roman" w:cs="Times New Roman"/>
          <w:color w:val="111111"/>
          <w:sz w:val="36"/>
          <w:szCs w:val="36"/>
          <w:lang w:eastAsia="ru-RU"/>
        </w:rPr>
        <w:t>)</w:t>
      </w:r>
    </w:p>
    <w:p w:rsidR="004E6DCD" w:rsidRPr="006D31C8" w:rsidRDefault="004E6DCD" w:rsidP="004E6DCD">
      <w:pPr>
        <w:spacing w:line="240" w:lineRule="auto"/>
        <w:rPr>
          <w:rFonts w:ascii="Times New Roman" w:hAnsi="Times New Roman" w:cs="Times New Roman"/>
          <w:color w:val="000000" w:themeColor="text1"/>
          <w:sz w:val="36"/>
          <w:szCs w:val="36"/>
        </w:rPr>
      </w:pPr>
    </w:p>
    <w:p w:rsidR="00AC272B" w:rsidRPr="006D31C8" w:rsidRDefault="00AC272B" w:rsidP="00820CBA">
      <w:pPr>
        <w:spacing w:line="240" w:lineRule="auto"/>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Характеристика предприятия ООО «</w:t>
      </w:r>
      <w:r w:rsidR="004E6DCD" w:rsidRPr="006D31C8">
        <w:rPr>
          <w:rFonts w:ascii="Times New Roman" w:eastAsia="Calibri" w:hAnsi="Times New Roman"/>
          <w:sz w:val="36"/>
          <w:szCs w:val="36"/>
        </w:rPr>
        <w:t xml:space="preserve">Транспортная </w:t>
      </w:r>
      <w:proofErr w:type="spellStart"/>
      <w:r w:rsidR="004E6DCD" w:rsidRPr="006D31C8">
        <w:rPr>
          <w:rFonts w:ascii="Times New Roman" w:eastAsia="Calibri" w:hAnsi="Times New Roman"/>
          <w:sz w:val="36"/>
          <w:szCs w:val="36"/>
        </w:rPr>
        <w:t>компанияТверьснаб</w:t>
      </w:r>
      <w:proofErr w:type="spellEnd"/>
      <w:proofErr w:type="gramStart"/>
      <w:r w:rsidR="00F47679" w:rsidRPr="006D31C8">
        <w:rPr>
          <w:rFonts w:ascii="Times New Roman" w:hAnsi="Times New Roman" w:cs="Times New Roman"/>
          <w:color w:val="000000" w:themeColor="text1"/>
          <w:sz w:val="36"/>
          <w:szCs w:val="36"/>
        </w:rPr>
        <w:t>»(</w:t>
      </w:r>
      <w:proofErr w:type="gramEnd"/>
      <w:r w:rsidR="00F47679" w:rsidRPr="006D31C8">
        <w:rPr>
          <w:rFonts w:ascii="Times New Roman" w:hAnsi="Times New Roman" w:cs="Times New Roman"/>
          <w:color w:val="000000" w:themeColor="text1"/>
          <w:sz w:val="36"/>
          <w:szCs w:val="36"/>
        </w:rPr>
        <w:t>СЛАЙД 9</w:t>
      </w:r>
      <w:r w:rsidRPr="006D31C8">
        <w:rPr>
          <w:rFonts w:ascii="Times New Roman" w:hAnsi="Times New Roman" w:cs="Times New Roman"/>
          <w:color w:val="000000" w:themeColor="text1"/>
          <w:sz w:val="36"/>
          <w:szCs w:val="36"/>
        </w:rPr>
        <w:t>)</w:t>
      </w:r>
    </w:p>
    <w:p w:rsidR="004E6DCD" w:rsidRPr="006D31C8" w:rsidRDefault="004E6DCD" w:rsidP="004E6DCD">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 xml:space="preserve">Транспортно-экспедиторское предприятие ООО </w:t>
      </w:r>
      <w:r w:rsidRPr="006D31C8">
        <w:rPr>
          <w:rFonts w:ascii="Times New Roman" w:eastAsia="Calibri" w:hAnsi="Times New Roman"/>
          <w:sz w:val="36"/>
          <w:szCs w:val="36"/>
        </w:rPr>
        <w:t xml:space="preserve">«Транспортная компания </w:t>
      </w:r>
      <w:proofErr w:type="spellStart"/>
      <w:r w:rsidRPr="006D31C8">
        <w:rPr>
          <w:rFonts w:ascii="Times New Roman" w:eastAsia="Calibri" w:hAnsi="Times New Roman"/>
          <w:sz w:val="36"/>
          <w:szCs w:val="36"/>
        </w:rPr>
        <w:t>Тверьснаб</w:t>
      </w:r>
      <w:proofErr w:type="spellEnd"/>
      <w:r w:rsidRPr="006D31C8">
        <w:rPr>
          <w:rFonts w:ascii="Times New Roman" w:eastAsia="Calibri" w:hAnsi="Times New Roman"/>
          <w:sz w:val="36"/>
          <w:szCs w:val="36"/>
        </w:rPr>
        <w:t>»</w:t>
      </w:r>
      <w:r w:rsidRPr="006D31C8">
        <w:rPr>
          <w:rFonts w:ascii="Times New Roman" w:hAnsi="Times New Roman" w:cs="Times New Roman"/>
          <w:color w:val="000000" w:themeColor="text1"/>
          <w:sz w:val="36"/>
          <w:szCs w:val="36"/>
        </w:rPr>
        <w:t xml:space="preserve"> было основано в 2001 году в </w:t>
      </w:r>
      <w:proofErr w:type="gramStart"/>
      <w:r w:rsidRPr="006D31C8">
        <w:rPr>
          <w:rFonts w:ascii="Times New Roman" w:hAnsi="Times New Roman" w:cs="Times New Roman"/>
          <w:color w:val="000000" w:themeColor="text1"/>
          <w:sz w:val="36"/>
          <w:szCs w:val="36"/>
        </w:rPr>
        <w:t>г</w:t>
      </w:r>
      <w:proofErr w:type="gramEnd"/>
      <w:r w:rsidRPr="006D31C8">
        <w:rPr>
          <w:rFonts w:ascii="Times New Roman" w:hAnsi="Times New Roman" w:cs="Times New Roman"/>
          <w:color w:val="000000" w:themeColor="text1"/>
          <w:sz w:val="36"/>
          <w:szCs w:val="36"/>
        </w:rPr>
        <w:t xml:space="preserve">. Твери. Изначально предприятие занималось городскими перевозками, а также автоперевозкой мелкопартионных негабаритных сборных грузов по </w:t>
      </w:r>
      <w:proofErr w:type="spellStart"/>
      <w:r w:rsidRPr="006D31C8">
        <w:rPr>
          <w:rFonts w:ascii="Times New Roman" w:hAnsi="Times New Roman" w:cs="Times New Roman"/>
          <w:color w:val="000000" w:themeColor="text1"/>
          <w:sz w:val="36"/>
          <w:szCs w:val="36"/>
        </w:rPr>
        <w:t>Твреской</w:t>
      </w:r>
      <w:proofErr w:type="spellEnd"/>
      <w:r w:rsidRPr="006D31C8">
        <w:rPr>
          <w:rFonts w:ascii="Times New Roman" w:hAnsi="Times New Roman" w:cs="Times New Roman"/>
          <w:color w:val="000000" w:themeColor="text1"/>
          <w:sz w:val="36"/>
          <w:szCs w:val="36"/>
        </w:rPr>
        <w:t xml:space="preserve"> области, а также по граничащим с ней регионам. Оно позиционировало себя, как перевозчик, осуществляющий экспресс доставку от двери до двери. В следующем году открылся региональный офис с распределительным центром в Москве, началась регулярная перевозка грузов между Москвой и Санкт-Петербургом, а также доставка грузов в центральные регионы России. В 2007 г. было принято решение об открытии новых офисов и распределительных центров в ряде городов России. </w:t>
      </w:r>
    </w:p>
    <w:p w:rsidR="004E6DCD" w:rsidRPr="006D31C8" w:rsidRDefault="004E6DCD" w:rsidP="004E6DCD">
      <w:pPr>
        <w:spacing w:after="0" w:line="240" w:lineRule="auto"/>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 xml:space="preserve">Основным документом, регулирующим деятельность предприятия, является Устав. Согласно Уставу; предметом деятельности предприятия являются транспортные </w:t>
      </w:r>
      <w:r w:rsidRPr="006D31C8">
        <w:rPr>
          <w:rFonts w:ascii="Times New Roman" w:hAnsi="Times New Roman" w:cs="Times New Roman"/>
          <w:color w:val="000000" w:themeColor="text1"/>
          <w:sz w:val="36"/>
          <w:szCs w:val="36"/>
        </w:rPr>
        <w:lastRenderedPageBreak/>
        <w:t xml:space="preserve">перевозки, ООО </w:t>
      </w:r>
      <w:r w:rsidRPr="006D31C8">
        <w:rPr>
          <w:rFonts w:ascii="Times New Roman" w:eastAsia="Calibri" w:hAnsi="Times New Roman"/>
          <w:sz w:val="36"/>
          <w:szCs w:val="36"/>
        </w:rPr>
        <w:t xml:space="preserve">«ТК </w:t>
      </w:r>
      <w:proofErr w:type="spellStart"/>
      <w:r w:rsidRPr="006D31C8">
        <w:rPr>
          <w:rFonts w:ascii="Times New Roman" w:eastAsia="Calibri" w:hAnsi="Times New Roman"/>
          <w:sz w:val="36"/>
          <w:szCs w:val="36"/>
        </w:rPr>
        <w:t>Тверьснаб</w:t>
      </w:r>
      <w:proofErr w:type="spellEnd"/>
      <w:r w:rsidRPr="006D31C8">
        <w:rPr>
          <w:rFonts w:ascii="Times New Roman" w:eastAsia="Calibri" w:hAnsi="Times New Roman"/>
          <w:sz w:val="36"/>
          <w:szCs w:val="36"/>
        </w:rPr>
        <w:t>»</w:t>
      </w:r>
      <w:r w:rsidRPr="006D31C8">
        <w:rPr>
          <w:rFonts w:ascii="Times New Roman" w:hAnsi="Times New Roman" w:cs="Times New Roman"/>
          <w:color w:val="000000" w:themeColor="text1"/>
          <w:sz w:val="36"/>
          <w:szCs w:val="36"/>
        </w:rPr>
        <w:t xml:space="preserve"> имеет единственного учредителя, являющегося генеральным директором компании; целями деятельности компании являются расширение рынка услуг, извлечение прибыли.</w:t>
      </w:r>
      <w:r w:rsidR="00F47679" w:rsidRPr="006D31C8">
        <w:rPr>
          <w:rFonts w:ascii="Times New Roman" w:hAnsi="Times New Roman" w:cs="Times New Roman"/>
          <w:color w:val="000000" w:themeColor="text1"/>
          <w:sz w:val="36"/>
          <w:szCs w:val="36"/>
        </w:rPr>
        <w:t xml:space="preserve"> (СЛАЙД 10</w:t>
      </w:r>
      <w:r w:rsidRPr="006D31C8">
        <w:rPr>
          <w:rFonts w:ascii="Times New Roman" w:hAnsi="Times New Roman" w:cs="Times New Roman"/>
          <w:color w:val="000000" w:themeColor="text1"/>
          <w:sz w:val="36"/>
          <w:szCs w:val="36"/>
        </w:rPr>
        <w:t>)</w:t>
      </w:r>
    </w:p>
    <w:p w:rsidR="004E6DCD" w:rsidRPr="006D31C8" w:rsidRDefault="004E6DCD" w:rsidP="004E6DCD">
      <w:pPr>
        <w:spacing w:after="0" w:line="240" w:lineRule="auto"/>
        <w:rPr>
          <w:rFonts w:ascii="Times New Roman" w:hAnsi="Times New Roman" w:cs="Times New Roman"/>
          <w:color w:val="000000" w:themeColor="text1"/>
          <w:sz w:val="36"/>
          <w:szCs w:val="36"/>
        </w:rPr>
      </w:pPr>
    </w:p>
    <w:p w:rsidR="004E6DCD" w:rsidRPr="006D31C8" w:rsidRDefault="004E6DCD" w:rsidP="004E6DCD">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 xml:space="preserve">В настоящее время компания </w:t>
      </w:r>
      <w:r w:rsidRPr="006D31C8">
        <w:rPr>
          <w:rFonts w:ascii="Times New Roman" w:eastAsia="Calibri" w:hAnsi="Times New Roman"/>
          <w:sz w:val="36"/>
          <w:szCs w:val="36"/>
        </w:rPr>
        <w:t xml:space="preserve">«ТК </w:t>
      </w:r>
      <w:proofErr w:type="spellStart"/>
      <w:r w:rsidRPr="006D31C8">
        <w:rPr>
          <w:rFonts w:ascii="Times New Roman" w:eastAsia="Calibri" w:hAnsi="Times New Roman"/>
          <w:sz w:val="36"/>
          <w:szCs w:val="36"/>
        </w:rPr>
        <w:t>Тверьснаб</w:t>
      </w:r>
      <w:proofErr w:type="spellEnd"/>
      <w:r w:rsidRPr="006D31C8">
        <w:rPr>
          <w:rFonts w:ascii="Times New Roman" w:eastAsia="Calibri" w:hAnsi="Times New Roman"/>
          <w:sz w:val="36"/>
          <w:szCs w:val="36"/>
        </w:rPr>
        <w:t>»</w:t>
      </w:r>
      <w:r w:rsidRPr="006D31C8">
        <w:rPr>
          <w:rFonts w:ascii="Times New Roman" w:hAnsi="Times New Roman" w:cs="Times New Roman"/>
          <w:color w:val="000000" w:themeColor="text1"/>
          <w:sz w:val="36"/>
          <w:szCs w:val="36"/>
        </w:rPr>
        <w:t xml:space="preserve"> - это группа компаний, численностью более 9000 человек. Автопарк обслуживает более 500 000 постоянных клиентов. </w:t>
      </w:r>
    </w:p>
    <w:p w:rsidR="00AC272B" w:rsidRPr="006D31C8" w:rsidRDefault="004E6DCD" w:rsidP="004E6DCD">
      <w:pPr>
        <w:spacing w:after="0" w:line="240" w:lineRule="auto"/>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На данном предприятии используется линейная структура организации управления предприятием</w:t>
      </w:r>
      <w:proofErr w:type="gramStart"/>
      <w:r w:rsidRPr="006D31C8">
        <w:rPr>
          <w:rFonts w:ascii="Times New Roman" w:hAnsi="Times New Roman" w:cs="Times New Roman"/>
          <w:color w:val="000000" w:themeColor="text1"/>
          <w:sz w:val="36"/>
          <w:szCs w:val="36"/>
        </w:rPr>
        <w:t>.(</w:t>
      </w:r>
      <w:proofErr w:type="gramEnd"/>
      <w:r w:rsidRPr="006D31C8">
        <w:rPr>
          <w:rFonts w:ascii="Times New Roman" w:hAnsi="Times New Roman" w:cs="Times New Roman"/>
          <w:color w:val="000000" w:themeColor="text1"/>
          <w:sz w:val="36"/>
          <w:szCs w:val="36"/>
        </w:rPr>
        <w:t xml:space="preserve">СЛАЙД </w:t>
      </w:r>
      <w:r w:rsidR="00F47679" w:rsidRPr="006D31C8">
        <w:rPr>
          <w:rFonts w:ascii="Times New Roman" w:hAnsi="Times New Roman" w:cs="Times New Roman"/>
          <w:color w:val="000000" w:themeColor="text1"/>
          <w:sz w:val="36"/>
          <w:szCs w:val="36"/>
        </w:rPr>
        <w:t>11</w:t>
      </w:r>
      <w:r w:rsidR="00AC272B" w:rsidRPr="006D31C8">
        <w:rPr>
          <w:rFonts w:ascii="Times New Roman" w:hAnsi="Times New Roman" w:cs="Times New Roman"/>
          <w:color w:val="000000" w:themeColor="text1"/>
          <w:sz w:val="36"/>
          <w:szCs w:val="36"/>
        </w:rPr>
        <w:t>)</w:t>
      </w:r>
    </w:p>
    <w:p w:rsidR="00D90F79" w:rsidRPr="006D31C8" w:rsidRDefault="00D90F79" w:rsidP="004E6DCD">
      <w:pPr>
        <w:spacing w:after="0" w:line="240" w:lineRule="auto"/>
        <w:rPr>
          <w:rFonts w:ascii="Times New Roman" w:hAnsi="Times New Roman" w:cs="Times New Roman"/>
          <w:color w:val="000000" w:themeColor="text1"/>
          <w:sz w:val="36"/>
          <w:szCs w:val="36"/>
        </w:rPr>
      </w:pPr>
    </w:p>
    <w:p w:rsidR="00D90F79" w:rsidRPr="006D31C8" w:rsidRDefault="00D90F79" w:rsidP="00D90F79">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 xml:space="preserve">Компания </w:t>
      </w:r>
      <w:r w:rsidRPr="006D31C8">
        <w:rPr>
          <w:rFonts w:ascii="Times New Roman" w:eastAsia="Calibri" w:hAnsi="Times New Roman"/>
          <w:sz w:val="36"/>
          <w:szCs w:val="36"/>
        </w:rPr>
        <w:t xml:space="preserve">«ТК </w:t>
      </w:r>
      <w:proofErr w:type="spellStart"/>
      <w:r w:rsidRPr="006D31C8">
        <w:rPr>
          <w:rFonts w:ascii="Times New Roman" w:eastAsia="Calibri" w:hAnsi="Times New Roman"/>
          <w:sz w:val="36"/>
          <w:szCs w:val="36"/>
        </w:rPr>
        <w:t>Тверьснаб</w:t>
      </w:r>
      <w:proofErr w:type="spellEnd"/>
      <w:r w:rsidRPr="006D31C8">
        <w:rPr>
          <w:rFonts w:ascii="Times New Roman" w:eastAsia="Calibri" w:hAnsi="Times New Roman"/>
          <w:sz w:val="36"/>
          <w:szCs w:val="36"/>
        </w:rPr>
        <w:t>»</w:t>
      </w:r>
      <w:r w:rsidRPr="006D31C8">
        <w:rPr>
          <w:rFonts w:ascii="Times New Roman" w:hAnsi="Times New Roman" w:cs="Times New Roman"/>
          <w:color w:val="000000" w:themeColor="text1"/>
          <w:sz w:val="36"/>
          <w:szCs w:val="36"/>
        </w:rPr>
        <w:t xml:space="preserve"> осуществляет следующие услуги: </w:t>
      </w:r>
    </w:p>
    <w:p w:rsidR="00D90F79" w:rsidRPr="006D31C8" w:rsidRDefault="00D90F79" w:rsidP="00D90F79">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w:t>
      </w:r>
      <w:r w:rsidRPr="006D31C8">
        <w:rPr>
          <w:rFonts w:ascii="Times New Roman" w:hAnsi="Times New Roman" w:cs="Times New Roman"/>
          <w:color w:val="000000" w:themeColor="text1"/>
          <w:sz w:val="36"/>
          <w:szCs w:val="36"/>
        </w:rPr>
        <w:tab/>
        <w:t xml:space="preserve">Перевозка грузов осуществляется </w:t>
      </w:r>
      <w:proofErr w:type="spellStart"/>
      <w:r w:rsidRPr="006D31C8">
        <w:rPr>
          <w:rFonts w:ascii="Times New Roman" w:hAnsi="Times New Roman" w:cs="Times New Roman"/>
          <w:color w:val="000000" w:themeColor="text1"/>
          <w:sz w:val="36"/>
          <w:szCs w:val="36"/>
        </w:rPr>
        <w:t>еврофур</w:t>
      </w:r>
      <w:proofErr w:type="gramStart"/>
      <w:r w:rsidRPr="006D31C8">
        <w:rPr>
          <w:rFonts w:ascii="Times New Roman" w:hAnsi="Times New Roman" w:cs="Times New Roman"/>
          <w:color w:val="000000" w:themeColor="text1"/>
          <w:sz w:val="36"/>
          <w:szCs w:val="36"/>
        </w:rPr>
        <w:t>a</w:t>
      </w:r>
      <w:proofErr w:type="gramEnd"/>
      <w:r w:rsidRPr="006D31C8">
        <w:rPr>
          <w:rFonts w:ascii="Times New Roman" w:hAnsi="Times New Roman" w:cs="Times New Roman"/>
          <w:color w:val="000000" w:themeColor="text1"/>
          <w:sz w:val="36"/>
          <w:szCs w:val="36"/>
        </w:rPr>
        <w:t>ми</w:t>
      </w:r>
      <w:proofErr w:type="spellEnd"/>
      <w:r w:rsidRPr="006D31C8">
        <w:rPr>
          <w:rFonts w:ascii="Times New Roman" w:hAnsi="Times New Roman" w:cs="Times New Roman"/>
          <w:color w:val="000000" w:themeColor="text1"/>
          <w:sz w:val="36"/>
          <w:szCs w:val="36"/>
        </w:rPr>
        <w:t>.</w:t>
      </w:r>
    </w:p>
    <w:p w:rsidR="00D90F79" w:rsidRPr="006D31C8" w:rsidRDefault="00D90F79" w:rsidP="00D90F79">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w:t>
      </w:r>
      <w:r w:rsidRPr="006D31C8">
        <w:rPr>
          <w:rFonts w:ascii="Times New Roman" w:hAnsi="Times New Roman" w:cs="Times New Roman"/>
          <w:color w:val="000000" w:themeColor="text1"/>
          <w:sz w:val="36"/>
          <w:szCs w:val="36"/>
        </w:rPr>
        <w:tab/>
        <w:t>Доставка от дверей и до дверей,</w:t>
      </w:r>
    </w:p>
    <w:p w:rsidR="00D90F79" w:rsidRPr="006D31C8" w:rsidRDefault="00D90F79" w:rsidP="00D90F79">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w:t>
      </w:r>
      <w:r w:rsidRPr="006D31C8">
        <w:rPr>
          <w:rFonts w:ascii="Times New Roman" w:hAnsi="Times New Roman" w:cs="Times New Roman"/>
          <w:color w:val="000000" w:themeColor="text1"/>
          <w:sz w:val="36"/>
          <w:szCs w:val="36"/>
        </w:rPr>
        <w:tab/>
      </w:r>
      <w:proofErr w:type="spellStart"/>
      <w:r w:rsidRPr="006D31C8">
        <w:rPr>
          <w:rFonts w:ascii="Times New Roman" w:hAnsi="Times New Roman" w:cs="Times New Roman"/>
          <w:color w:val="000000" w:themeColor="text1"/>
          <w:sz w:val="36"/>
          <w:szCs w:val="36"/>
        </w:rPr>
        <w:t>Межтермин</w:t>
      </w:r>
      <w:proofErr w:type="gramStart"/>
      <w:r w:rsidRPr="006D31C8">
        <w:rPr>
          <w:rFonts w:ascii="Times New Roman" w:hAnsi="Times New Roman" w:cs="Times New Roman"/>
          <w:color w:val="000000" w:themeColor="text1"/>
          <w:sz w:val="36"/>
          <w:szCs w:val="36"/>
        </w:rPr>
        <w:t>a</w:t>
      </w:r>
      <w:proofErr w:type="gramEnd"/>
      <w:r w:rsidRPr="006D31C8">
        <w:rPr>
          <w:rFonts w:ascii="Times New Roman" w:hAnsi="Times New Roman" w:cs="Times New Roman"/>
          <w:color w:val="000000" w:themeColor="text1"/>
          <w:sz w:val="36"/>
          <w:szCs w:val="36"/>
        </w:rPr>
        <w:t>льная</w:t>
      </w:r>
      <w:proofErr w:type="spellEnd"/>
      <w:r w:rsidRPr="006D31C8">
        <w:rPr>
          <w:rFonts w:ascii="Times New Roman" w:hAnsi="Times New Roman" w:cs="Times New Roman"/>
          <w:color w:val="000000" w:themeColor="text1"/>
          <w:sz w:val="36"/>
          <w:szCs w:val="36"/>
        </w:rPr>
        <w:t xml:space="preserve"> перевозка, </w:t>
      </w:r>
    </w:p>
    <w:p w:rsidR="00D90F79" w:rsidRPr="006D31C8" w:rsidRDefault="00D90F79" w:rsidP="00D90F79">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w:t>
      </w:r>
      <w:r w:rsidRPr="006D31C8">
        <w:rPr>
          <w:rFonts w:ascii="Times New Roman" w:hAnsi="Times New Roman" w:cs="Times New Roman"/>
          <w:color w:val="000000" w:themeColor="text1"/>
          <w:sz w:val="36"/>
          <w:szCs w:val="36"/>
        </w:rPr>
        <w:tab/>
        <w:t xml:space="preserve">Доставка документов и малогабаритного груза, </w:t>
      </w:r>
    </w:p>
    <w:p w:rsidR="00D90F79" w:rsidRPr="006D31C8" w:rsidRDefault="00D90F79" w:rsidP="00D90F79">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w:t>
      </w:r>
      <w:r w:rsidRPr="006D31C8">
        <w:rPr>
          <w:rFonts w:ascii="Times New Roman" w:hAnsi="Times New Roman" w:cs="Times New Roman"/>
          <w:color w:val="000000" w:themeColor="text1"/>
          <w:sz w:val="36"/>
          <w:szCs w:val="36"/>
        </w:rPr>
        <w:tab/>
        <w:t xml:space="preserve">Грузоперевозки авиатранспортом, </w:t>
      </w:r>
    </w:p>
    <w:p w:rsidR="00D90F79" w:rsidRPr="006D31C8" w:rsidRDefault="00D90F79" w:rsidP="00D90F79">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w:t>
      </w:r>
      <w:r w:rsidRPr="006D31C8">
        <w:rPr>
          <w:rFonts w:ascii="Times New Roman" w:hAnsi="Times New Roman" w:cs="Times New Roman"/>
          <w:color w:val="000000" w:themeColor="text1"/>
          <w:sz w:val="36"/>
          <w:szCs w:val="36"/>
        </w:rPr>
        <w:tab/>
        <w:t xml:space="preserve">Международные грузоперевозки (перевозка автотранспортом в Республику Беларусь или Республику Казахстан, международные отправки в Беларусь и Казахстан авиатранспортом), </w:t>
      </w:r>
    </w:p>
    <w:p w:rsidR="00D90F79" w:rsidRPr="006D31C8" w:rsidRDefault="00D90F79" w:rsidP="00D90F79">
      <w:pPr>
        <w:spacing w:after="0" w:line="240" w:lineRule="auto"/>
        <w:ind w:firstLine="709"/>
        <w:jc w:val="both"/>
        <w:rPr>
          <w:rFonts w:ascii="Times New Roman" w:hAnsi="Times New Roman" w:cs="Times New Roman"/>
          <w:color w:val="000000" w:themeColor="text1"/>
          <w:sz w:val="36"/>
          <w:szCs w:val="36"/>
        </w:rPr>
      </w:pPr>
      <w:r w:rsidRPr="006D31C8">
        <w:rPr>
          <w:rFonts w:ascii="Times New Roman" w:hAnsi="Times New Roman" w:cs="Times New Roman"/>
          <w:color w:val="000000" w:themeColor="text1"/>
          <w:sz w:val="36"/>
          <w:szCs w:val="36"/>
        </w:rPr>
        <w:t>•</w:t>
      </w:r>
      <w:r w:rsidRPr="006D31C8">
        <w:rPr>
          <w:rFonts w:ascii="Times New Roman" w:hAnsi="Times New Roman" w:cs="Times New Roman"/>
          <w:color w:val="000000" w:themeColor="text1"/>
          <w:sz w:val="36"/>
          <w:szCs w:val="36"/>
        </w:rPr>
        <w:tab/>
        <w:t>Страхование груза при перевозке любым видом транспорта.</w:t>
      </w:r>
      <w:r w:rsidR="00F47679" w:rsidRPr="006D31C8">
        <w:rPr>
          <w:rFonts w:ascii="Times New Roman" w:hAnsi="Times New Roman" w:cs="Times New Roman"/>
          <w:color w:val="000000" w:themeColor="text1"/>
          <w:sz w:val="36"/>
          <w:szCs w:val="36"/>
        </w:rPr>
        <w:t xml:space="preserve"> (СЛАЙД 12</w:t>
      </w:r>
      <w:r w:rsidRPr="006D31C8">
        <w:rPr>
          <w:rFonts w:ascii="Times New Roman" w:hAnsi="Times New Roman" w:cs="Times New Roman"/>
          <w:color w:val="000000" w:themeColor="text1"/>
          <w:sz w:val="36"/>
          <w:szCs w:val="36"/>
        </w:rPr>
        <w:t>).</w:t>
      </w:r>
    </w:p>
    <w:p w:rsidR="004E6DCD" w:rsidRPr="006D31C8" w:rsidRDefault="004E6DCD" w:rsidP="004E6DCD">
      <w:pPr>
        <w:spacing w:after="0" w:line="240" w:lineRule="auto"/>
        <w:rPr>
          <w:rFonts w:ascii="Times New Roman" w:hAnsi="Times New Roman" w:cs="Times New Roman"/>
          <w:color w:val="000000" w:themeColor="text1"/>
          <w:sz w:val="36"/>
          <w:szCs w:val="36"/>
        </w:rPr>
      </w:pPr>
    </w:p>
    <w:p w:rsidR="00844D98" w:rsidRPr="006D31C8" w:rsidRDefault="00844D98" w:rsidP="00820CBA">
      <w:pPr>
        <w:spacing w:line="240" w:lineRule="auto"/>
        <w:ind w:firstLine="709"/>
        <w:jc w:val="both"/>
        <w:rPr>
          <w:rFonts w:ascii="Times New Roman" w:eastAsia="Times New Roman" w:hAnsi="Times New Roman" w:cs="Times New Roman"/>
          <w:sz w:val="36"/>
          <w:szCs w:val="36"/>
          <w:lang w:eastAsia="ru-RU"/>
        </w:rPr>
      </w:pPr>
      <w:r w:rsidRPr="006D31C8">
        <w:rPr>
          <w:rFonts w:ascii="Times New Roman" w:eastAsia="Times New Roman" w:hAnsi="Times New Roman" w:cs="Times New Roman"/>
          <w:sz w:val="36"/>
          <w:szCs w:val="36"/>
          <w:lang w:eastAsia="ru-RU"/>
        </w:rPr>
        <w:t>Экономический анализ является важнейшей частью характеристики деятельности предприятия, позволяющий изучить и проанализировать финансовые показатели ООО «</w:t>
      </w:r>
      <w:r w:rsidR="004E6DCD" w:rsidRPr="006D31C8">
        <w:rPr>
          <w:rFonts w:ascii="Times New Roman" w:eastAsia="Calibri" w:hAnsi="Times New Roman"/>
          <w:sz w:val="36"/>
          <w:szCs w:val="36"/>
        </w:rPr>
        <w:t xml:space="preserve">ТК </w:t>
      </w:r>
      <w:proofErr w:type="spellStart"/>
      <w:r w:rsidR="004E6DCD" w:rsidRPr="006D31C8">
        <w:rPr>
          <w:rFonts w:ascii="Times New Roman" w:eastAsia="Calibri" w:hAnsi="Times New Roman"/>
          <w:sz w:val="36"/>
          <w:szCs w:val="36"/>
        </w:rPr>
        <w:t>Тверьснаб</w:t>
      </w:r>
      <w:proofErr w:type="spellEnd"/>
      <w:r w:rsidRPr="006D31C8">
        <w:rPr>
          <w:rFonts w:ascii="Times New Roman" w:eastAsia="Times New Roman" w:hAnsi="Times New Roman" w:cs="Times New Roman"/>
          <w:sz w:val="36"/>
          <w:szCs w:val="36"/>
          <w:lang w:eastAsia="ru-RU"/>
        </w:rPr>
        <w:t>»</w:t>
      </w:r>
      <w:proofErr w:type="gramStart"/>
      <w:r w:rsidRPr="006D31C8">
        <w:rPr>
          <w:rFonts w:ascii="Times New Roman" w:eastAsia="Times New Roman" w:hAnsi="Times New Roman" w:cs="Times New Roman"/>
          <w:sz w:val="36"/>
          <w:szCs w:val="36"/>
          <w:lang w:eastAsia="ru-RU"/>
        </w:rPr>
        <w:t>.</w:t>
      </w:r>
      <w:r w:rsidR="00D90F79" w:rsidRPr="006D31C8">
        <w:rPr>
          <w:rFonts w:ascii="Times New Roman" w:hAnsi="Times New Roman" w:cs="Times New Roman"/>
          <w:sz w:val="36"/>
          <w:szCs w:val="36"/>
        </w:rPr>
        <w:t>Н</w:t>
      </w:r>
      <w:proofErr w:type="gramEnd"/>
      <w:r w:rsidR="00D90F79" w:rsidRPr="006D31C8">
        <w:rPr>
          <w:rFonts w:ascii="Times New Roman" w:hAnsi="Times New Roman" w:cs="Times New Roman"/>
          <w:sz w:val="36"/>
          <w:szCs w:val="36"/>
        </w:rPr>
        <w:t xml:space="preserve">а основании анализа документации были произведены следующие выводы: на конец отчетного года имущественное состояние предприятия стало более стабильным, т.к. сумма </w:t>
      </w:r>
      <w:proofErr w:type="spellStart"/>
      <w:r w:rsidR="00D90F79" w:rsidRPr="006D31C8">
        <w:rPr>
          <w:rFonts w:ascii="Times New Roman" w:hAnsi="Times New Roman" w:cs="Times New Roman"/>
          <w:sz w:val="36"/>
          <w:szCs w:val="36"/>
        </w:rPr>
        <w:t>внеоборотных</w:t>
      </w:r>
      <w:proofErr w:type="spellEnd"/>
      <w:r w:rsidR="00D90F79" w:rsidRPr="006D31C8">
        <w:rPr>
          <w:rFonts w:ascii="Times New Roman" w:hAnsi="Times New Roman" w:cs="Times New Roman"/>
          <w:sz w:val="36"/>
          <w:szCs w:val="36"/>
        </w:rPr>
        <w:t xml:space="preserve"> активов возросла на 244467 тыс. руб. но при этом произошло уменьшение их долина -4.6% .В то же время произошел рост оборотных активов на 377326 тыс. руб. и их </w:t>
      </w:r>
      <w:proofErr w:type="spellStart"/>
      <w:r w:rsidR="00D90F79" w:rsidRPr="006D31C8">
        <w:rPr>
          <w:rFonts w:ascii="Times New Roman" w:hAnsi="Times New Roman" w:cs="Times New Roman"/>
          <w:sz w:val="36"/>
          <w:szCs w:val="36"/>
        </w:rPr>
        <w:t>уд</w:t>
      </w:r>
      <w:proofErr w:type="gramStart"/>
      <w:r w:rsidR="00D90F79" w:rsidRPr="006D31C8">
        <w:rPr>
          <w:rFonts w:ascii="Times New Roman" w:hAnsi="Times New Roman" w:cs="Times New Roman"/>
          <w:sz w:val="36"/>
          <w:szCs w:val="36"/>
        </w:rPr>
        <w:t>.в</w:t>
      </w:r>
      <w:proofErr w:type="spellEnd"/>
      <w:proofErr w:type="gramEnd"/>
      <w:r w:rsidR="00D90F79" w:rsidRPr="006D31C8">
        <w:rPr>
          <w:rFonts w:ascii="Times New Roman" w:hAnsi="Times New Roman" w:cs="Times New Roman"/>
          <w:sz w:val="36"/>
          <w:szCs w:val="36"/>
        </w:rPr>
        <w:t xml:space="preserve">. в общей доле активов </w:t>
      </w:r>
      <w:r w:rsidR="00D90F79" w:rsidRPr="006D31C8">
        <w:rPr>
          <w:rFonts w:ascii="Times New Roman" w:hAnsi="Times New Roman" w:cs="Times New Roman"/>
          <w:sz w:val="36"/>
          <w:szCs w:val="36"/>
        </w:rPr>
        <w:lastRenderedPageBreak/>
        <w:t>вырос на 4.6% . Это является положительным фактором.</w:t>
      </w:r>
      <w:r w:rsidRPr="006D31C8">
        <w:rPr>
          <w:rFonts w:ascii="Times New Roman" w:eastAsia="Times New Roman" w:hAnsi="Times New Roman" w:cs="Times New Roman"/>
          <w:sz w:val="36"/>
          <w:szCs w:val="36"/>
          <w:lang w:eastAsia="ru-RU"/>
        </w:rPr>
        <w:t>(слайд 1</w:t>
      </w:r>
      <w:r w:rsidR="00F47679" w:rsidRPr="006D31C8">
        <w:rPr>
          <w:rFonts w:ascii="Times New Roman" w:eastAsia="Times New Roman" w:hAnsi="Times New Roman" w:cs="Times New Roman"/>
          <w:sz w:val="36"/>
          <w:szCs w:val="36"/>
          <w:lang w:eastAsia="ru-RU"/>
        </w:rPr>
        <w:t>3</w:t>
      </w:r>
      <w:r w:rsidRPr="006D31C8">
        <w:rPr>
          <w:rFonts w:ascii="Times New Roman" w:eastAsia="Times New Roman" w:hAnsi="Times New Roman" w:cs="Times New Roman"/>
          <w:sz w:val="36"/>
          <w:szCs w:val="36"/>
          <w:lang w:eastAsia="ru-RU"/>
        </w:rPr>
        <w:t>)</w:t>
      </w:r>
    </w:p>
    <w:p w:rsidR="00844D98" w:rsidRPr="006D31C8" w:rsidRDefault="00D90F79" w:rsidP="00D90F79">
      <w:pPr>
        <w:spacing w:line="240" w:lineRule="auto"/>
        <w:ind w:firstLine="709"/>
        <w:jc w:val="both"/>
        <w:rPr>
          <w:rFonts w:ascii="Times New Roman" w:eastAsia="Times New Roman" w:hAnsi="Times New Roman" w:cs="Times New Roman"/>
          <w:sz w:val="36"/>
          <w:szCs w:val="36"/>
          <w:lang w:eastAsia="ru-RU"/>
        </w:rPr>
      </w:pPr>
      <w:r w:rsidRPr="006D31C8">
        <w:rPr>
          <w:rFonts w:ascii="Times New Roman" w:hAnsi="Times New Roman" w:cs="Times New Roman"/>
          <w:color w:val="000000" w:themeColor="text1"/>
          <w:sz w:val="36"/>
          <w:szCs w:val="36"/>
        </w:rPr>
        <w:t>Структура и динамика имущества организации и источников его формирования будет проанализировано по бухгалтерскому балансу</w:t>
      </w:r>
      <w:r w:rsidRPr="006D31C8">
        <w:rPr>
          <w:rFonts w:ascii="Times New Roman" w:eastAsia="Times New Roman" w:hAnsi="Times New Roman" w:cs="Times New Roman"/>
          <w:sz w:val="36"/>
          <w:szCs w:val="36"/>
          <w:lang w:eastAsia="ru-RU"/>
        </w:rPr>
        <w:t xml:space="preserve">. </w:t>
      </w:r>
      <w:r w:rsidRPr="006D31C8">
        <w:rPr>
          <w:rFonts w:ascii="Times New Roman" w:hAnsi="Times New Roman" w:cs="Times New Roman"/>
          <w:sz w:val="36"/>
          <w:szCs w:val="36"/>
        </w:rPr>
        <w:t xml:space="preserve">На основании анализа документации были произведены следующие выводы: при анализе ликвидности Баланса по статьям оказалось, что наиболее ликвидные активы (А1) меньше наиболее срочных обязательств(П1),т.е. предприятие не может покрыть свои обязательства за счет наиболее ликвидных </w:t>
      </w:r>
      <w:proofErr w:type="spellStart"/>
      <w:r w:rsidRPr="006D31C8">
        <w:rPr>
          <w:rFonts w:ascii="Times New Roman" w:hAnsi="Times New Roman" w:cs="Times New Roman"/>
          <w:sz w:val="36"/>
          <w:szCs w:val="36"/>
        </w:rPr>
        <w:t>активов</w:t>
      </w:r>
      <w:proofErr w:type="gramStart"/>
      <w:r w:rsidRPr="006D31C8">
        <w:rPr>
          <w:rFonts w:ascii="Times New Roman" w:hAnsi="Times New Roman" w:cs="Times New Roman"/>
          <w:sz w:val="36"/>
          <w:szCs w:val="36"/>
        </w:rPr>
        <w:t>.Б</w:t>
      </w:r>
      <w:proofErr w:type="gramEnd"/>
      <w:r w:rsidRPr="006D31C8">
        <w:rPr>
          <w:rFonts w:ascii="Times New Roman" w:hAnsi="Times New Roman" w:cs="Times New Roman"/>
          <w:sz w:val="36"/>
          <w:szCs w:val="36"/>
        </w:rPr>
        <w:t>ыстро</w:t>
      </w:r>
      <w:proofErr w:type="spellEnd"/>
      <w:r w:rsidRPr="006D31C8">
        <w:rPr>
          <w:rFonts w:ascii="Times New Roman" w:hAnsi="Times New Roman" w:cs="Times New Roman"/>
          <w:sz w:val="36"/>
          <w:szCs w:val="36"/>
        </w:rPr>
        <w:t xml:space="preserve"> реализуемые активы (А2) больше краткосрочных пассивов (П2) ,что позволяет предприятию выполнить свои платежные </w:t>
      </w:r>
      <w:proofErr w:type="spellStart"/>
      <w:r w:rsidRPr="006D31C8">
        <w:rPr>
          <w:rFonts w:ascii="Times New Roman" w:hAnsi="Times New Roman" w:cs="Times New Roman"/>
          <w:sz w:val="36"/>
          <w:szCs w:val="36"/>
        </w:rPr>
        <w:t>обязательства.Предприятие</w:t>
      </w:r>
      <w:proofErr w:type="spellEnd"/>
      <w:r w:rsidRPr="006D31C8">
        <w:rPr>
          <w:rFonts w:ascii="Times New Roman" w:hAnsi="Times New Roman" w:cs="Times New Roman"/>
          <w:sz w:val="36"/>
          <w:szCs w:val="36"/>
        </w:rPr>
        <w:t xml:space="preserve"> не является абсолютно устойчивым ,так как не соблюдает условия А</w:t>
      </w:r>
      <w:proofErr w:type="gramStart"/>
      <w:r w:rsidRPr="006D31C8">
        <w:rPr>
          <w:rFonts w:ascii="Times New Roman" w:hAnsi="Times New Roman" w:cs="Times New Roman"/>
          <w:sz w:val="36"/>
          <w:szCs w:val="36"/>
        </w:rPr>
        <w:t>1</w:t>
      </w:r>
      <w:proofErr w:type="gramEnd"/>
      <w:r w:rsidRPr="006D31C8">
        <w:rPr>
          <w:rFonts w:ascii="Times New Roman" w:hAnsi="Times New Roman" w:cs="Times New Roman"/>
          <w:sz w:val="36"/>
          <w:szCs w:val="36"/>
        </w:rPr>
        <w:t>&gt;П1;А2&gt;П2.</w:t>
      </w:r>
      <w:r w:rsidR="00F47679" w:rsidRPr="006D31C8">
        <w:rPr>
          <w:rFonts w:ascii="Times New Roman" w:eastAsia="Times New Roman" w:hAnsi="Times New Roman" w:cs="Times New Roman"/>
          <w:sz w:val="36"/>
          <w:szCs w:val="36"/>
          <w:lang w:eastAsia="ru-RU"/>
        </w:rPr>
        <w:t>(слайд 14</w:t>
      </w:r>
      <w:r w:rsidR="00844D98" w:rsidRPr="006D31C8">
        <w:rPr>
          <w:rFonts w:ascii="Times New Roman" w:eastAsia="Times New Roman" w:hAnsi="Times New Roman" w:cs="Times New Roman"/>
          <w:sz w:val="36"/>
          <w:szCs w:val="36"/>
          <w:lang w:eastAsia="ru-RU"/>
        </w:rPr>
        <w:t>)</w:t>
      </w:r>
    </w:p>
    <w:p w:rsidR="00D90F79" w:rsidRPr="006D31C8" w:rsidRDefault="00D90F79" w:rsidP="00D90F79">
      <w:pPr>
        <w:spacing w:after="0" w:line="240" w:lineRule="auto"/>
        <w:ind w:firstLine="709"/>
        <w:jc w:val="both"/>
        <w:rPr>
          <w:rFonts w:ascii="Times New Roman" w:eastAsia="Times New Roman" w:hAnsi="Times New Roman" w:cs="Times New Roman"/>
          <w:sz w:val="36"/>
          <w:szCs w:val="36"/>
          <w:lang w:eastAsia="ru-RU"/>
        </w:rPr>
      </w:pPr>
    </w:p>
    <w:p w:rsidR="00AC272B" w:rsidRPr="006D31C8" w:rsidRDefault="00D90F79" w:rsidP="00D90F79">
      <w:pPr>
        <w:spacing w:after="0" w:line="240" w:lineRule="auto"/>
        <w:ind w:firstLine="709"/>
        <w:jc w:val="both"/>
        <w:rPr>
          <w:rFonts w:ascii="Times New Roman" w:hAnsi="Times New Roman" w:cs="Times New Roman"/>
          <w:color w:val="000000" w:themeColor="text1"/>
          <w:sz w:val="36"/>
          <w:szCs w:val="36"/>
        </w:rPr>
      </w:pPr>
      <w:r w:rsidRPr="006D31C8">
        <w:rPr>
          <w:rFonts w:ascii="Times New Roman" w:eastAsia="Calibri" w:hAnsi="Times New Roman" w:cs="Times New Roman"/>
          <w:sz w:val="36"/>
          <w:szCs w:val="36"/>
        </w:rPr>
        <w:t>На основании анализа документации были произведены следующие выводы: Основные показатели прибыли предприятием за отчетный период улучшены. Валовая прибыль по сравнению с прошлым годом у</w:t>
      </w:r>
      <w:r w:rsidRPr="006D31C8">
        <w:rPr>
          <w:rFonts w:ascii="Times New Roman" w:hAnsi="Times New Roman" w:cs="Times New Roman"/>
          <w:sz w:val="36"/>
          <w:szCs w:val="36"/>
        </w:rPr>
        <w:t>величилас</w:t>
      </w:r>
      <w:r w:rsidRPr="006D31C8">
        <w:rPr>
          <w:rFonts w:ascii="Times New Roman" w:eastAsia="Calibri" w:hAnsi="Times New Roman" w:cs="Times New Roman"/>
          <w:sz w:val="36"/>
          <w:szCs w:val="36"/>
        </w:rPr>
        <w:t xml:space="preserve">ь на </w:t>
      </w:r>
      <w:r w:rsidRPr="006D31C8">
        <w:rPr>
          <w:rFonts w:ascii="Times New Roman" w:hAnsi="Times New Roman" w:cs="Times New Roman"/>
          <w:sz w:val="36"/>
          <w:szCs w:val="36"/>
        </w:rPr>
        <w:t xml:space="preserve">622221 тыс. </w:t>
      </w:r>
      <w:r w:rsidRPr="006D31C8">
        <w:rPr>
          <w:rFonts w:ascii="Times New Roman" w:eastAsia="Calibri" w:hAnsi="Times New Roman" w:cs="Times New Roman"/>
          <w:sz w:val="36"/>
          <w:szCs w:val="36"/>
        </w:rPr>
        <w:t xml:space="preserve">руб. или </w:t>
      </w:r>
      <w:r w:rsidRPr="006D31C8">
        <w:rPr>
          <w:rFonts w:ascii="Times New Roman" w:hAnsi="Times New Roman" w:cs="Times New Roman"/>
          <w:sz w:val="36"/>
          <w:szCs w:val="36"/>
        </w:rPr>
        <w:t>1843.8</w:t>
      </w:r>
      <w:r w:rsidRPr="006D31C8">
        <w:rPr>
          <w:rFonts w:ascii="Times New Roman" w:eastAsia="Calibri" w:hAnsi="Times New Roman" w:cs="Times New Roman"/>
          <w:sz w:val="36"/>
          <w:szCs w:val="36"/>
        </w:rPr>
        <w:t>%. При этом темпы прироста каждого следующего показателя прибыли</w:t>
      </w:r>
      <w:r w:rsidRPr="006D31C8">
        <w:rPr>
          <w:rFonts w:ascii="Times New Roman" w:hAnsi="Times New Roman" w:cs="Times New Roman"/>
          <w:sz w:val="36"/>
          <w:szCs w:val="36"/>
        </w:rPr>
        <w:t xml:space="preserve"> взросли</w:t>
      </w:r>
      <w:r w:rsidRPr="006D31C8">
        <w:rPr>
          <w:rFonts w:ascii="Times New Roman" w:eastAsia="Calibri" w:hAnsi="Times New Roman" w:cs="Times New Roman"/>
          <w:sz w:val="36"/>
          <w:szCs w:val="36"/>
        </w:rPr>
        <w:t>, чем у предыдущего. Так, прибыль от продажи товаров у</w:t>
      </w:r>
      <w:r w:rsidRPr="006D31C8">
        <w:rPr>
          <w:rFonts w:ascii="Times New Roman" w:hAnsi="Times New Roman" w:cs="Times New Roman"/>
          <w:sz w:val="36"/>
          <w:szCs w:val="36"/>
        </w:rPr>
        <w:t>величилас</w:t>
      </w:r>
      <w:r w:rsidRPr="006D31C8">
        <w:rPr>
          <w:rFonts w:ascii="Times New Roman" w:eastAsia="Calibri" w:hAnsi="Times New Roman" w:cs="Times New Roman"/>
          <w:sz w:val="36"/>
          <w:szCs w:val="36"/>
        </w:rPr>
        <w:t xml:space="preserve">ь. Прирост прибыли до налогообложения составил </w:t>
      </w:r>
      <w:r w:rsidRPr="006D31C8">
        <w:rPr>
          <w:rFonts w:ascii="Times New Roman" w:hAnsi="Times New Roman" w:cs="Times New Roman"/>
          <w:sz w:val="36"/>
          <w:szCs w:val="36"/>
        </w:rPr>
        <w:t>336.8</w:t>
      </w:r>
      <w:r w:rsidRPr="006D31C8">
        <w:rPr>
          <w:rFonts w:ascii="Times New Roman" w:eastAsia="Calibri" w:hAnsi="Times New Roman" w:cs="Times New Roman"/>
          <w:sz w:val="36"/>
          <w:szCs w:val="36"/>
        </w:rPr>
        <w:t>%</w:t>
      </w:r>
      <w:r w:rsidR="00F47679" w:rsidRPr="006D31C8">
        <w:rPr>
          <w:rFonts w:ascii="Times New Roman" w:hAnsi="Times New Roman" w:cs="Times New Roman"/>
          <w:color w:val="000000" w:themeColor="text1"/>
          <w:sz w:val="36"/>
          <w:szCs w:val="36"/>
        </w:rPr>
        <w:t xml:space="preserve"> (слайд 15</w:t>
      </w:r>
      <w:r w:rsidR="00844D98" w:rsidRPr="006D31C8">
        <w:rPr>
          <w:rFonts w:ascii="Times New Roman" w:hAnsi="Times New Roman" w:cs="Times New Roman"/>
          <w:color w:val="000000" w:themeColor="text1"/>
          <w:sz w:val="36"/>
          <w:szCs w:val="36"/>
        </w:rPr>
        <w:t>)</w:t>
      </w:r>
    </w:p>
    <w:p w:rsidR="00D90F79" w:rsidRPr="006D31C8" w:rsidRDefault="00D90F79" w:rsidP="00820CBA">
      <w:pPr>
        <w:spacing w:after="0" w:line="240" w:lineRule="auto"/>
        <w:ind w:firstLine="720"/>
        <w:jc w:val="both"/>
        <w:rPr>
          <w:rFonts w:ascii="Times New Roman" w:eastAsia="Times New Roman" w:hAnsi="Times New Roman" w:cs="Times New Roman"/>
          <w:color w:val="FF0000"/>
          <w:sz w:val="36"/>
          <w:szCs w:val="36"/>
          <w:lang w:eastAsia="ru-RU"/>
        </w:rPr>
      </w:pPr>
    </w:p>
    <w:p w:rsidR="00D90F79" w:rsidRPr="006D31C8" w:rsidRDefault="00D90F79" w:rsidP="00D90F79">
      <w:pPr>
        <w:spacing w:after="0" w:line="240" w:lineRule="auto"/>
        <w:ind w:firstLine="709"/>
        <w:jc w:val="both"/>
        <w:rPr>
          <w:rFonts w:ascii="Times New Roman" w:hAnsi="Times New Roman" w:cs="Times New Roman"/>
          <w:sz w:val="36"/>
          <w:szCs w:val="36"/>
        </w:rPr>
      </w:pPr>
      <w:r w:rsidRPr="006D31C8">
        <w:rPr>
          <w:rFonts w:ascii="Times New Roman" w:hAnsi="Times New Roman" w:cs="Times New Roman"/>
          <w:sz w:val="36"/>
          <w:szCs w:val="36"/>
        </w:rPr>
        <w:t xml:space="preserve">ООО «ТК </w:t>
      </w:r>
      <w:proofErr w:type="spellStart"/>
      <w:r w:rsidRPr="006D31C8">
        <w:rPr>
          <w:rFonts w:ascii="Times New Roman" w:hAnsi="Times New Roman" w:cs="Times New Roman"/>
          <w:sz w:val="36"/>
          <w:szCs w:val="36"/>
        </w:rPr>
        <w:t>Тверьснаб</w:t>
      </w:r>
      <w:proofErr w:type="spellEnd"/>
      <w:r w:rsidRPr="006D31C8">
        <w:rPr>
          <w:rFonts w:ascii="Times New Roman" w:hAnsi="Times New Roman" w:cs="Times New Roman"/>
          <w:sz w:val="36"/>
          <w:szCs w:val="36"/>
        </w:rPr>
        <w:t>» планируют тарифы на основе себестоимости. К расчетной себестоимости автотранспортной услуги добавляется некоторая величина прибыли, которая, является достаточным стимулом для эффективной работы.</w:t>
      </w:r>
    </w:p>
    <w:p w:rsidR="00D90F79" w:rsidRPr="006D31C8" w:rsidRDefault="00D90F79" w:rsidP="00D90F79">
      <w:pPr>
        <w:spacing w:after="0" w:line="240" w:lineRule="auto"/>
        <w:ind w:firstLine="709"/>
        <w:jc w:val="both"/>
        <w:rPr>
          <w:rFonts w:ascii="Times New Roman" w:hAnsi="Times New Roman" w:cs="Times New Roman"/>
          <w:sz w:val="36"/>
          <w:szCs w:val="36"/>
        </w:rPr>
      </w:pPr>
      <w:r w:rsidRPr="006D31C8">
        <w:rPr>
          <w:rFonts w:ascii="Times New Roman" w:hAnsi="Times New Roman" w:cs="Times New Roman"/>
          <w:sz w:val="36"/>
          <w:szCs w:val="36"/>
        </w:rPr>
        <w:t xml:space="preserve">В основы расчета тарифов на предприятии берут </w:t>
      </w:r>
      <w:proofErr w:type="gramStart"/>
      <w:r w:rsidRPr="006D31C8">
        <w:rPr>
          <w:rFonts w:ascii="Times New Roman" w:hAnsi="Times New Roman" w:cs="Times New Roman"/>
          <w:sz w:val="36"/>
          <w:szCs w:val="36"/>
        </w:rPr>
        <w:t>показатели</w:t>
      </w:r>
      <w:proofErr w:type="gramEnd"/>
      <w:r w:rsidRPr="006D31C8">
        <w:rPr>
          <w:rFonts w:ascii="Times New Roman" w:hAnsi="Times New Roman" w:cs="Times New Roman"/>
          <w:sz w:val="36"/>
          <w:szCs w:val="36"/>
        </w:rPr>
        <w:t xml:space="preserve"> представленные на сладе:</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среднее количество рабочих дней в месяц (26);</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lastRenderedPageBreak/>
        <w:t>средний пробег одной машины (10000);</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средний расход топлива на 100 км (30 литров на км);</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стоимость топлива за литр (43,5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стоимость холостого пробега (4%);</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расходы на мобильную связь (1500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зарплата административного персонала (40000 руб.)</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зарплата 1 водителя (25000 руб.);</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расходы на интернет (1000 руб.);</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аренда офиса (5000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оплата пробега (5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w:t>
      </w:r>
      <w:proofErr w:type="gramStart"/>
      <w:r w:rsidRPr="006D31C8">
        <w:rPr>
          <w:rFonts w:ascii="Times New Roman" w:hAnsi="Times New Roman" w:cs="Times New Roman"/>
          <w:color w:val="0070C0"/>
          <w:sz w:val="36"/>
          <w:szCs w:val="36"/>
        </w:rPr>
        <w:t>км</w:t>
      </w:r>
      <w:proofErr w:type="gramEnd"/>
      <w:r w:rsidRPr="006D31C8">
        <w:rPr>
          <w:rFonts w:ascii="Times New Roman" w:hAnsi="Times New Roman" w:cs="Times New Roman"/>
          <w:color w:val="0070C0"/>
          <w:sz w:val="36"/>
          <w:szCs w:val="36"/>
        </w:rPr>
        <w:t>);</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командировочные расходы (400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w:t>
      </w:r>
      <w:proofErr w:type="spellStart"/>
      <w:r w:rsidRPr="006D31C8">
        <w:rPr>
          <w:rFonts w:ascii="Times New Roman" w:hAnsi="Times New Roman" w:cs="Times New Roman"/>
          <w:color w:val="0070C0"/>
          <w:sz w:val="36"/>
          <w:szCs w:val="36"/>
        </w:rPr>
        <w:t>сут</w:t>
      </w:r>
      <w:proofErr w:type="spellEnd"/>
      <w:r w:rsidRPr="006D31C8">
        <w:rPr>
          <w:rFonts w:ascii="Times New Roman" w:hAnsi="Times New Roman" w:cs="Times New Roman"/>
          <w:color w:val="0070C0"/>
          <w:sz w:val="36"/>
          <w:szCs w:val="36"/>
        </w:rPr>
        <w:t>);</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тех осмотр (2000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/год);</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страховка (4000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/год);</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налог на загрязнение </w:t>
      </w:r>
      <w:proofErr w:type="spellStart"/>
      <w:r w:rsidRPr="006D31C8">
        <w:rPr>
          <w:rFonts w:ascii="Times New Roman" w:hAnsi="Times New Roman" w:cs="Times New Roman"/>
          <w:color w:val="0070C0"/>
          <w:sz w:val="36"/>
          <w:szCs w:val="36"/>
        </w:rPr>
        <w:t>окруж</w:t>
      </w:r>
      <w:proofErr w:type="spellEnd"/>
      <w:r w:rsidRPr="006D31C8">
        <w:rPr>
          <w:rFonts w:ascii="Times New Roman" w:hAnsi="Times New Roman" w:cs="Times New Roman"/>
          <w:color w:val="0070C0"/>
          <w:sz w:val="36"/>
          <w:szCs w:val="36"/>
        </w:rPr>
        <w:t xml:space="preserve"> среды (4000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/год);</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налоги в среднем (600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w:t>
      </w:r>
      <w:proofErr w:type="spellStart"/>
      <w:proofErr w:type="gramStart"/>
      <w:r w:rsidRPr="006D31C8">
        <w:rPr>
          <w:rFonts w:ascii="Times New Roman" w:hAnsi="Times New Roman" w:cs="Times New Roman"/>
          <w:color w:val="0070C0"/>
          <w:sz w:val="36"/>
          <w:szCs w:val="36"/>
        </w:rPr>
        <w:t>мес</w:t>
      </w:r>
      <w:proofErr w:type="spellEnd"/>
      <w:proofErr w:type="gramEnd"/>
      <w:r w:rsidRPr="006D31C8">
        <w:rPr>
          <w:rFonts w:ascii="Times New Roman" w:hAnsi="Times New Roman" w:cs="Times New Roman"/>
          <w:color w:val="0070C0"/>
          <w:sz w:val="36"/>
          <w:szCs w:val="36"/>
        </w:rPr>
        <w:t>);</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вулканизация (2000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w:t>
      </w:r>
      <w:proofErr w:type="spellStart"/>
      <w:proofErr w:type="gramStart"/>
      <w:r w:rsidRPr="006D31C8">
        <w:rPr>
          <w:rFonts w:ascii="Times New Roman" w:hAnsi="Times New Roman" w:cs="Times New Roman"/>
          <w:color w:val="0070C0"/>
          <w:sz w:val="36"/>
          <w:szCs w:val="36"/>
        </w:rPr>
        <w:t>мес</w:t>
      </w:r>
      <w:proofErr w:type="spellEnd"/>
      <w:proofErr w:type="gramEnd"/>
      <w:r w:rsidRPr="006D31C8">
        <w:rPr>
          <w:rFonts w:ascii="Times New Roman" w:hAnsi="Times New Roman" w:cs="Times New Roman"/>
          <w:color w:val="0070C0"/>
          <w:sz w:val="36"/>
          <w:szCs w:val="36"/>
        </w:rPr>
        <w:t>);</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стоянка (3000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/год);</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 xml:space="preserve">мойка (1200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w:t>
      </w:r>
      <w:proofErr w:type="spellStart"/>
      <w:proofErr w:type="gramStart"/>
      <w:r w:rsidRPr="006D31C8">
        <w:rPr>
          <w:rFonts w:ascii="Times New Roman" w:hAnsi="Times New Roman" w:cs="Times New Roman"/>
          <w:color w:val="0070C0"/>
          <w:sz w:val="36"/>
          <w:szCs w:val="36"/>
        </w:rPr>
        <w:t>мес</w:t>
      </w:r>
      <w:proofErr w:type="spellEnd"/>
      <w:proofErr w:type="gramEnd"/>
      <w:r w:rsidRPr="006D31C8">
        <w:rPr>
          <w:rFonts w:ascii="Times New Roman" w:hAnsi="Times New Roman" w:cs="Times New Roman"/>
          <w:color w:val="0070C0"/>
          <w:sz w:val="36"/>
          <w:szCs w:val="36"/>
        </w:rPr>
        <w:t>);</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lang w:val="en-US"/>
        </w:rPr>
        <w:t>CMR</w:t>
      </w:r>
      <w:r w:rsidRPr="006D31C8">
        <w:rPr>
          <w:rFonts w:ascii="Times New Roman" w:hAnsi="Times New Roman" w:cs="Times New Roman"/>
          <w:color w:val="0070C0"/>
          <w:sz w:val="36"/>
          <w:szCs w:val="36"/>
        </w:rPr>
        <w:t xml:space="preserve"> страховка (4000 </w:t>
      </w:r>
      <w:proofErr w:type="spellStart"/>
      <w:r w:rsidRPr="006D31C8">
        <w:rPr>
          <w:rFonts w:ascii="Times New Roman" w:hAnsi="Times New Roman" w:cs="Times New Roman"/>
          <w:color w:val="0070C0"/>
          <w:sz w:val="36"/>
          <w:szCs w:val="36"/>
        </w:rPr>
        <w:t>руб</w:t>
      </w:r>
      <w:proofErr w:type="spellEnd"/>
      <w:r w:rsidRPr="006D31C8">
        <w:rPr>
          <w:rFonts w:ascii="Times New Roman" w:hAnsi="Times New Roman" w:cs="Times New Roman"/>
          <w:color w:val="0070C0"/>
          <w:sz w:val="36"/>
          <w:szCs w:val="36"/>
        </w:rPr>
        <w:t>/год);</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стоимость машины (2000000);</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срок окупаемости (5 лет);</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количество колес на тягаче (6 шт.);</w:t>
      </w:r>
    </w:p>
    <w:p w:rsidR="00D90F79" w:rsidRPr="006D31C8" w:rsidRDefault="00D90F79" w:rsidP="00D90F79">
      <w:pPr>
        <w:pStyle w:val="a3"/>
        <w:numPr>
          <w:ilvl w:val="0"/>
          <w:numId w:val="4"/>
        </w:numPr>
        <w:spacing w:after="0" w:line="240" w:lineRule="auto"/>
        <w:jc w:val="both"/>
        <w:rPr>
          <w:rFonts w:ascii="Times New Roman" w:hAnsi="Times New Roman" w:cs="Times New Roman"/>
          <w:color w:val="0070C0"/>
          <w:sz w:val="36"/>
          <w:szCs w:val="36"/>
        </w:rPr>
      </w:pPr>
      <w:r w:rsidRPr="006D31C8">
        <w:rPr>
          <w:rFonts w:ascii="Times New Roman" w:hAnsi="Times New Roman" w:cs="Times New Roman"/>
          <w:color w:val="0070C0"/>
          <w:sz w:val="36"/>
          <w:szCs w:val="36"/>
        </w:rPr>
        <w:t>количество колес на прицепе (6 шт.);</w:t>
      </w:r>
    </w:p>
    <w:p w:rsidR="00844D98" w:rsidRPr="006D31C8" w:rsidRDefault="00D90F79" w:rsidP="00D90F79">
      <w:pPr>
        <w:pStyle w:val="a3"/>
        <w:numPr>
          <w:ilvl w:val="0"/>
          <w:numId w:val="4"/>
        </w:numPr>
        <w:spacing w:after="0" w:line="240" w:lineRule="auto"/>
        <w:ind w:left="993" w:firstLine="0"/>
        <w:jc w:val="both"/>
        <w:rPr>
          <w:rFonts w:ascii="Times New Roman" w:eastAsia="Times New Roman" w:hAnsi="Times New Roman" w:cs="Times New Roman"/>
          <w:sz w:val="36"/>
          <w:szCs w:val="36"/>
          <w:lang w:eastAsia="ru-RU"/>
        </w:rPr>
      </w:pPr>
      <w:r w:rsidRPr="006D31C8">
        <w:rPr>
          <w:rFonts w:ascii="Times New Roman" w:hAnsi="Times New Roman" w:cs="Times New Roman"/>
          <w:color w:val="0070C0"/>
          <w:sz w:val="36"/>
          <w:szCs w:val="36"/>
        </w:rPr>
        <w:t>Периодичность ТО (8000 км)</w:t>
      </w:r>
      <w:proofErr w:type="gramStart"/>
      <w:r w:rsidRPr="006D31C8">
        <w:rPr>
          <w:rFonts w:ascii="Times New Roman" w:hAnsi="Times New Roman" w:cs="Times New Roman"/>
          <w:color w:val="0070C0"/>
          <w:sz w:val="36"/>
          <w:szCs w:val="36"/>
        </w:rPr>
        <w:t>.</w:t>
      </w:r>
      <w:r w:rsidR="00844D98" w:rsidRPr="006D31C8">
        <w:rPr>
          <w:rFonts w:ascii="Times New Roman" w:eastAsia="Times New Roman" w:hAnsi="Times New Roman" w:cs="Times New Roman"/>
          <w:sz w:val="36"/>
          <w:szCs w:val="36"/>
          <w:lang w:eastAsia="ru-RU"/>
        </w:rPr>
        <w:t>(</w:t>
      </w:r>
      <w:proofErr w:type="gramEnd"/>
      <w:r w:rsidR="00844D98" w:rsidRPr="006D31C8">
        <w:rPr>
          <w:rFonts w:ascii="Times New Roman" w:eastAsia="Times New Roman" w:hAnsi="Times New Roman" w:cs="Times New Roman"/>
          <w:sz w:val="36"/>
          <w:szCs w:val="36"/>
          <w:lang w:eastAsia="ru-RU"/>
        </w:rPr>
        <w:t>слайд 1</w:t>
      </w:r>
      <w:r w:rsidR="00F47679" w:rsidRPr="006D31C8">
        <w:rPr>
          <w:rFonts w:ascii="Times New Roman" w:eastAsia="Times New Roman" w:hAnsi="Times New Roman" w:cs="Times New Roman"/>
          <w:sz w:val="36"/>
          <w:szCs w:val="36"/>
          <w:lang w:eastAsia="ru-RU"/>
        </w:rPr>
        <w:t>6</w:t>
      </w:r>
      <w:r w:rsidR="00844D98" w:rsidRPr="006D31C8">
        <w:rPr>
          <w:rFonts w:ascii="Times New Roman" w:eastAsia="Times New Roman" w:hAnsi="Times New Roman" w:cs="Times New Roman"/>
          <w:sz w:val="36"/>
          <w:szCs w:val="36"/>
          <w:lang w:eastAsia="ru-RU"/>
        </w:rPr>
        <w:t>)</w:t>
      </w:r>
    </w:p>
    <w:p w:rsidR="00844D98" w:rsidRPr="006D31C8" w:rsidRDefault="00844D98" w:rsidP="00820CBA">
      <w:pPr>
        <w:spacing w:after="0" w:line="240" w:lineRule="auto"/>
        <w:ind w:firstLine="720"/>
        <w:jc w:val="both"/>
        <w:rPr>
          <w:rFonts w:ascii="Times New Roman" w:eastAsia="Times New Roman" w:hAnsi="Times New Roman" w:cs="Times New Roman"/>
          <w:sz w:val="36"/>
          <w:szCs w:val="36"/>
          <w:lang w:eastAsia="ru-RU"/>
        </w:rPr>
      </w:pPr>
    </w:p>
    <w:p w:rsidR="00844D98" w:rsidRPr="006D31C8" w:rsidRDefault="00D90F79" w:rsidP="00D90F79">
      <w:pPr>
        <w:spacing w:after="0" w:line="240" w:lineRule="auto"/>
        <w:ind w:firstLine="720"/>
        <w:jc w:val="both"/>
        <w:rPr>
          <w:rFonts w:ascii="Times New Roman" w:eastAsia="Times New Roman" w:hAnsi="Times New Roman" w:cs="Times New Roman"/>
          <w:sz w:val="36"/>
          <w:szCs w:val="36"/>
          <w:lang w:eastAsia="ru-RU"/>
        </w:rPr>
      </w:pPr>
      <w:r w:rsidRPr="006D31C8">
        <w:rPr>
          <w:rFonts w:ascii="Times New Roman" w:hAnsi="Times New Roman" w:cs="Times New Roman"/>
          <w:sz w:val="36"/>
          <w:szCs w:val="36"/>
        </w:rPr>
        <w:t xml:space="preserve">Расчет производится с помощью специальных программ в онлайн режиме (калькулятор стоимости перевозки). Безубыточная стоимость на 1 км. Пробега составляет 34,21 </w:t>
      </w:r>
      <w:proofErr w:type="spellStart"/>
      <w:r w:rsidRPr="006D31C8">
        <w:rPr>
          <w:rFonts w:ascii="Times New Roman" w:hAnsi="Times New Roman" w:cs="Times New Roman"/>
          <w:sz w:val="36"/>
          <w:szCs w:val="36"/>
        </w:rPr>
        <w:t>руб</w:t>
      </w:r>
      <w:proofErr w:type="spellEnd"/>
      <w:r w:rsidRPr="006D31C8">
        <w:rPr>
          <w:rFonts w:ascii="Times New Roman" w:hAnsi="Times New Roman" w:cs="Times New Roman"/>
          <w:sz w:val="36"/>
          <w:szCs w:val="36"/>
        </w:rPr>
        <w:t>/км</w:t>
      </w:r>
      <w:proofErr w:type="gramStart"/>
      <w:r w:rsidRPr="006D31C8">
        <w:rPr>
          <w:rFonts w:ascii="Times New Roman" w:hAnsi="Times New Roman" w:cs="Times New Roman"/>
          <w:sz w:val="36"/>
          <w:szCs w:val="36"/>
        </w:rPr>
        <w:t>.</w:t>
      </w:r>
      <w:r w:rsidR="00844D98" w:rsidRPr="006D31C8">
        <w:rPr>
          <w:rFonts w:ascii="Times New Roman" w:eastAsia="Times New Roman" w:hAnsi="Times New Roman" w:cs="Times New Roman"/>
          <w:sz w:val="36"/>
          <w:szCs w:val="36"/>
          <w:lang w:eastAsia="ru-RU"/>
        </w:rPr>
        <w:t>(</w:t>
      </w:r>
      <w:proofErr w:type="gramEnd"/>
      <w:r w:rsidR="00844D98" w:rsidRPr="006D31C8">
        <w:rPr>
          <w:rFonts w:ascii="Times New Roman" w:eastAsia="Times New Roman" w:hAnsi="Times New Roman" w:cs="Times New Roman"/>
          <w:sz w:val="36"/>
          <w:szCs w:val="36"/>
          <w:lang w:eastAsia="ru-RU"/>
        </w:rPr>
        <w:t xml:space="preserve">слайд </w:t>
      </w:r>
      <w:r w:rsidRPr="006D31C8">
        <w:rPr>
          <w:rFonts w:ascii="Times New Roman" w:eastAsia="Times New Roman" w:hAnsi="Times New Roman" w:cs="Times New Roman"/>
          <w:sz w:val="36"/>
          <w:szCs w:val="36"/>
          <w:lang w:eastAsia="ru-RU"/>
        </w:rPr>
        <w:t>1</w:t>
      </w:r>
      <w:r w:rsidR="00F47679" w:rsidRPr="006D31C8">
        <w:rPr>
          <w:rFonts w:ascii="Times New Roman" w:eastAsia="Times New Roman" w:hAnsi="Times New Roman" w:cs="Times New Roman"/>
          <w:sz w:val="36"/>
          <w:szCs w:val="36"/>
          <w:lang w:eastAsia="ru-RU"/>
        </w:rPr>
        <w:t>7</w:t>
      </w:r>
      <w:r w:rsidR="00844D98" w:rsidRPr="006D31C8">
        <w:rPr>
          <w:rFonts w:ascii="Times New Roman" w:eastAsia="Times New Roman" w:hAnsi="Times New Roman" w:cs="Times New Roman"/>
          <w:sz w:val="36"/>
          <w:szCs w:val="36"/>
          <w:lang w:eastAsia="ru-RU"/>
        </w:rPr>
        <w:t>).</w:t>
      </w:r>
    </w:p>
    <w:p w:rsidR="00D90F79" w:rsidRPr="006D31C8" w:rsidRDefault="00D90F79" w:rsidP="00D90F79">
      <w:pPr>
        <w:spacing w:after="0" w:line="240" w:lineRule="auto"/>
        <w:ind w:firstLine="720"/>
        <w:jc w:val="both"/>
        <w:rPr>
          <w:rFonts w:ascii="Times New Roman" w:eastAsia="Times New Roman" w:hAnsi="Times New Roman" w:cs="Times New Roman"/>
          <w:sz w:val="36"/>
          <w:szCs w:val="36"/>
          <w:lang w:eastAsia="ru-RU"/>
        </w:rPr>
      </w:pPr>
    </w:p>
    <w:p w:rsidR="00D90F79" w:rsidRPr="006D31C8" w:rsidRDefault="00D90F79" w:rsidP="00D90F79">
      <w:pPr>
        <w:spacing w:after="0" w:line="240" w:lineRule="auto"/>
        <w:ind w:firstLine="709"/>
        <w:jc w:val="both"/>
        <w:rPr>
          <w:rFonts w:ascii="Times New Roman" w:hAnsi="Times New Roman" w:cs="Times New Roman"/>
          <w:sz w:val="36"/>
          <w:szCs w:val="36"/>
        </w:rPr>
      </w:pPr>
      <w:r w:rsidRPr="006D31C8">
        <w:rPr>
          <w:rFonts w:ascii="Times New Roman" w:hAnsi="Times New Roman" w:cs="Times New Roman"/>
          <w:sz w:val="36"/>
          <w:szCs w:val="36"/>
        </w:rPr>
        <w:lastRenderedPageBreak/>
        <w:t>Для совершенствования транспортировки грузов и улучшения транспортных услуг предприятия необходимо провести следующие мероприятия:</w:t>
      </w:r>
    </w:p>
    <w:p w:rsidR="00D90F79" w:rsidRPr="006D31C8" w:rsidRDefault="00D90F79" w:rsidP="00D90F79">
      <w:pPr>
        <w:numPr>
          <w:ilvl w:val="0"/>
          <w:numId w:val="5"/>
        </w:numPr>
        <w:spacing w:after="0" w:line="240" w:lineRule="auto"/>
        <w:ind w:left="0" w:firstLine="709"/>
        <w:jc w:val="both"/>
        <w:rPr>
          <w:rFonts w:ascii="Times New Roman" w:hAnsi="Times New Roman" w:cs="Times New Roman"/>
          <w:sz w:val="36"/>
          <w:szCs w:val="36"/>
        </w:rPr>
      </w:pPr>
      <w:r w:rsidRPr="006D31C8">
        <w:rPr>
          <w:rFonts w:ascii="Times New Roman" w:hAnsi="Times New Roman" w:cs="Times New Roman"/>
          <w:sz w:val="36"/>
          <w:szCs w:val="36"/>
        </w:rPr>
        <w:t>Внедрение гибкой системы скидок на грузоперевозки в зависимости от расстояния грузоперевозок.</w:t>
      </w:r>
    </w:p>
    <w:p w:rsidR="00D90F79" w:rsidRPr="006D31C8" w:rsidRDefault="00D90F79" w:rsidP="00D90F79">
      <w:pPr>
        <w:numPr>
          <w:ilvl w:val="0"/>
          <w:numId w:val="5"/>
        </w:numPr>
        <w:spacing w:after="0" w:line="240" w:lineRule="auto"/>
        <w:ind w:left="0" w:firstLine="709"/>
        <w:jc w:val="both"/>
        <w:rPr>
          <w:rFonts w:ascii="Times New Roman" w:hAnsi="Times New Roman" w:cs="Times New Roman"/>
          <w:sz w:val="36"/>
          <w:szCs w:val="36"/>
        </w:rPr>
      </w:pPr>
      <w:r w:rsidRPr="006D31C8">
        <w:rPr>
          <w:rFonts w:ascii="Times New Roman" w:hAnsi="Times New Roman" w:cs="Times New Roman"/>
          <w:sz w:val="36"/>
          <w:szCs w:val="36"/>
        </w:rPr>
        <w:t>Ввести скидки на грузоперевозки на длительное расстояние. Расчет производиться из километража и суммы на него, и если он превышает 800 километров, то вводиться скидка  25 % от стоимости заказа.</w:t>
      </w:r>
    </w:p>
    <w:p w:rsidR="00D90F79" w:rsidRPr="006D31C8" w:rsidRDefault="00D90F79" w:rsidP="00D90F79">
      <w:pPr>
        <w:numPr>
          <w:ilvl w:val="0"/>
          <w:numId w:val="5"/>
        </w:numPr>
        <w:spacing w:after="0" w:line="240" w:lineRule="auto"/>
        <w:ind w:left="0" w:firstLine="709"/>
        <w:jc w:val="both"/>
        <w:rPr>
          <w:rFonts w:ascii="Times New Roman" w:hAnsi="Times New Roman" w:cs="Times New Roman"/>
          <w:sz w:val="36"/>
          <w:szCs w:val="36"/>
        </w:rPr>
      </w:pPr>
      <w:r w:rsidRPr="006D31C8">
        <w:rPr>
          <w:rFonts w:ascii="Times New Roman" w:hAnsi="Times New Roman" w:cs="Times New Roman"/>
          <w:sz w:val="36"/>
          <w:szCs w:val="36"/>
        </w:rPr>
        <w:t xml:space="preserve">Контроль состояния машин арендуемого и нанимаемого транспортного парка. </w:t>
      </w:r>
    </w:p>
    <w:p w:rsidR="00D90F79" w:rsidRPr="006D31C8" w:rsidRDefault="00D90F79" w:rsidP="00D90F79">
      <w:pPr>
        <w:spacing w:after="0" w:line="240" w:lineRule="auto"/>
        <w:ind w:firstLine="709"/>
        <w:jc w:val="both"/>
        <w:rPr>
          <w:rFonts w:ascii="Times New Roman" w:hAnsi="Times New Roman" w:cs="Times New Roman"/>
          <w:sz w:val="36"/>
          <w:szCs w:val="36"/>
        </w:rPr>
      </w:pPr>
      <w:r w:rsidRPr="006D31C8">
        <w:rPr>
          <w:rFonts w:ascii="Times New Roman" w:hAnsi="Times New Roman" w:cs="Times New Roman"/>
          <w:sz w:val="36"/>
          <w:szCs w:val="36"/>
        </w:rPr>
        <w:t xml:space="preserve">Прописать в договоре по пунктам, в каком состоянии должен быть автомобиль, и вписать </w:t>
      </w:r>
      <w:r w:rsidRPr="006D31C8">
        <w:rPr>
          <w:rFonts w:ascii="Times New Roman" w:hAnsi="Times New Roman" w:cs="Times New Roman"/>
          <w:sz w:val="36"/>
          <w:szCs w:val="36"/>
          <w:shd w:val="clear" w:color="auto" w:fill="FFFFFF"/>
        </w:rPr>
        <w:t>документальным подтверждением, что  штрафом в виде 30 % от оплаты по договору аренды транспортного средства будут изыматься, если правила не будут соблюдены. Приказ подписан директором предприятия и закреплен к арендуемым автомобилям.</w:t>
      </w:r>
    </w:p>
    <w:p w:rsidR="006E6FD1" w:rsidRPr="006D31C8" w:rsidRDefault="00D90F79" w:rsidP="00D90F79">
      <w:pPr>
        <w:spacing w:after="0" w:line="240" w:lineRule="auto"/>
        <w:rPr>
          <w:rFonts w:ascii="Times New Roman" w:hAnsi="Times New Roman" w:cs="Times New Roman"/>
          <w:sz w:val="36"/>
          <w:szCs w:val="36"/>
        </w:rPr>
      </w:pPr>
      <w:r w:rsidRPr="006D31C8">
        <w:rPr>
          <w:rFonts w:ascii="Times New Roman" w:hAnsi="Times New Roman" w:cs="Times New Roman"/>
          <w:sz w:val="36"/>
          <w:szCs w:val="36"/>
        </w:rPr>
        <w:t>Разработка унифицированного полного пакета документов необходимых большинству контрагентов, путем контроля над каждой фирмой</w:t>
      </w:r>
      <w:proofErr w:type="gramStart"/>
      <w:r w:rsidRPr="006D31C8">
        <w:rPr>
          <w:rFonts w:ascii="Times New Roman" w:hAnsi="Times New Roman" w:cs="Times New Roman"/>
          <w:sz w:val="36"/>
          <w:szCs w:val="36"/>
        </w:rPr>
        <w:t>.</w:t>
      </w:r>
      <w:r w:rsidRPr="006D31C8">
        <w:rPr>
          <w:rFonts w:ascii="Times New Roman" w:eastAsia="Times New Roman" w:hAnsi="Times New Roman" w:cs="Times New Roman"/>
          <w:sz w:val="36"/>
          <w:szCs w:val="36"/>
          <w:lang w:eastAsia="ru-RU"/>
        </w:rPr>
        <w:t>(</w:t>
      </w:r>
      <w:proofErr w:type="gramEnd"/>
      <w:r w:rsidRPr="006D31C8">
        <w:rPr>
          <w:rFonts w:ascii="Times New Roman" w:eastAsia="Times New Roman" w:hAnsi="Times New Roman" w:cs="Times New Roman"/>
          <w:sz w:val="36"/>
          <w:szCs w:val="36"/>
          <w:lang w:eastAsia="ru-RU"/>
        </w:rPr>
        <w:t>слайд 1</w:t>
      </w:r>
      <w:r w:rsidR="00F47679" w:rsidRPr="006D31C8">
        <w:rPr>
          <w:rFonts w:ascii="Times New Roman" w:eastAsia="Times New Roman" w:hAnsi="Times New Roman" w:cs="Times New Roman"/>
          <w:sz w:val="36"/>
          <w:szCs w:val="36"/>
          <w:lang w:eastAsia="ru-RU"/>
        </w:rPr>
        <w:t>8</w:t>
      </w:r>
      <w:r w:rsidRPr="006D31C8">
        <w:rPr>
          <w:rFonts w:ascii="Times New Roman" w:eastAsia="Times New Roman" w:hAnsi="Times New Roman" w:cs="Times New Roman"/>
          <w:sz w:val="36"/>
          <w:szCs w:val="36"/>
          <w:lang w:eastAsia="ru-RU"/>
        </w:rPr>
        <w:t>).</w:t>
      </w:r>
    </w:p>
    <w:p w:rsidR="00B773DB" w:rsidRPr="006D31C8" w:rsidRDefault="00B773DB" w:rsidP="00820CBA">
      <w:pPr>
        <w:spacing w:line="240" w:lineRule="auto"/>
        <w:rPr>
          <w:rFonts w:ascii="Times New Roman" w:hAnsi="Times New Roman" w:cs="Times New Roman"/>
          <w:color w:val="000000" w:themeColor="text1"/>
          <w:sz w:val="36"/>
          <w:szCs w:val="36"/>
        </w:rPr>
      </w:pPr>
    </w:p>
    <w:p w:rsidR="00A13F39" w:rsidRPr="006D31C8" w:rsidRDefault="00A13F39" w:rsidP="00B773DB">
      <w:pPr>
        <w:spacing w:after="0" w:line="240" w:lineRule="auto"/>
        <w:rPr>
          <w:rFonts w:ascii="Times New Roman" w:hAnsi="Times New Roman" w:cs="Times New Roman"/>
          <w:color w:val="0D0D0D" w:themeColor="text1" w:themeTint="F2"/>
          <w:sz w:val="36"/>
          <w:szCs w:val="36"/>
        </w:rPr>
      </w:pPr>
      <w:r w:rsidRPr="006D31C8">
        <w:rPr>
          <w:rFonts w:ascii="Times New Roman" w:hAnsi="Times New Roman" w:cs="Times New Roman"/>
          <w:color w:val="0D0D0D" w:themeColor="text1" w:themeTint="F2"/>
          <w:sz w:val="36"/>
          <w:szCs w:val="36"/>
        </w:rPr>
        <w:t>Уважаемые председатель и члены государственной аттестационной комиссии, доклад окончен.</w:t>
      </w:r>
    </w:p>
    <w:p w:rsidR="00A13F39" w:rsidRPr="006D31C8" w:rsidRDefault="00A13F39" w:rsidP="00B773DB">
      <w:pPr>
        <w:spacing w:after="0" w:line="240" w:lineRule="auto"/>
        <w:rPr>
          <w:rFonts w:ascii="Times New Roman" w:hAnsi="Times New Roman" w:cs="Times New Roman"/>
          <w:color w:val="0D0D0D" w:themeColor="text1" w:themeTint="F2"/>
          <w:sz w:val="36"/>
          <w:szCs w:val="36"/>
        </w:rPr>
      </w:pPr>
      <w:r w:rsidRPr="006D31C8">
        <w:rPr>
          <w:rFonts w:ascii="Times New Roman" w:hAnsi="Times New Roman" w:cs="Times New Roman"/>
          <w:color w:val="0D0D0D" w:themeColor="text1" w:themeTint="F2"/>
          <w:sz w:val="36"/>
          <w:szCs w:val="36"/>
        </w:rPr>
        <w:t>Спасибо за внимание</w:t>
      </w:r>
      <w:proofErr w:type="gramStart"/>
      <w:r w:rsidRPr="006D31C8">
        <w:rPr>
          <w:rFonts w:ascii="Times New Roman" w:hAnsi="Times New Roman" w:cs="Times New Roman"/>
          <w:color w:val="0D0D0D" w:themeColor="text1" w:themeTint="F2"/>
          <w:sz w:val="36"/>
          <w:szCs w:val="36"/>
        </w:rPr>
        <w:t>!</w:t>
      </w:r>
      <w:bookmarkStart w:id="0" w:name="_GoBack"/>
      <w:bookmarkEnd w:id="0"/>
      <w:r w:rsidRPr="006D31C8">
        <w:rPr>
          <w:rFonts w:ascii="Times New Roman" w:hAnsi="Times New Roman" w:cs="Times New Roman"/>
          <w:color w:val="0D0D0D" w:themeColor="text1" w:themeTint="F2"/>
          <w:sz w:val="36"/>
          <w:szCs w:val="36"/>
        </w:rPr>
        <w:t>(</w:t>
      </w:r>
      <w:proofErr w:type="gramEnd"/>
      <w:r w:rsidRPr="006D31C8">
        <w:rPr>
          <w:rFonts w:ascii="Times New Roman" w:hAnsi="Times New Roman" w:cs="Times New Roman"/>
          <w:color w:val="0D0D0D" w:themeColor="text1" w:themeTint="F2"/>
          <w:sz w:val="36"/>
          <w:szCs w:val="36"/>
        </w:rPr>
        <w:t xml:space="preserve">слайд </w:t>
      </w:r>
      <w:r w:rsidR="00B773DB" w:rsidRPr="006D31C8">
        <w:rPr>
          <w:rFonts w:ascii="Times New Roman" w:hAnsi="Times New Roman" w:cs="Times New Roman"/>
          <w:color w:val="0D0D0D" w:themeColor="text1" w:themeTint="F2"/>
          <w:sz w:val="36"/>
          <w:szCs w:val="36"/>
        </w:rPr>
        <w:t>1</w:t>
      </w:r>
      <w:r w:rsidR="00F47679" w:rsidRPr="006D31C8">
        <w:rPr>
          <w:rFonts w:ascii="Times New Roman" w:hAnsi="Times New Roman" w:cs="Times New Roman"/>
          <w:color w:val="0D0D0D" w:themeColor="text1" w:themeTint="F2"/>
          <w:sz w:val="36"/>
          <w:szCs w:val="36"/>
        </w:rPr>
        <w:t>9</w:t>
      </w:r>
      <w:r w:rsidRPr="006D31C8">
        <w:rPr>
          <w:rFonts w:ascii="Times New Roman" w:hAnsi="Times New Roman" w:cs="Times New Roman"/>
          <w:color w:val="0D0D0D" w:themeColor="text1" w:themeTint="F2"/>
          <w:sz w:val="36"/>
          <w:szCs w:val="36"/>
        </w:rPr>
        <w:t>)</w:t>
      </w:r>
    </w:p>
    <w:sectPr w:rsidR="00A13F39" w:rsidRPr="006D31C8" w:rsidSect="0035429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41207"/>
    <w:multiLevelType w:val="hybridMultilevel"/>
    <w:tmpl w:val="8C7288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7D42361"/>
    <w:multiLevelType w:val="hybridMultilevel"/>
    <w:tmpl w:val="0FCA2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40042221"/>
    <w:multiLevelType w:val="hybridMultilevel"/>
    <w:tmpl w:val="1EE800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1420D43"/>
    <w:multiLevelType w:val="hybridMultilevel"/>
    <w:tmpl w:val="904EA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A990E97"/>
    <w:multiLevelType w:val="multilevel"/>
    <w:tmpl w:val="D548EA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3"/>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C181E"/>
    <w:rsid w:val="00173D9E"/>
    <w:rsid w:val="00354290"/>
    <w:rsid w:val="004E6DCD"/>
    <w:rsid w:val="006D31C8"/>
    <w:rsid w:val="006E6FD1"/>
    <w:rsid w:val="00741F7D"/>
    <w:rsid w:val="00820CBA"/>
    <w:rsid w:val="00844D98"/>
    <w:rsid w:val="009B532D"/>
    <w:rsid w:val="00A13F39"/>
    <w:rsid w:val="00AC272B"/>
    <w:rsid w:val="00B773DB"/>
    <w:rsid w:val="00BC5B2C"/>
    <w:rsid w:val="00CC181E"/>
    <w:rsid w:val="00D90F79"/>
    <w:rsid w:val="00D96BF2"/>
    <w:rsid w:val="00E85CD9"/>
    <w:rsid w:val="00F476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32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BF2"/>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BF2"/>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1536</Words>
  <Characters>8756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User</cp:lastModifiedBy>
  <cp:revision>4</cp:revision>
  <dcterms:created xsi:type="dcterms:W3CDTF">2018-06-19T07:44:00Z</dcterms:created>
  <dcterms:modified xsi:type="dcterms:W3CDTF">2018-06-25T05:58:00Z</dcterms:modified>
</cp:coreProperties>
</file>