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1901210488——时绍森</w:t>
      </w:r>
    </w:p>
    <w:p/>
    <w:p>
      <w:r>
        <w:t>实验结果：</w:t>
      </w:r>
    </w:p>
    <w:p>
      <w:r>
        <w:drawing>
          <wp:inline distT="0" distB="0" distL="114300" distR="114300">
            <wp:extent cx="5263515" cy="960755"/>
            <wp:effectExtent l="0" t="0" r="196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t>其中：</w:t>
      </w:r>
    </w:p>
    <w:p>
      <w:r>
        <w:t>第一个输入的为密钥，为了获得它填充后的hash值和长度</w:t>
      </w:r>
    </w:p>
    <w:p>
      <w:r>
        <w:t>第二个输入的为append值（具体是什么见作业中设计思路文档），为了进行第二轮加密，后续构成相同的hash值</w:t>
      </w:r>
    </w:p>
    <w:p/>
    <w:p>
      <w:r>
        <w:t>密钥值和我们输入的与密钥值长度一样的字符串进行长度拓展攻击，两个hash值一样，就可以通过密钥验证，所以表示我们的长度拓展攻击成功。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EAE5"/>
    <w:rsid w:val="7BEFEAE5"/>
    <w:rsid w:val="7DEB0B8C"/>
    <w:rsid w:val="BF72D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2019-10-18T02:54:00Z</dcterms:created>
  <dc:creator>romanov</dc:creator>
  <cp:lastModifiedBy>romanov</cp:lastModifiedBy>
  <dcterms:modified xsi:type="dcterms:W3CDTF">2019-10-18T16:07:14Z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